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08E" w:rsidRPr="009334CA" w:rsidRDefault="00C7708E" w:rsidP="00C7708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pacing w:val="-10"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2192020</wp:posOffset>
            </wp:positionH>
            <wp:positionV relativeFrom="paragraph">
              <wp:posOffset>-523240</wp:posOffset>
            </wp:positionV>
            <wp:extent cx="1172845" cy="1280160"/>
            <wp:effectExtent l="19050" t="0" r="8255" b="0"/>
            <wp:wrapNone/>
            <wp:docPr id="2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2845" cy="1280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7708E" w:rsidRPr="009334CA" w:rsidRDefault="00C7708E" w:rsidP="00C7708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7708E" w:rsidRPr="009334CA" w:rsidRDefault="00C7708E" w:rsidP="00C7708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334CA">
        <w:rPr>
          <w:rFonts w:ascii="TH SarabunIT๙" w:hAnsi="TH SarabunIT๙" w:cs="TH SarabunIT๙"/>
          <w:sz w:val="32"/>
          <w:szCs w:val="32"/>
          <w:cs/>
        </w:rPr>
        <w:t>ที่</w:t>
      </w:r>
      <w:r w:rsidRPr="009334CA">
        <w:rPr>
          <w:rFonts w:ascii="TH SarabunIT๙" w:hAnsi="TH SarabunIT๙" w:cs="TH SarabunIT๙"/>
          <w:sz w:val="32"/>
          <w:szCs w:val="32"/>
        </w:rPr>
        <w:t xml:space="preserve"> </w:t>
      </w:r>
      <w:r w:rsidRPr="009334CA">
        <w:rPr>
          <w:rFonts w:ascii="TH SarabunIT๙" w:hAnsi="TH SarabunIT๙" w:cs="TH SarabunIT๙"/>
          <w:sz w:val="32"/>
          <w:szCs w:val="32"/>
          <w:cs/>
        </w:rPr>
        <w:t>พง ๐๐๑</w:t>
      </w:r>
      <w:r w:rsidRPr="009334CA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9334CA">
        <w:rPr>
          <w:rFonts w:ascii="TH SarabunIT๙" w:hAnsi="TH SarabunIT๙" w:cs="TH SarabunIT๙"/>
          <w:sz w:val="32"/>
          <w:szCs w:val="32"/>
          <w:cs/>
        </w:rPr>
        <w:t>.๕/ว</w:t>
      </w:r>
      <w:r>
        <w:rPr>
          <w:rFonts w:ascii="TH SarabunIT๙" w:hAnsi="TH SarabunIT๙" w:cs="TH SarabunIT๙"/>
          <w:sz w:val="32"/>
          <w:szCs w:val="32"/>
        </w:rPr>
        <w:t xml:space="preserve"> 5485</w:t>
      </w:r>
      <w:r w:rsidRPr="009334CA">
        <w:rPr>
          <w:rFonts w:ascii="TH SarabunIT๙" w:hAnsi="TH SarabunIT๙" w:cs="TH SarabunIT๙"/>
          <w:sz w:val="32"/>
          <w:szCs w:val="32"/>
        </w:rPr>
        <w:tab/>
      </w:r>
      <w:r w:rsidRPr="009334CA">
        <w:rPr>
          <w:rFonts w:ascii="TH SarabunIT๙" w:hAnsi="TH SarabunIT๙" w:cs="TH SarabunIT๙"/>
          <w:sz w:val="32"/>
          <w:szCs w:val="32"/>
        </w:rPr>
        <w:tab/>
      </w:r>
      <w:r w:rsidRPr="009334CA">
        <w:rPr>
          <w:rFonts w:ascii="TH SarabunIT๙" w:hAnsi="TH SarabunIT๙" w:cs="TH SarabunIT๙"/>
          <w:sz w:val="32"/>
          <w:szCs w:val="32"/>
        </w:rPr>
        <w:tab/>
      </w:r>
      <w:r w:rsidRPr="009334CA">
        <w:rPr>
          <w:rFonts w:ascii="TH SarabunIT๙" w:hAnsi="TH SarabunIT๙" w:cs="TH SarabunIT๙"/>
          <w:sz w:val="32"/>
          <w:szCs w:val="32"/>
        </w:rPr>
        <w:tab/>
      </w:r>
      <w:r w:rsidRPr="009334CA">
        <w:rPr>
          <w:rFonts w:ascii="TH SarabunIT๙" w:hAnsi="TH SarabunIT๙" w:cs="TH SarabunIT๙"/>
          <w:sz w:val="32"/>
          <w:szCs w:val="32"/>
        </w:rPr>
        <w:tab/>
      </w:r>
      <w:r w:rsidRPr="009334CA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Pr="009334CA">
        <w:rPr>
          <w:rFonts w:ascii="TH SarabunIT๙" w:hAnsi="TH SarabunIT๙" w:cs="TH SarabunIT๙"/>
          <w:sz w:val="32"/>
          <w:szCs w:val="32"/>
        </w:rPr>
        <w:tab/>
      </w:r>
    </w:p>
    <w:p w:rsidR="00C7708E" w:rsidRPr="009334CA" w:rsidRDefault="00C7708E" w:rsidP="00C7708E">
      <w:pPr>
        <w:spacing w:before="20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334CA">
        <w:rPr>
          <w:rFonts w:ascii="TH SarabunIT๙" w:hAnsi="TH SarabunIT๙" w:cs="TH SarabunIT๙"/>
          <w:sz w:val="32"/>
          <w:szCs w:val="32"/>
          <w:cs/>
        </w:rPr>
        <w:t>ถึง</w:t>
      </w:r>
      <w:r w:rsidRPr="009334CA">
        <w:rPr>
          <w:rFonts w:ascii="TH SarabunIT๙" w:hAnsi="TH SarabunIT๙" w:cs="TH SarabunIT๙"/>
          <w:sz w:val="32"/>
          <w:szCs w:val="32"/>
        </w:rPr>
        <w:t xml:space="preserve">  </w:t>
      </w:r>
      <w:r w:rsidRPr="009334CA">
        <w:rPr>
          <w:rFonts w:ascii="TH SarabunIT๙" w:hAnsi="TH SarabunIT๙" w:cs="TH SarabunIT๙" w:hint="cs"/>
          <w:sz w:val="32"/>
          <w:szCs w:val="32"/>
          <w:cs/>
        </w:rPr>
        <w:t>ส่วนราชการประจำจังหวัดพังงา</w:t>
      </w:r>
    </w:p>
    <w:p w:rsidR="00C7708E" w:rsidRPr="00B76412" w:rsidRDefault="00C7708E" w:rsidP="00C7708E">
      <w:pPr>
        <w:spacing w:before="120"/>
        <w:ind w:firstLine="1440"/>
        <w:jc w:val="thaiDistribute"/>
        <w:rPr>
          <w:rFonts w:ascii="TH SarabunIT๙" w:hAnsi="TH SarabunIT๙" w:cs="TH SarabunIT๙" w:hint="cs"/>
          <w:spacing w:val="-2"/>
          <w:sz w:val="32"/>
          <w:szCs w:val="32"/>
          <w:cs/>
        </w:rPr>
      </w:pPr>
      <w:r w:rsidRPr="009334CA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พร้อมนี้ </w:t>
      </w:r>
      <w:r w:rsidRPr="009334CA">
        <w:rPr>
          <w:rFonts w:ascii="TH SarabunIT๙" w:hAnsi="TH SarabunIT๙" w:cs="TH SarabunIT๙"/>
          <w:spacing w:val="-2"/>
          <w:sz w:val="32"/>
          <w:szCs w:val="32"/>
          <w:cs/>
        </w:rPr>
        <w:t>จังหวัดพังงาขอแจ้งหนังสือ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สำนักงาน ก.พ. ที่ </w:t>
      </w:r>
      <w:proofErr w:type="spellStart"/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นร</w:t>
      </w:r>
      <w:proofErr w:type="spellEnd"/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1008/ว 14 ลงวันที่ 21 พฤศจิกายน</w:t>
      </w:r>
      <w:r w:rsidRPr="00B76412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2560 เรื่อง 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การปรับปรุงมาตรฐานกำหนดตำแหน่งสายงานวิศวกรรมรังวัด</w:t>
      </w:r>
      <w:r w:rsidRPr="00B76412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B76412">
        <w:rPr>
          <w:rFonts w:ascii="TH SarabunIT๙" w:hAnsi="TH SarabunIT๙" w:cs="TH SarabunIT๙"/>
          <w:spacing w:val="-2"/>
          <w:sz w:val="32"/>
          <w:szCs w:val="32"/>
          <w:cs/>
        </w:rPr>
        <w:t>มาเพื่อทราบ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   </w:t>
      </w:r>
      <w:r w:rsidRPr="00B76412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และถือปฏิบัติ       </w:t>
      </w:r>
    </w:p>
    <w:p w:rsidR="00C7708E" w:rsidRPr="00C7708E" w:rsidRDefault="00C7708E" w:rsidP="00C7708E">
      <w:pPr>
        <w:spacing w:before="120"/>
        <w:ind w:firstLine="1440"/>
        <w:jc w:val="thaiDistribute"/>
        <w:rPr>
          <w:rFonts w:ascii="TH SarabunIT๙" w:hAnsi="TH SarabunIT๙" w:cs="TH SarabunIT๙" w:hint="cs"/>
          <w:b/>
          <w:bCs/>
          <w:i/>
          <w:iCs/>
          <w:spacing w:val="-2"/>
          <w:sz w:val="32"/>
          <w:szCs w:val="32"/>
          <w:cs/>
        </w:rPr>
      </w:pPr>
      <w:r>
        <w:rPr>
          <w:rFonts w:ascii="TH SarabunIT๙" w:hAnsi="TH SarabunIT๙" w:cs="TH SarabunIT๙"/>
          <w:noProof/>
          <w:spacing w:val="-14"/>
          <w:sz w:val="32"/>
          <w:szCs w:val="3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2243510</wp:posOffset>
            </wp:positionH>
            <wp:positionV relativeFrom="paragraph">
              <wp:posOffset>511396</wp:posOffset>
            </wp:positionV>
            <wp:extent cx="1661823" cy="1653871"/>
            <wp:effectExtent l="0" t="0" r="0" b="0"/>
            <wp:wrapNone/>
            <wp:docPr id="1" name="รูปภาพ 0" descr="ประทับตร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ประทับตรา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61823" cy="16538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7708E">
        <w:rPr>
          <w:rFonts w:ascii="TH SarabunIT๙" w:hAnsi="TH SarabunIT๙" w:cs="TH SarabunIT๙"/>
          <w:spacing w:val="-14"/>
          <w:sz w:val="32"/>
          <w:szCs w:val="32"/>
          <w:cs/>
        </w:rPr>
        <w:t xml:space="preserve">ทั้งนี้ ส่วนราชการสามารถเปิดดูได้จากเว็บไซต์จังหวัดพังงา </w:t>
      </w:r>
      <w:hyperlink r:id="rId6" w:history="1">
        <w:r w:rsidRPr="00C7708E">
          <w:rPr>
            <w:rStyle w:val="a3"/>
            <w:rFonts w:ascii="TH SarabunIT๙" w:hAnsi="TH SarabunIT๙" w:cs="TH SarabunIT๙"/>
            <w:b/>
            <w:bCs/>
            <w:spacing w:val="-14"/>
            <w:sz w:val="32"/>
            <w:szCs w:val="32"/>
          </w:rPr>
          <w:t>http://www.phangnga.go.th</w:t>
        </w:r>
      </w:hyperlink>
      <w:r w:rsidRPr="00C7708E">
        <w:rPr>
          <w:rFonts w:ascii="TH SarabunIT๙" w:hAnsi="TH SarabunIT๙" w:cs="TH SarabunIT๙"/>
          <w:b/>
          <w:bCs/>
          <w:spacing w:val="-14"/>
          <w:sz w:val="32"/>
          <w:szCs w:val="32"/>
        </w:rPr>
        <w:t xml:space="preserve"> </w:t>
      </w:r>
      <w:r w:rsidRPr="00C7708E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>หัวข้อ หนังสือเวียน</w:t>
      </w:r>
      <w:r w:rsidRPr="00C7708E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C7708E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หรือเว็บไซต์สำนักงาน ก.พ. </w:t>
      </w:r>
      <w:r w:rsidRPr="00C7708E">
        <w:rPr>
          <w:rFonts w:ascii="TH SarabunIT๙" w:hAnsi="TH SarabunIT๙" w:cs="TH SarabunIT๙"/>
          <w:b/>
          <w:bCs/>
          <w:spacing w:val="-2"/>
          <w:sz w:val="32"/>
          <w:szCs w:val="32"/>
        </w:rPr>
        <w:t>http://</w:t>
      </w:r>
      <w:hyperlink r:id="rId7" w:history="1">
        <w:r w:rsidRPr="00C7708E">
          <w:rPr>
            <w:rStyle w:val="a3"/>
            <w:rFonts w:ascii="TH SarabunIT๙" w:hAnsi="TH SarabunIT๙" w:cs="TH SarabunIT๙"/>
            <w:b/>
            <w:bCs/>
            <w:spacing w:val="-2"/>
            <w:sz w:val="32"/>
            <w:szCs w:val="32"/>
          </w:rPr>
          <w:t>www.ocsc.go.th</w:t>
        </w:r>
      </w:hyperlink>
      <w:r w:rsidRPr="00C7708E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</w:p>
    <w:p w:rsidR="00C7708E" w:rsidRPr="009334CA" w:rsidRDefault="00C7708E" w:rsidP="00C7708E"/>
    <w:p w:rsidR="00C7708E" w:rsidRPr="009334CA" w:rsidRDefault="00C7708E" w:rsidP="00C7708E">
      <w:pPr>
        <w:pStyle w:val="4"/>
        <w:spacing w:before="120"/>
        <w:ind w:left="1440" w:firstLine="720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page">
              <wp:posOffset>3323590</wp:posOffset>
            </wp:positionH>
            <wp:positionV relativeFrom="paragraph">
              <wp:posOffset>166370</wp:posOffset>
            </wp:positionV>
            <wp:extent cx="2059305" cy="619760"/>
            <wp:effectExtent l="19050" t="0" r="0" b="0"/>
            <wp:wrapNone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9305" cy="619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334CA">
        <w:rPr>
          <w:rFonts w:ascii="TH SarabunIT๙" w:hAnsi="TH SarabunIT๙" w:cs="TH SarabunIT๙"/>
        </w:rPr>
        <w:tab/>
      </w:r>
      <w:r w:rsidRPr="009334CA">
        <w:rPr>
          <w:rFonts w:ascii="TH SarabunIT๙" w:hAnsi="TH SarabunIT๙" w:cs="TH SarabunIT๙"/>
        </w:rPr>
        <w:tab/>
      </w:r>
      <w:r w:rsidRPr="009334CA">
        <w:rPr>
          <w:rFonts w:ascii="TH SarabunIT๙" w:hAnsi="TH SarabunIT๙" w:cs="TH SarabunIT๙"/>
        </w:rPr>
        <w:tab/>
      </w:r>
      <w:r w:rsidRPr="009334CA">
        <w:rPr>
          <w:rFonts w:ascii="TH SarabunIT๙" w:hAnsi="TH SarabunIT๙" w:cs="TH SarabunIT๙"/>
          <w:cs/>
        </w:rPr>
        <w:t>จังหวัดพังงา</w:t>
      </w:r>
    </w:p>
    <w:p w:rsidR="00C7708E" w:rsidRPr="009334CA" w:rsidRDefault="00C7708E" w:rsidP="00C7708E">
      <w:pPr>
        <w:rPr>
          <w:rFonts w:ascii="TH SarabunIT๙" w:hAnsi="TH SarabunIT๙" w:cs="TH SarabunIT๙"/>
          <w:sz w:val="32"/>
          <w:szCs w:val="32"/>
        </w:rPr>
      </w:pPr>
      <w:r w:rsidRPr="009334CA">
        <w:rPr>
          <w:rFonts w:ascii="TH SarabunIT๙" w:hAnsi="TH SarabunIT๙" w:cs="TH SarabunIT๙"/>
          <w:sz w:val="32"/>
          <w:szCs w:val="32"/>
        </w:rPr>
        <w:tab/>
      </w:r>
      <w:r w:rsidRPr="009334CA">
        <w:rPr>
          <w:rFonts w:ascii="TH SarabunIT๙" w:hAnsi="TH SarabunIT๙" w:cs="TH SarabunIT๙"/>
          <w:sz w:val="32"/>
          <w:szCs w:val="32"/>
        </w:rPr>
        <w:tab/>
      </w:r>
    </w:p>
    <w:p w:rsidR="00C7708E" w:rsidRPr="009334CA" w:rsidRDefault="00C7708E" w:rsidP="00C7708E">
      <w:pPr>
        <w:rPr>
          <w:rFonts w:ascii="TH SarabunIT๙" w:hAnsi="TH SarabunIT๙" w:cs="TH SarabunIT๙"/>
          <w:sz w:val="32"/>
          <w:szCs w:val="32"/>
        </w:rPr>
      </w:pPr>
    </w:p>
    <w:p w:rsidR="00C7708E" w:rsidRPr="009334CA" w:rsidRDefault="00C7708E" w:rsidP="00C7708E">
      <w:pPr>
        <w:rPr>
          <w:rFonts w:ascii="TH SarabunIT๙" w:hAnsi="TH SarabunIT๙" w:cs="TH SarabunIT๙" w:hint="cs"/>
          <w:sz w:val="32"/>
          <w:szCs w:val="32"/>
          <w:cs/>
        </w:rPr>
      </w:pPr>
      <w:r w:rsidRPr="009334CA">
        <w:rPr>
          <w:rFonts w:ascii="TH SarabunIT๙" w:hAnsi="TH SarabunIT๙" w:cs="TH SarabunIT๙"/>
          <w:sz w:val="32"/>
          <w:szCs w:val="32"/>
        </w:rPr>
        <w:tab/>
      </w:r>
      <w:r w:rsidRPr="009334CA">
        <w:rPr>
          <w:rFonts w:ascii="TH SarabunIT๙" w:hAnsi="TH SarabunIT๙" w:cs="TH SarabunIT๙"/>
          <w:sz w:val="32"/>
          <w:szCs w:val="32"/>
        </w:rPr>
        <w:tab/>
      </w:r>
      <w:r w:rsidRPr="009334CA">
        <w:rPr>
          <w:rFonts w:ascii="TH SarabunIT๙" w:hAnsi="TH SarabunIT๙" w:cs="TH SarabunIT๙"/>
          <w:sz w:val="32"/>
          <w:szCs w:val="32"/>
        </w:rPr>
        <w:tab/>
      </w:r>
      <w:r w:rsidRPr="009334CA">
        <w:rPr>
          <w:rFonts w:ascii="TH SarabunIT๙" w:hAnsi="TH SarabunIT๙" w:cs="TH SarabunIT๙"/>
          <w:sz w:val="32"/>
          <w:szCs w:val="32"/>
        </w:rPr>
        <w:tab/>
      </w:r>
      <w:r w:rsidRPr="009334CA">
        <w:rPr>
          <w:rFonts w:ascii="TH SarabunIT๙" w:hAnsi="TH SarabunIT๙" w:cs="TH SarabunIT๙"/>
          <w:sz w:val="32"/>
          <w:szCs w:val="32"/>
        </w:rPr>
        <w:tab/>
        <w:t xml:space="preserve">      </w:t>
      </w:r>
      <w:proofErr w:type="gramStart"/>
      <w:r>
        <w:rPr>
          <w:rFonts w:ascii="TH SarabunIT๙" w:hAnsi="TH SarabunIT๙" w:cs="TH SarabunIT๙"/>
          <w:sz w:val="32"/>
          <w:szCs w:val="32"/>
        </w:rPr>
        <w:t>4</w:t>
      </w:r>
      <w:r w:rsidRPr="009334CA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2560</w:t>
      </w:r>
    </w:p>
    <w:p w:rsidR="00C7708E" w:rsidRPr="009334CA" w:rsidRDefault="00C7708E" w:rsidP="00C7708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7708E" w:rsidRPr="009334CA" w:rsidRDefault="00C7708E" w:rsidP="00C7708E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C7708E" w:rsidRPr="009334CA" w:rsidRDefault="00C7708E" w:rsidP="00C7708E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C7708E" w:rsidRDefault="00C7708E" w:rsidP="00C7708E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C7708E" w:rsidRPr="009334CA" w:rsidRDefault="00C7708E" w:rsidP="00C7708E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C7708E" w:rsidRPr="009334CA" w:rsidRDefault="00C7708E" w:rsidP="00C7708E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9334CA">
        <w:rPr>
          <w:rFonts w:ascii="TH SarabunIT๙" w:hAnsi="TH SarabunIT๙" w:cs="TH SarabunIT๙"/>
          <w:sz w:val="32"/>
          <w:szCs w:val="32"/>
          <w:cs/>
        </w:rPr>
        <w:t>สำนักงานจังหวัดพังงา</w:t>
      </w:r>
    </w:p>
    <w:p w:rsidR="00C7708E" w:rsidRPr="009334CA" w:rsidRDefault="00C7708E" w:rsidP="00C7708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334CA">
        <w:rPr>
          <w:rFonts w:ascii="TH SarabunIT๙" w:hAnsi="TH SarabunIT๙" w:cs="TH SarabunIT๙"/>
          <w:sz w:val="32"/>
          <w:szCs w:val="32"/>
          <w:cs/>
        </w:rPr>
        <w:t>กลุ่มงานบริหารทรัพยากรบุคคล</w:t>
      </w:r>
    </w:p>
    <w:p w:rsidR="00C7708E" w:rsidRPr="009334CA" w:rsidRDefault="00C7708E" w:rsidP="00C7708E">
      <w:pPr>
        <w:pStyle w:val="4"/>
        <w:rPr>
          <w:rFonts w:ascii="TH SarabunIT๙" w:hAnsi="TH SarabunIT๙" w:cs="TH SarabunIT๙"/>
        </w:rPr>
      </w:pPr>
      <w:r w:rsidRPr="009334CA">
        <w:rPr>
          <w:rFonts w:ascii="TH SarabunIT๙" w:hAnsi="TH SarabunIT๙" w:cs="TH SarabunIT๙"/>
          <w:cs/>
        </w:rPr>
        <w:t>โทร</w:t>
      </w:r>
      <w:r w:rsidRPr="009334CA">
        <w:rPr>
          <w:rFonts w:ascii="TH SarabunIT๙" w:hAnsi="TH SarabunIT๙" w:cs="TH SarabunIT๙"/>
        </w:rPr>
        <w:t>.</w:t>
      </w:r>
      <w:r w:rsidRPr="009334CA">
        <w:rPr>
          <w:rFonts w:ascii="TH SarabunIT๙" w:hAnsi="TH SarabunIT๙" w:cs="TH SarabunIT๙"/>
          <w:cs/>
        </w:rPr>
        <w:t>๐ ๗๖๔</w:t>
      </w:r>
      <w:r>
        <w:rPr>
          <w:rFonts w:ascii="TH SarabunIT๙" w:hAnsi="TH SarabunIT๙" w:cs="TH SarabunIT๙" w:hint="cs"/>
          <w:cs/>
        </w:rPr>
        <w:t xml:space="preserve">8 </w:t>
      </w:r>
      <w:r w:rsidRPr="009334CA">
        <w:rPr>
          <w:rFonts w:ascii="TH SarabunIT๙" w:hAnsi="TH SarabunIT๙" w:cs="TH SarabunIT๙"/>
          <w:cs/>
        </w:rPr>
        <w:t>๑๔๓๗</w:t>
      </w:r>
    </w:p>
    <w:p w:rsidR="00C7708E" w:rsidRPr="009334CA" w:rsidRDefault="00C7708E" w:rsidP="00C7708E">
      <w:pPr>
        <w:pStyle w:val="4"/>
        <w:rPr>
          <w:rFonts w:ascii="TH SarabunIT๙" w:hAnsi="TH SarabunIT๙" w:cs="TH SarabunIT๙"/>
        </w:rPr>
      </w:pPr>
      <w:r w:rsidRPr="009334CA">
        <w:rPr>
          <w:rFonts w:ascii="TH SarabunIT๙" w:hAnsi="TH SarabunIT๙" w:cs="TH SarabunIT๙"/>
          <w:cs/>
        </w:rPr>
        <w:t>โทร</w:t>
      </w:r>
      <w:proofErr w:type="gramStart"/>
      <w:r w:rsidRPr="009334CA">
        <w:rPr>
          <w:rFonts w:ascii="TH SarabunIT๙" w:hAnsi="TH SarabunIT๙" w:cs="TH SarabunIT๙"/>
        </w:rPr>
        <w:t>.</w:t>
      </w:r>
      <w:proofErr w:type="spellStart"/>
      <w:r w:rsidRPr="009334CA">
        <w:rPr>
          <w:rFonts w:ascii="TH SarabunIT๙" w:hAnsi="TH SarabunIT๙" w:cs="TH SarabunIT๙"/>
          <w:cs/>
        </w:rPr>
        <w:t>สป.</w:t>
      </w:r>
      <w:proofErr w:type="spellEnd"/>
      <w:r w:rsidRPr="009334CA">
        <w:rPr>
          <w:rFonts w:ascii="TH SarabunIT๙" w:hAnsi="TH SarabunIT๙" w:cs="TH SarabunIT๙"/>
          <w:cs/>
        </w:rPr>
        <w:t>มท.</w:t>
      </w:r>
      <w:proofErr w:type="gramEnd"/>
      <w:r w:rsidRPr="009334CA">
        <w:rPr>
          <w:rFonts w:ascii="TH SarabunIT๙" w:hAnsi="TH SarabunIT๙" w:cs="TH SarabunIT๙"/>
          <w:cs/>
        </w:rPr>
        <w:t xml:space="preserve"> ๖๗๓๐๗</w:t>
      </w:r>
    </w:p>
    <w:p w:rsidR="00C7708E" w:rsidRDefault="00C7708E" w:rsidP="00C7708E">
      <w:pPr>
        <w:tabs>
          <w:tab w:val="left" w:pos="4253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9334CA">
        <w:rPr>
          <w:rFonts w:ascii="TH SarabunIT๙" w:hAnsi="TH SarabunIT๙" w:cs="TH SarabunIT๙"/>
          <w:sz w:val="32"/>
          <w:szCs w:val="32"/>
          <w:cs/>
        </w:rPr>
        <w:t xml:space="preserve">อีเมล์ </w:t>
      </w:r>
      <w:hyperlink r:id="rId9" w:history="1">
        <w:r w:rsidRPr="00C34AF4">
          <w:rPr>
            <w:rStyle w:val="a3"/>
            <w:rFonts w:ascii="TH SarabunIT๙" w:hAnsi="TH SarabunIT๙" w:cs="TH SarabunIT๙"/>
            <w:b/>
            <w:bCs/>
          </w:rPr>
          <w:t>Phangnga-hr@hotmail.com</w:t>
        </w:r>
      </w:hyperlink>
    </w:p>
    <w:p w:rsidR="00C7708E" w:rsidRDefault="00C7708E" w:rsidP="00C7708E">
      <w:pPr>
        <w:tabs>
          <w:tab w:val="left" w:pos="4253"/>
        </w:tabs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C7708E" w:rsidRDefault="00C7708E" w:rsidP="00C7708E">
      <w:pPr>
        <w:tabs>
          <w:tab w:val="left" w:pos="4253"/>
        </w:tabs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C7708E" w:rsidRDefault="00C7708E" w:rsidP="00C7708E">
      <w:pPr>
        <w:tabs>
          <w:tab w:val="left" w:pos="4253"/>
        </w:tabs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C7708E" w:rsidRDefault="00C7708E" w:rsidP="00C7708E">
      <w:pPr>
        <w:tabs>
          <w:tab w:val="left" w:pos="4253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C7708E" w:rsidRDefault="00C7708E" w:rsidP="00C7708E">
      <w:pPr>
        <w:tabs>
          <w:tab w:val="left" w:pos="4253"/>
        </w:tabs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C7708E" w:rsidRDefault="00C7708E" w:rsidP="00C7708E">
      <w:pPr>
        <w:tabs>
          <w:tab w:val="left" w:pos="4253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C7708E" w:rsidRDefault="00C7708E" w:rsidP="00C7708E">
      <w:pPr>
        <w:tabs>
          <w:tab w:val="left" w:pos="4253"/>
        </w:tabs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C7708E" w:rsidRDefault="00C7708E" w:rsidP="00C7708E">
      <w:pPr>
        <w:tabs>
          <w:tab w:val="left" w:pos="4253"/>
        </w:tabs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C7708E" w:rsidRDefault="00C7708E" w:rsidP="00C7708E">
      <w:pPr>
        <w:tabs>
          <w:tab w:val="left" w:pos="4253"/>
        </w:tabs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C7708E" w:rsidRDefault="00C7708E" w:rsidP="00C7708E">
      <w:pPr>
        <w:tabs>
          <w:tab w:val="left" w:pos="4253"/>
        </w:tabs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C7708E" w:rsidRDefault="00C7708E" w:rsidP="00C7708E">
      <w:pPr>
        <w:tabs>
          <w:tab w:val="left" w:pos="4253"/>
        </w:tabs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7857C8" w:rsidRPr="00C7708E" w:rsidRDefault="007857C8" w:rsidP="00C7708E">
      <w:pPr>
        <w:tabs>
          <w:tab w:val="left" w:pos="4253"/>
        </w:tabs>
        <w:rPr>
          <w:rFonts w:hint="cs"/>
        </w:rPr>
      </w:pPr>
    </w:p>
    <w:sectPr w:rsidR="007857C8" w:rsidRPr="00C7708E" w:rsidSect="00C7708E">
      <w:pgSz w:w="11906" w:h="16838"/>
      <w:pgMar w:top="1440" w:right="1440" w:bottom="144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C7708E"/>
    <w:rsid w:val="00185AA5"/>
    <w:rsid w:val="007857C8"/>
    <w:rsid w:val="00C770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08E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4">
    <w:name w:val="heading 4"/>
    <w:basedOn w:val="a"/>
    <w:next w:val="a"/>
    <w:link w:val="40"/>
    <w:qFormat/>
    <w:rsid w:val="00C7708E"/>
    <w:pPr>
      <w:keepNext/>
      <w:jc w:val="thaiDistribute"/>
      <w:outlineLvl w:val="3"/>
    </w:pPr>
    <w:rPr>
      <w:rFonts w:ascii="Angsana New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C7708E"/>
    <w:rPr>
      <w:rFonts w:ascii="Angsana New" w:eastAsia="Cordia New" w:hAnsi="Angsana New" w:cs="Angsana New"/>
      <w:sz w:val="32"/>
      <w:szCs w:val="32"/>
    </w:rPr>
  </w:style>
  <w:style w:type="character" w:styleId="a3">
    <w:name w:val="Hyperlink"/>
    <w:rsid w:val="00C7708E"/>
    <w:rPr>
      <w:color w:val="0000FF"/>
      <w:u w:val="single"/>
      <w:lang w:bidi="th-TH"/>
    </w:rPr>
  </w:style>
  <w:style w:type="paragraph" w:styleId="a4">
    <w:name w:val="Balloon Text"/>
    <w:basedOn w:val="a"/>
    <w:link w:val="a5"/>
    <w:uiPriority w:val="99"/>
    <w:semiHidden/>
    <w:unhideWhenUsed/>
    <w:rsid w:val="00C7708E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C7708E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hyperlink" Target="http://www.ocsc.go.t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hangnga.go.th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mailto:Phangnga-hr@hotmail.com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107</Words>
  <Characters>611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2017-12-06T07:37:00Z</dcterms:created>
  <dcterms:modified xsi:type="dcterms:W3CDTF">2017-12-06T07:44:00Z</dcterms:modified>
</cp:coreProperties>
</file>