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ระเบียบวาระ</w:t>
      </w:r>
    </w:p>
    <w:p w:rsidR="001C3C51" w:rsidRDefault="001C3C5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1C3C51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การประชุมติดตาม ประเมินผลโครงการ และขับเคลื่อนการบริหารสินทรัพย์ จากงบประมาณ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</w:t>
      </w:r>
      <w:r w:rsidRPr="001C3C51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ตามแผนปฏิบัติราชการประจำปีของจังหวัดและกลุ่มจังหวัดฯ และแผนงานโครงการที่เกิดจากการใช้จ่ายงบประมาณของจังหวัดพังงา </w:t>
      </w:r>
    </w:p>
    <w:p w:rsidR="004737BF" w:rsidRPr="00E264F3" w:rsidRDefault="001C3C5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D978C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/2566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394DD4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bookmarkStart w:id="0" w:name="_GoBack"/>
      <w:bookmarkEnd w:id="0"/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D978C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E012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634E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978C0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23211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23211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E012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E012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 น.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ภูผา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ชั้น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ศาลากลางจังหวัดพังงา</w:t>
      </w:r>
      <w:r w:rsidRPr="00910C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C2E50" w:rsidRPr="00976926" w:rsidRDefault="005C2E50" w:rsidP="005C2E50">
      <w:pPr>
        <w:tabs>
          <w:tab w:val="left" w:pos="720"/>
        </w:tabs>
        <w:autoSpaceDN w:val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  <w:t>………………………………………</w:t>
      </w:r>
    </w:p>
    <w:p w:rsidR="005C2E50" w:rsidRPr="00976926" w:rsidRDefault="005C2E50" w:rsidP="002506EA">
      <w:pPr>
        <w:keepNext/>
        <w:tabs>
          <w:tab w:val="left" w:pos="2127"/>
        </w:tabs>
        <w:spacing w:before="240"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5C2E50" w:rsidRPr="00976926" w:rsidRDefault="005C2E50" w:rsidP="003F5E7E">
      <w:pPr>
        <w:keepNext/>
        <w:tabs>
          <w:tab w:val="left" w:pos="2127"/>
        </w:tabs>
        <w:spacing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9769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5861A4" w:rsidRPr="005861A4" w:rsidRDefault="00D978C0" w:rsidP="002506EA">
      <w:pPr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78C0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  <w:r w:rsidR="00E95A14" w:rsidRPr="00E95A14">
        <w:rPr>
          <w:rFonts w:ascii="TH SarabunIT๙" w:hAnsi="TH SarabunIT๙" w:cs="TH SarabunIT๙"/>
          <w:sz w:val="32"/>
          <w:szCs w:val="32"/>
          <w:cs/>
        </w:rPr>
        <w:t>ติดตาม ประเมินผลโครงการ และขับเคลื่อนการบริหารส</w:t>
      </w:r>
      <w:r w:rsidR="00E95A14">
        <w:rPr>
          <w:rFonts w:ascii="TH SarabunIT๙" w:hAnsi="TH SarabunIT๙" w:cs="TH SarabunIT๙"/>
          <w:sz w:val="32"/>
          <w:szCs w:val="32"/>
          <w:cs/>
        </w:rPr>
        <w:t>ินทรัพย์ จากงบประมาณ</w:t>
      </w:r>
      <w:r w:rsidR="00E95A14" w:rsidRPr="00E95A14">
        <w:rPr>
          <w:rFonts w:ascii="TH SarabunIT๙" w:hAnsi="TH SarabunIT๙" w:cs="TH SarabunIT๙"/>
          <w:sz w:val="32"/>
          <w:szCs w:val="32"/>
          <w:cs/>
        </w:rPr>
        <w:t xml:space="preserve">ตามแผนปฏิบัติราชการประจำปีของจังหวัดและกลุ่มจังหวัดฯ และแผนงานโครงการที่เกิดจากการใช้จ่ายงบประมาณของจังหวัดพังงา ครั้งที่ </w:t>
      </w:r>
      <w:r w:rsidR="005861A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95A14" w:rsidRPr="00E95A14">
        <w:rPr>
          <w:rFonts w:ascii="TH SarabunIT๙" w:hAnsi="TH SarabunIT๙" w:cs="TH SarabunIT๙"/>
          <w:sz w:val="32"/>
          <w:szCs w:val="32"/>
          <w:cs/>
        </w:rPr>
        <w:t>/2566</w:t>
      </w:r>
      <w:r w:rsidR="005861A4">
        <w:rPr>
          <w:rFonts w:ascii="TH SarabunIT๙" w:hAnsi="TH SarabunIT๙" w:cs="TH SarabunIT๙"/>
          <w:sz w:val="32"/>
          <w:szCs w:val="32"/>
        </w:rPr>
        <w:t xml:space="preserve"> </w:t>
      </w:r>
      <w:r w:rsidR="005861A4">
        <w:rPr>
          <w:rFonts w:ascii="TH SarabunIT๙" w:hAnsi="TH SarabunIT๙" w:cs="TH SarabunIT๙" w:hint="cs"/>
          <w:sz w:val="32"/>
          <w:szCs w:val="32"/>
          <w:cs/>
        </w:rPr>
        <w:t>เมื่อวันที่ 7 กุมภาพันธ์ 2566</w:t>
      </w:r>
    </w:p>
    <w:p w:rsidR="005C2E50" w:rsidRDefault="005C2E50" w:rsidP="003F5E7E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เรื่องเพื่อทราบ</w:t>
      </w:r>
    </w:p>
    <w:p w:rsidR="003F5E7E" w:rsidRPr="003F5E7E" w:rsidRDefault="003F5E7E" w:rsidP="003F5E7E">
      <w:pPr>
        <w:tabs>
          <w:tab w:val="left" w:pos="2127"/>
        </w:tabs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3F5E7E">
        <w:rPr>
          <w:rFonts w:ascii="TH SarabunIT๙" w:eastAsia="Angsana New" w:hAnsi="TH SarabunIT๙" w:cs="TH SarabunIT๙"/>
          <w:sz w:val="32"/>
          <w:szCs w:val="32"/>
        </w:rPr>
        <w:t>3.1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คำสั่งจังหวัดพังงา เรื่อง แต่งตั้งคณะทำงานให้คำปรึกษาการจัดซื้อจัดจ้างภาครัฐ จังหวัดพังงา</w:t>
      </w:r>
    </w:p>
    <w:p w:rsidR="002506EA" w:rsidRPr="002506EA" w:rsidRDefault="002506EA" w:rsidP="002506EA">
      <w:pPr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2506EA">
        <w:rPr>
          <w:rFonts w:ascii="TH SarabunIT๙" w:eastAsia="Angsana New" w:hAnsi="TH SarabunIT๙" w:cs="TH SarabunIT๙" w:hint="cs"/>
          <w:sz w:val="32"/>
          <w:szCs w:val="32"/>
          <w:cs/>
        </w:rPr>
        <w:t>3.</w:t>
      </w:r>
      <w:r w:rsidR="003F5E7E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Pr="002506E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2506EA">
        <w:rPr>
          <w:rFonts w:ascii="TH SarabunIT๙" w:eastAsia="Angsana New" w:hAnsi="TH SarabunIT๙" w:cs="TH SarabunIT๙"/>
          <w:sz w:val="32"/>
          <w:szCs w:val="32"/>
          <w:cs/>
        </w:rPr>
        <w:t xml:space="preserve">มาตรการเร่งรัดการเบิกจ่ายงบประมาณและการใช้จ่ายภาครัฐ ประจำปีงบประมาณ พ.ศ. </w:t>
      </w:r>
      <w:r w:rsidRPr="002506EA">
        <w:rPr>
          <w:rFonts w:ascii="TH SarabunIT๙" w:eastAsia="Angsana New" w:hAnsi="TH SarabunIT๙" w:cs="TH SarabunIT๙"/>
          <w:sz w:val="32"/>
          <w:szCs w:val="32"/>
        </w:rPr>
        <w:t>2566</w:t>
      </w:r>
    </w:p>
    <w:p w:rsidR="00E50CA9" w:rsidRDefault="004C5DBB" w:rsidP="00C774C0">
      <w:pPr>
        <w:tabs>
          <w:tab w:val="left" w:pos="2127"/>
        </w:tabs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C5DBB">
        <w:rPr>
          <w:rFonts w:ascii="TH SarabunIT๙" w:eastAsia="Angsana New" w:hAnsi="TH SarabunIT๙" w:cs="TH SarabunIT๙" w:hint="cs"/>
          <w:sz w:val="32"/>
          <w:szCs w:val="32"/>
          <w:cs/>
        </w:rPr>
        <w:t>3.</w:t>
      </w:r>
      <w:r w:rsidR="003F5E7E"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  <w:r w:rsidRPr="004C5DB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04A85">
        <w:rPr>
          <w:rFonts w:ascii="TH SarabunIT๙" w:eastAsia="Angsana New" w:hAnsi="TH SarabunIT๙" w:cs="TH SarabunIT๙" w:hint="cs"/>
          <w:sz w:val="32"/>
          <w:szCs w:val="32"/>
          <w:cs/>
        </w:rPr>
        <w:t>การ</w:t>
      </w:r>
      <w:r w:rsidR="00CA5584">
        <w:rPr>
          <w:rFonts w:ascii="TH SarabunIT๙" w:eastAsia="Angsana New" w:hAnsi="TH SarabunIT๙" w:cs="TH SarabunIT๙" w:hint="cs"/>
          <w:sz w:val="32"/>
          <w:szCs w:val="32"/>
          <w:cs/>
        </w:rPr>
        <w:t>เตรียมความพร้อมในการ</w:t>
      </w:r>
      <w:r w:rsidR="00704A85">
        <w:rPr>
          <w:rFonts w:ascii="TH SarabunIT๙" w:eastAsia="Angsana New" w:hAnsi="TH SarabunIT๙" w:cs="TH SarabunIT๙" w:hint="cs"/>
          <w:sz w:val="32"/>
          <w:szCs w:val="32"/>
          <w:cs/>
        </w:rPr>
        <w:t>บริหารสินทรัพย์ที่เกิดจากการใช้จ่ายงบประมาณของจังหวัดพังงา</w:t>
      </w:r>
    </w:p>
    <w:p w:rsidR="00D978C0" w:rsidRPr="00D978C0" w:rsidRDefault="005C2E50" w:rsidP="00980309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D978C0" w:rsidRPr="00D978C0">
        <w:rPr>
          <w:rFonts w:ascii="TH SarabunIT๙" w:hAnsi="TH SarabunIT๙" w:cs="TH SarabunIT๙"/>
          <w:b/>
          <w:bCs/>
          <w:sz w:val="32"/>
          <w:szCs w:val="32"/>
          <w:cs/>
        </w:rPr>
        <w:t>สืบเนื่องจากการประชุมครั้งที่แล้ว</w:t>
      </w:r>
    </w:p>
    <w:p w:rsidR="00D978C0" w:rsidRDefault="00D978C0" w:rsidP="00D520BB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D978C0">
        <w:rPr>
          <w:rFonts w:ascii="TH SarabunIT๙" w:hAnsi="TH SarabunIT๙" w:cs="TH SarabunIT๙"/>
          <w:sz w:val="32"/>
          <w:szCs w:val="32"/>
          <w:cs/>
        </w:rPr>
        <w:t xml:space="preserve">การติดตามความก้าวหน้าผลการดำเนินโครงการและการเบิกจ่ายงบประมาณ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978C0">
        <w:rPr>
          <w:rFonts w:ascii="TH SarabunIT๙" w:hAnsi="TH SarabunIT๙" w:cs="TH SarabunIT๙"/>
          <w:sz w:val="32"/>
          <w:szCs w:val="32"/>
          <w:cs/>
        </w:rPr>
        <w:t>ของส่วนราชการ หน่วยงาน</w:t>
      </w:r>
      <w:r w:rsidR="005C2E50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:rsidR="005C2E50" w:rsidRPr="009F1A67" w:rsidRDefault="005C2E50" w:rsidP="00E95A14">
      <w:pPr>
        <w:tabs>
          <w:tab w:val="left" w:pos="2552"/>
        </w:tabs>
        <w:ind w:left="2552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="004C5DBB" w:rsidRPr="004C5DBB">
        <w:rPr>
          <w:rFonts w:ascii="TH SarabunIT๙" w:hAnsi="TH SarabunIT๙" w:cs="TH SarabunIT๙"/>
          <w:sz w:val="32"/>
          <w:szCs w:val="32"/>
          <w:cs/>
        </w:rPr>
        <w:t>โครงการตามแผนปฏิบัติราชการประจำปีของจังหวัด ประจำปีงบประมาณ</w:t>
      </w:r>
      <w:r w:rsidR="00602CA8">
        <w:rPr>
          <w:rFonts w:ascii="TH SarabunIT๙" w:hAnsi="TH SarabunIT๙" w:cs="TH SarabunIT๙"/>
          <w:sz w:val="32"/>
          <w:szCs w:val="32"/>
        </w:rPr>
        <w:t xml:space="preserve"> </w:t>
      </w:r>
      <w:r w:rsidR="00E95A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5DBB" w:rsidRPr="004C5DBB">
        <w:rPr>
          <w:rFonts w:ascii="TH SarabunIT๙" w:hAnsi="TH SarabunIT๙" w:cs="TH SarabunIT๙"/>
          <w:sz w:val="32"/>
          <w:szCs w:val="32"/>
          <w:cs/>
        </w:rPr>
        <w:t>พ.ศ. 2565 (เงินเหลือจ่าย)</w:t>
      </w:r>
    </w:p>
    <w:p w:rsidR="004C5DBB" w:rsidRDefault="005C2E50" w:rsidP="00E95A14">
      <w:pPr>
        <w:tabs>
          <w:tab w:val="left" w:pos="720"/>
          <w:tab w:val="left" w:pos="2127"/>
          <w:tab w:val="left" w:pos="2552"/>
        </w:tabs>
        <w:autoSpaceDN w:val="0"/>
        <w:ind w:left="2552" w:hanging="425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4.</w:t>
      </w:r>
      <w:r w:rsidR="00E95A14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โครงการตามแผนปฏิบัติราชการประจำปีของจังหวัด</w:t>
      </w:r>
      <w:r w:rsidR="004C5DBB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ประจำปีงบประมาณ</w:t>
      </w:r>
      <w:r w:rsidR="008504AF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E95A1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พ.ศ. 2566</w:t>
      </w:r>
    </w:p>
    <w:p w:rsidR="008E09EF" w:rsidRDefault="00E95A14" w:rsidP="00E95A14">
      <w:pPr>
        <w:tabs>
          <w:tab w:val="left" w:pos="720"/>
          <w:tab w:val="left" w:pos="2127"/>
        </w:tabs>
        <w:autoSpaceDN w:val="0"/>
        <w:ind w:left="2552" w:hanging="425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4</w:t>
      </w:r>
      <w:r w:rsidR="00602CA8">
        <w:rPr>
          <w:rFonts w:ascii="TH SarabunIT๙" w:hAnsi="TH SarabunIT๙" w:cs="TH SarabunIT๙" w:hint="cs"/>
          <w:sz w:val="32"/>
          <w:szCs w:val="32"/>
          <w:cs/>
          <w:lang w:eastAsia="zh-CN"/>
        </w:rPr>
        <w:t>.</w:t>
      </w:r>
      <w:r w:rsidR="004C5DBB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3 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โครงการตามแผนปฏิบัติราชการประจำปีของ</w:t>
      </w:r>
      <w:r w:rsidR="004C5DBB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กลุ่ม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จังหวัด</w:t>
      </w:r>
      <w:r w:rsidR="00520FA1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ประจำปีงบประมาณ</w:t>
      </w:r>
      <w:r w:rsidR="009713AB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9713AB">
        <w:rPr>
          <w:rFonts w:ascii="TH SarabunIT๙" w:hAnsi="TH SarabunIT๙" w:cs="TH SarabunIT๙" w:hint="cs"/>
          <w:sz w:val="32"/>
          <w:szCs w:val="32"/>
          <w:cs/>
          <w:lang w:eastAsia="zh-CN"/>
        </w:rPr>
        <w:t>พ</w:t>
      </w:r>
      <w:r w:rsidR="004C5DBB" w:rsidRPr="004C5DBB">
        <w:rPr>
          <w:rFonts w:ascii="TH SarabunIT๙" w:hAnsi="TH SarabunIT๙" w:cs="TH SarabunIT๙"/>
          <w:sz w:val="32"/>
          <w:szCs w:val="32"/>
          <w:cs/>
          <w:lang w:eastAsia="zh-CN"/>
        </w:rPr>
        <w:t>.ศ. 2566</w:t>
      </w:r>
    </w:p>
    <w:p w:rsidR="00B54EAF" w:rsidRPr="00E32EB1" w:rsidRDefault="008E09EF" w:rsidP="00E95A14">
      <w:pPr>
        <w:tabs>
          <w:tab w:val="left" w:pos="720"/>
          <w:tab w:val="left" w:pos="2127"/>
        </w:tabs>
        <w:autoSpaceDN w:val="0"/>
        <w:ind w:left="2552" w:hanging="425"/>
        <w:jc w:val="thaiDistribute"/>
        <w:rPr>
          <w:rFonts w:ascii="TH SarabunIT๙" w:hAnsi="TH SarabunIT๙" w:cs="TH SarabunIT๙"/>
          <w:spacing w:val="-20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4.</w:t>
      </w:r>
      <w:r w:rsidR="00E95A14">
        <w:rPr>
          <w:rFonts w:ascii="TH SarabunIT๙" w:hAnsi="TH SarabunIT๙" w:cs="TH SarabunIT๙" w:hint="cs"/>
          <w:sz w:val="32"/>
          <w:szCs w:val="32"/>
          <w:cs/>
          <w:lang w:eastAsia="zh-CN"/>
        </w:rPr>
        <w:t>4</w:t>
      </w:r>
      <w:r w:rsidR="00E95A14"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8E09E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โครงการที่ได้รับจัดสรรงบประมาณรายจ่ายประจำปีงบประมาณ </w:t>
      </w:r>
      <w:r w:rsidR="00520FA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</w:t>
      </w:r>
      <w:r w:rsidR="00E95A1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</w:t>
      </w:r>
      <w:r w:rsidRPr="008E09EF">
        <w:rPr>
          <w:rFonts w:ascii="TH SarabunIT๙" w:hAnsi="TH SarabunIT๙" w:cs="TH SarabunIT๙"/>
          <w:sz w:val="32"/>
          <w:szCs w:val="32"/>
          <w:cs/>
          <w:lang w:eastAsia="zh-CN"/>
        </w:rPr>
        <w:t>พ.ศ. 2565</w:t>
      </w:r>
      <w:r w:rsidR="00520FA1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E32EB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และปีงบประมาณ พ.ศ. 2566 </w:t>
      </w:r>
      <w:r w:rsidRPr="008E09EF">
        <w:rPr>
          <w:rFonts w:ascii="TH SarabunIT๙" w:hAnsi="TH SarabunIT๙" w:cs="TH SarabunIT๙"/>
          <w:sz w:val="32"/>
          <w:szCs w:val="32"/>
          <w:cs/>
          <w:lang w:eastAsia="zh-CN"/>
        </w:rPr>
        <w:t>งบกลาง รายการเงินสำรอ</w:t>
      </w:r>
      <w:r w:rsidR="00E32EB1">
        <w:rPr>
          <w:rFonts w:ascii="TH SarabunIT๙" w:hAnsi="TH SarabunIT๙" w:cs="TH SarabunIT๙"/>
          <w:sz w:val="32"/>
          <w:szCs w:val="32"/>
          <w:cs/>
          <w:lang w:eastAsia="zh-CN"/>
        </w:rPr>
        <w:t>งจ่าย</w:t>
      </w:r>
      <w:r w:rsidR="00E32EB1" w:rsidRPr="00E32EB1">
        <w:rPr>
          <w:rFonts w:ascii="TH SarabunIT๙" w:hAnsi="TH SarabunIT๙" w:cs="TH SarabunIT๙"/>
          <w:sz w:val="32"/>
          <w:szCs w:val="32"/>
          <w:cs/>
          <w:lang w:eastAsia="zh-CN"/>
        </w:rPr>
        <w:t>เพื่อกรณีฉุกเฉิน</w:t>
      </w:r>
      <w:r w:rsidR="00E32EB1" w:rsidRPr="00E32EB1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หรือจำเป็น</w:t>
      </w:r>
      <w:r w:rsidR="00E32EB1" w:rsidRPr="00E32EB1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 xml:space="preserve"> </w:t>
      </w:r>
      <w:r w:rsidRPr="00E32EB1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ในอำนาจของรองนายกรัฐมนตรี (นายจุรินทร์ ลักษณวิศิษฏ์)</w:t>
      </w:r>
    </w:p>
    <w:p w:rsidR="00E95A14" w:rsidRPr="00BD707A" w:rsidRDefault="00B54EAF" w:rsidP="00E345EC">
      <w:pPr>
        <w:tabs>
          <w:tab w:val="left" w:pos="720"/>
          <w:tab w:val="left" w:pos="2127"/>
          <w:tab w:val="left" w:pos="2552"/>
        </w:tabs>
        <w:autoSpaceDN w:val="0"/>
        <w:ind w:left="2552" w:hanging="425"/>
        <w:jc w:val="thaiDistribute"/>
        <w:rPr>
          <w:rFonts w:ascii="TH SarabunIT๙" w:hAnsi="TH SarabunIT๙" w:cs="TH SarabunIT๙"/>
          <w:spacing w:val="-20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4.5 </w:t>
      </w:r>
      <w:r w:rsidR="00AD17A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โครงการที่ได้รับจัดสรร </w:t>
      </w:r>
      <w:r w:rsidR="00AD17A9" w:rsidRPr="00AD17A9">
        <w:rPr>
          <w:rFonts w:ascii="TH SarabunIT๙" w:hAnsi="TH SarabunIT๙" w:cs="TH SarabunIT๙"/>
          <w:sz w:val="32"/>
          <w:szCs w:val="32"/>
          <w:cs/>
          <w:lang w:eastAsia="zh-CN"/>
        </w:rPr>
        <w:t>งบกลาง รายการเงินสำรองเพื่อกรณีฉุกเฉินหรือจำเป็น</w:t>
      </w:r>
      <w:r w:rsidR="008504A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AD17A9" w:rsidRPr="00AD17A9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งบประมาณ </w:t>
      </w:r>
      <w:r w:rsidR="00AD17A9" w:rsidRPr="008504AF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พ.ศ. 2565</w:t>
      </w:r>
      <w:r w:rsidR="00AD17A9" w:rsidRPr="008504AF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 xml:space="preserve"> </w:t>
      </w:r>
      <w:r w:rsidR="00AD17A9" w:rsidRPr="008504AF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เพื่อขับเคลื่อนการพัฒนาภาคใต้ฝั่งอันดามัน</w:t>
      </w:r>
      <w:r w:rsidR="00AD17A9" w:rsidRPr="00AD17A9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ตามมติคณะรัฐมนตรี วันที่ 16 </w:t>
      </w:r>
      <w:r w:rsidR="00520FA1">
        <w:rPr>
          <w:rFonts w:ascii="TH SarabunIT๙" w:hAnsi="TH SarabunIT๙" w:cs="TH SarabunIT๙" w:hint="cs"/>
          <w:sz w:val="32"/>
          <w:szCs w:val="32"/>
          <w:cs/>
          <w:lang w:eastAsia="zh-CN"/>
        </w:rPr>
        <w:t>พฤศจิกายน</w:t>
      </w:r>
      <w:r w:rsidR="00AD17A9" w:rsidRPr="00AD17A9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2564</w:t>
      </w:r>
      <w:r w:rsidR="00AD17A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โครงการ</w:t>
      </w:r>
      <w:r w:rsidRPr="00B54EAF">
        <w:rPr>
          <w:rFonts w:ascii="TH SarabunIT๙" w:hAnsi="TH SarabunIT๙" w:cs="TH SarabunIT๙"/>
          <w:sz w:val="32"/>
          <w:szCs w:val="32"/>
          <w:cs/>
          <w:lang w:eastAsia="zh-CN"/>
        </w:rPr>
        <w:t>ศูนย์กลาง</w:t>
      </w:r>
      <w:r w:rsidR="00BD707A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       </w:t>
      </w:r>
      <w:r w:rsidRPr="00B54EAF">
        <w:rPr>
          <w:rFonts w:ascii="TH SarabunIT๙" w:hAnsi="TH SarabunIT๙" w:cs="TH SarabunIT๙"/>
          <w:sz w:val="32"/>
          <w:szCs w:val="32"/>
          <w:cs/>
          <w:lang w:eastAsia="zh-CN"/>
        </w:rPr>
        <w:t>การท่อง</w:t>
      </w:r>
      <w:r w:rsidRPr="00AD17A9">
        <w:rPr>
          <w:rFonts w:ascii="TH SarabunIT๙" w:hAnsi="TH SarabunIT๙" w:cs="TH SarabunIT๙"/>
          <w:spacing w:val="20"/>
          <w:sz w:val="32"/>
          <w:szCs w:val="32"/>
          <w:cs/>
          <w:lang w:eastAsia="zh-CN"/>
        </w:rPr>
        <w:t>เที่ยว</w:t>
      </w:r>
      <w:r w:rsidRPr="00520FA1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และนันทนาการชายฝั่งแห่งเมืองพังงา</w:t>
      </w:r>
      <w:r w:rsidR="00AD17A9" w:rsidRPr="00520FA1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 xml:space="preserve"> </w:t>
      </w:r>
      <w:r w:rsidRPr="00BD707A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จังหวัดพังงา (</w:t>
      </w:r>
      <w:r w:rsidRPr="00BD707A">
        <w:rPr>
          <w:rFonts w:ascii="TH SarabunIT๙" w:hAnsi="TH SarabunIT๙" w:cs="TH SarabunIT๙"/>
          <w:spacing w:val="-20"/>
          <w:sz w:val="32"/>
          <w:szCs w:val="32"/>
          <w:lang w:eastAsia="zh-CN"/>
        </w:rPr>
        <w:t xml:space="preserve">The Park </w:t>
      </w:r>
      <w:proofErr w:type="spellStart"/>
      <w:r w:rsidRPr="00BD707A">
        <w:rPr>
          <w:rFonts w:ascii="TH SarabunIT๙" w:hAnsi="TH SarabunIT๙" w:cs="TH SarabunIT๙"/>
          <w:spacing w:val="-20"/>
          <w:sz w:val="32"/>
          <w:szCs w:val="32"/>
          <w:lang w:eastAsia="zh-CN"/>
        </w:rPr>
        <w:t>Khaolak</w:t>
      </w:r>
      <w:proofErr w:type="spellEnd"/>
      <w:r w:rsidRPr="00BD707A">
        <w:rPr>
          <w:rFonts w:ascii="TH SarabunIT๙" w:hAnsi="TH SarabunIT๙" w:cs="TH SarabunIT๙"/>
          <w:spacing w:val="-20"/>
          <w:sz w:val="32"/>
          <w:szCs w:val="32"/>
          <w:lang w:eastAsia="zh-CN"/>
        </w:rPr>
        <w:t>)</w:t>
      </w:r>
    </w:p>
    <w:p w:rsidR="00E95A14" w:rsidRDefault="00066AA2" w:rsidP="00066AA2">
      <w:pPr>
        <w:tabs>
          <w:tab w:val="left" w:pos="720"/>
          <w:tab w:val="left" w:pos="2127"/>
        </w:tabs>
        <w:autoSpaceDN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 w:rsidRPr="00066AA2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เรื่องเพื่อพิจารณา</w:t>
      </w:r>
    </w:p>
    <w:p w:rsidR="005C2E50" w:rsidRPr="003A7EE7" w:rsidRDefault="00D27BA3" w:rsidP="003A7EE7">
      <w:pPr>
        <w:tabs>
          <w:tab w:val="left" w:pos="720"/>
          <w:tab w:val="left" w:pos="2127"/>
          <w:tab w:val="left" w:pos="2552"/>
        </w:tabs>
        <w:autoSpaceDN w:val="0"/>
        <w:ind w:left="2127"/>
        <w:jc w:val="thaiDistribute"/>
        <w:rPr>
          <w:rFonts w:ascii="TH SarabunIT๙" w:hAnsi="TH SarabunIT๙" w:cs="TH SarabunIT๙"/>
          <w:spacing w:val="-20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พิจารณา</w:t>
      </w:r>
      <w:r w:rsidR="00066AA2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โครงการ/กิจกรรม</w:t>
      </w:r>
      <w:r w:rsidR="007D565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ของหน่วยงาน เพื่อ</w:t>
      </w:r>
      <w:r w:rsidR="00066AA2">
        <w:rPr>
          <w:rFonts w:ascii="TH SarabunIT๙" w:hAnsi="TH SarabunIT๙" w:cs="TH SarabunIT๙" w:hint="cs"/>
          <w:sz w:val="32"/>
          <w:szCs w:val="32"/>
          <w:cs/>
          <w:lang w:eastAsia="zh-CN"/>
        </w:rPr>
        <w:t>ตรวจ</w:t>
      </w:r>
      <w:r w:rsidR="00066AA2" w:rsidRPr="002506EA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>ติดตามใน</w:t>
      </w:r>
      <w:r w:rsidR="002506EA" w:rsidRPr="002506EA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>ระดับ</w:t>
      </w:r>
      <w:r w:rsidR="00066AA2" w:rsidRPr="002506EA">
        <w:rPr>
          <w:rFonts w:ascii="TH SarabunIT๙" w:hAnsi="TH SarabunIT๙" w:cs="TH SarabunIT๙" w:hint="cs"/>
          <w:sz w:val="32"/>
          <w:szCs w:val="32"/>
          <w:cs/>
          <w:lang w:eastAsia="zh-CN"/>
        </w:rPr>
        <w:t>พื้นที่</w:t>
      </w:r>
      <w:r w:rsidR="004C5DBB" w:rsidRPr="002506E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B54EAF" w:rsidRDefault="005C2E50" w:rsidP="00B54EAF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="00066AA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 (ถ้ามี)</w:t>
      </w:r>
    </w:p>
    <w:p w:rsidR="003A7EE7" w:rsidRDefault="003A7EE7" w:rsidP="003A7EE7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…………………………………………….</w:t>
      </w:r>
    </w:p>
    <w:sectPr w:rsidR="003A7EE7" w:rsidSect="00B57200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E50"/>
    <w:rsid w:val="00066AA2"/>
    <w:rsid w:val="000B7DBA"/>
    <w:rsid w:val="000D49B5"/>
    <w:rsid w:val="001C3C51"/>
    <w:rsid w:val="001E632B"/>
    <w:rsid w:val="00201C25"/>
    <w:rsid w:val="00226B9D"/>
    <w:rsid w:val="0023211B"/>
    <w:rsid w:val="002506EA"/>
    <w:rsid w:val="00394DD4"/>
    <w:rsid w:val="003A7EE7"/>
    <w:rsid w:val="003F15DD"/>
    <w:rsid w:val="003F5E7E"/>
    <w:rsid w:val="0044367A"/>
    <w:rsid w:val="004737BF"/>
    <w:rsid w:val="004C5DBB"/>
    <w:rsid w:val="00520FA1"/>
    <w:rsid w:val="005861A4"/>
    <w:rsid w:val="005C2E50"/>
    <w:rsid w:val="005E0124"/>
    <w:rsid w:val="00602CA8"/>
    <w:rsid w:val="00634EC0"/>
    <w:rsid w:val="0065128C"/>
    <w:rsid w:val="006B021D"/>
    <w:rsid w:val="006E672F"/>
    <w:rsid w:val="006F3EEA"/>
    <w:rsid w:val="00704A85"/>
    <w:rsid w:val="007D565F"/>
    <w:rsid w:val="008269E2"/>
    <w:rsid w:val="008504AF"/>
    <w:rsid w:val="00883D52"/>
    <w:rsid w:val="008E09EF"/>
    <w:rsid w:val="009406A8"/>
    <w:rsid w:val="009713AB"/>
    <w:rsid w:val="00980309"/>
    <w:rsid w:val="00981522"/>
    <w:rsid w:val="009B5125"/>
    <w:rsid w:val="00AD17A9"/>
    <w:rsid w:val="00B54EAF"/>
    <w:rsid w:val="00B57200"/>
    <w:rsid w:val="00BD707A"/>
    <w:rsid w:val="00C774C0"/>
    <w:rsid w:val="00CA5584"/>
    <w:rsid w:val="00D27BA3"/>
    <w:rsid w:val="00D520BB"/>
    <w:rsid w:val="00D978C0"/>
    <w:rsid w:val="00E32EB1"/>
    <w:rsid w:val="00E345EC"/>
    <w:rsid w:val="00E37FBF"/>
    <w:rsid w:val="00E50CA9"/>
    <w:rsid w:val="00E95A14"/>
    <w:rsid w:val="00F5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</cp:lastModifiedBy>
  <cp:revision>48</cp:revision>
  <cp:lastPrinted>2023-04-21T04:33:00Z</cp:lastPrinted>
  <dcterms:created xsi:type="dcterms:W3CDTF">2021-10-27T08:50:00Z</dcterms:created>
  <dcterms:modified xsi:type="dcterms:W3CDTF">2023-04-21T09:57:00Z</dcterms:modified>
</cp:coreProperties>
</file>