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CC8" w:rsidRPr="00866F95" w:rsidRDefault="00866F95" w:rsidP="00866F95">
      <w:pPr>
        <w:jc w:val="center"/>
        <w:rPr>
          <w:rFonts w:ascii="TH SarabunPSK" w:hAnsi="TH SarabunPSK" w:cs="TH SarabunPSK"/>
          <w:b/>
          <w:bCs/>
        </w:rPr>
      </w:pPr>
      <w:r w:rsidRPr="00866F95">
        <w:rPr>
          <w:rFonts w:ascii="TH SarabunPSK" w:hAnsi="TH SarabunPSK" w:cs="TH SarabunPSK" w:hint="cs"/>
          <w:b/>
          <w:bCs/>
          <w:cs/>
        </w:rPr>
        <w:t>แบบรายงานผลการดำเนินงานตามสรุปข้อสั่งการที่เกี่ยวข้องกับกระทรวงมหาดไทย</w:t>
      </w:r>
    </w:p>
    <w:p w:rsidR="00866F95" w:rsidRPr="00866F95" w:rsidRDefault="00866F95" w:rsidP="00866F95">
      <w:pPr>
        <w:jc w:val="center"/>
        <w:rPr>
          <w:rFonts w:ascii="TH SarabunPSK" w:hAnsi="TH SarabunPSK" w:cs="TH SarabunPSK"/>
          <w:b/>
          <w:bCs/>
        </w:rPr>
      </w:pPr>
      <w:bookmarkStart w:id="0" w:name="_GoBack"/>
      <w:bookmarkEnd w:id="0"/>
      <w:r w:rsidRPr="00866F95">
        <w:rPr>
          <w:rFonts w:ascii="TH SarabunPSK" w:hAnsi="TH SarabunPSK" w:cs="TH SarabunPSK" w:hint="cs"/>
          <w:b/>
          <w:bCs/>
          <w:cs/>
        </w:rPr>
        <w:t>ตามมติคณะกรรมการทรัพยากรน้ำ</w:t>
      </w:r>
      <w:r w:rsidR="00773682">
        <w:rPr>
          <w:rFonts w:ascii="TH SarabunPSK" w:hAnsi="TH SarabunPSK" w:cs="TH SarabunPSK" w:hint="cs"/>
          <w:b/>
          <w:bCs/>
          <w:cs/>
        </w:rPr>
        <w:t>แห่งชาติ (</w:t>
      </w:r>
      <w:proofErr w:type="spellStart"/>
      <w:r w:rsidR="00773682">
        <w:rPr>
          <w:rFonts w:ascii="TH SarabunPSK" w:hAnsi="TH SarabunPSK" w:cs="TH SarabunPSK" w:hint="cs"/>
          <w:b/>
          <w:bCs/>
          <w:cs/>
        </w:rPr>
        <w:t>กนช</w:t>
      </w:r>
      <w:proofErr w:type="spellEnd"/>
      <w:r w:rsidR="00773682">
        <w:rPr>
          <w:rFonts w:ascii="TH SarabunPSK" w:hAnsi="TH SarabunPSK" w:cs="TH SarabunPSK" w:hint="cs"/>
          <w:b/>
          <w:bCs/>
          <w:cs/>
        </w:rPr>
        <w:t>.)</w:t>
      </w:r>
      <w:r w:rsidRPr="00866F95">
        <w:rPr>
          <w:rFonts w:ascii="TH SarabunPSK" w:hAnsi="TH SarabunPSK" w:cs="TH SarabunPSK" w:hint="cs"/>
          <w:b/>
          <w:bCs/>
          <w:cs/>
        </w:rPr>
        <w:t xml:space="preserve"> ครั้งที่ 1/2565</w:t>
      </w:r>
    </w:p>
    <w:p w:rsidR="00866F95" w:rsidRPr="00866F95" w:rsidRDefault="00866F95" w:rsidP="00866F95">
      <w:pPr>
        <w:jc w:val="center"/>
        <w:rPr>
          <w:rFonts w:ascii="TH SarabunPSK" w:hAnsi="TH SarabunPSK" w:cs="TH SarabunPSK"/>
          <w:b/>
          <w:bCs/>
        </w:rPr>
      </w:pPr>
      <w:r w:rsidRPr="00866F95">
        <w:rPr>
          <w:rFonts w:ascii="TH SarabunPSK" w:hAnsi="TH SarabunPSK" w:cs="TH SarabunPSK" w:hint="cs"/>
          <w:b/>
          <w:bCs/>
          <w:cs/>
        </w:rPr>
        <w:t xml:space="preserve">เมื่อวันที่ </w:t>
      </w:r>
      <w:r w:rsidR="00773682">
        <w:rPr>
          <w:rFonts w:ascii="TH SarabunPSK" w:hAnsi="TH SarabunPSK" w:cs="TH SarabunPSK" w:hint="cs"/>
          <w:b/>
          <w:bCs/>
          <w:cs/>
        </w:rPr>
        <w:t>14</w:t>
      </w:r>
      <w:r w:rsidRPr="00866F95">
        <w:rPr>
          <w:rFonts w:ascii="TH SarabunPSK" w:hAnsi="TH SarabunPSK" w:cs="TH SarabunPSK" w:hint="cs"/>
          <w:b/>
          <w:bCs/>
          <w:cs/>
        </w:rPr>
        <w:t xml:space="preserve"> มีนาคม 2565 ผ่านสื่ออิเล็กทรอนิกส์</w:t>
      </w:r>
    </w:p>
    <w:p w:rsidR="00866F95" w:rsidRPr="002C6C2D" w:rsidRDefault="00866F95">
      <w:pPr>
        <w:rPr>
          <w:rFonts w:ascii="TH SarabunPSK" w:hAnsi="TH SarabunPSK" w:cs="TH SarabunPSK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0"/>
        <w:gridCol w:w="4571"/>
        <w:gridCol w:w="3402"/>
        <w:gridCol w:w="3685"/>
        <w:gridCol w:w="3260"/>
      </w:tblGrid>
      <w:tr w:rsidR="00323D2A" w:rsidTr="00A314C3">
        <w:trPr>
          <w:trHeight w:val="588"/>
          <w:tblHeader/>
        </w:trPr>
        <w:tc>
          <w:tcPr>
            <w:tcW w:w="640" w:type="dxa"/>
            <w:vAlign w:val="center"/>
          </w:tcPr>
          <w:p w:rsidR="00323D2A" w:rsidRPr="00323D2A" w:rsidRDefault="00323D2A" w:rsidP="00A314C3">
            <w:pPr>
              <w:ind w:left="-70" w:right="-66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23D2A">
              <w:rPr>
                <w:rFonts w:ascii="TH SarabunPSK" w:hAnsi="TH SarabunPSK" w:cs="TH SarabunPSK" w:hint="cs"/>
                <w:b/>
                <w:bCs/>
                <w:cs/>
              </w:rPr>
              <w:t>ลำดับ</w:t>
            </w:r>
          </w:p>
        </w:tc>
        <w:tc>
          <w:tcPr>
            <w:tcW w:w="4571" w:type="dxa"/>
            <w:vAlign w:val="center"/>
          </w:tcPr>
          <w:p w:rsidR="00323D2A" w:rsidRPr="00323D2A" w:rsidRDefault="00323D2A" w:rsidP="003F11A5">
            <w:pPr>
              <w:ind w:left="-42" w:right="-24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23D2A">
              <w:rPr>
                <w:rFonts w:ascii="TH SarabunPSK" w:hAnsi="TH SarabunPSK" w:cs="TH SarabunPSK" w:hint="cs"/>
                <w:b/>
                <w:bCs/>
                <w:cs/>
              </w:rPr>
              <w:t>ประเด็นข้อสั่งการ</w:t>
            </w:r>
          </w:p>
        </w:tc>
        <w:tc>
          <w:tcPr>
            <w:tcW w:w="3402" w:type="dxa"/>
            <w:vAlign w:val="center"/>
          </w:tcPr>
          <w:p w:rsidR="00323D2A" w:rsidRPr="00323D2A" w:rsidRDefault="00323D2A" w:rsidP="003F11A5">
            <w:pPr>
              <w:ind w:left="-42" w:right="-24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23D2A">
              <w:rPr>
                <w:rFonts w:ascii="TH SarabunPSK" w:hAnsi="TH SarabunPSK" w:cs="TH SarabunPSK" w:hint="cs"/>
                <w:b/>
                <w:bCs/>
                <w:cs/>
              </w:rPr>
              <w:t>หน่วยงานรับผิดชอบ</w:t>
            </w:r>
          </w:p>
        </w:tc>
        <w:tc>
          <w:tcPr>
            <w:tcW w:w="3685" w:type="dxa"/>
            <w:vAlign w:val="center"/>
          </w:tcPr>
          <w:p w:rsidR="00323D2A" w:rsidRPr="00323D2A" w:rsidRDefault="00323D2A" w:rsidP="003F11A5">
            <w:pPr>
              <w:ind w:left="-42" w:right="-24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23D2A">
              <w:rPr>
                <w:rFonts w:ascii="TH SarabunPSK" w:hAnsi="TH SarabunPSK" w:cs="TH SarabunPSK" w:hint="cs"/>
                <w:b/>
                <w:bCs/>
                <w:cs/>
              </w:rPr>
              <w:t>การดำเนินงาน</w:t>
            </w:r>
          </w:p>
        </w:tc>
        <w:tc>
          <w:tcPr>
            <w:tcW w:w="3260" w:type="dxa"/>
            <w:vAlign w:val="center"/>
          </w:tcPr>
          <w:p w:rsidR="00323D2A" w:rsidRPr="00323D2A" w:rsidRDefault="00323D2A" w:rsidP="003F11A5">
            <w:pPr>
              <w:ind w:left="-42" w:right="-24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23D2A">
              <w:rPr>
                <w:rFonts w:ascii="TH SarabunPSK" w:hAnsi="TH SarabunPSK" w:cs="TH SarabunPSK" w:hint="cs"/>
                <w:b/>
                <w:bCs/>
                <w:cs/>
              </w:rPr>
              <w:t>ปัญหาและอุปสรรค</w:t>
            </w:r>
          </w:p>
        </w:tc>
      </w:tr>
      <w:tr w:rsidR="00323D2A" w:rsidTr="00A314C3">
        <w:tc>
          <w:tcPr>
            <w:tcW w:w="640" w:type="dxa"/>
          </w:tcPr>
          <w:p w:rsidR="00323D2A" w:rsidRDefault="00323D2A" w:rsidP="00A314C3">
            <w:pPr>
              <w:ind w:left="-70" w:right="-6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4571" w:type="dxa"/>
          </w:tcPr>
          <w:p w:rsidR="00773682" w:rsidRPr="00A314C3" w:rsidRDefault="00773682" w:rsidP="00A314C3">
            <w:pPr>
              <w:ind w:left="-40" w:right="-23"/>
              <w:rPr>
                <w:rFonts w:ascii="TH SarabunPSK" w:hAnsi="TH SarabunPSK" w:cs="TH SarabunPSK"/>
                <w:b/>
                <w:bCs/>
                <w:spacing w:val="-8"/>
              </w:rPr>
            </w:pPr>
            <w:r w:rsidRPr="00A314C3">
              <w:rPr>
                <w:rFonts w:ascii="TH SarabunPSK" w:hAnsi="TH SarabunPSK" w:cs="TH SarabunPSK"/>
                <w:b/>
                <w:bCs/>
                <w:spacing w:val="-8"/>
                <w:cs/>
              </w:rPr>
              <w:t>มาตรการรับมือฤดูฝน ปี ๒๕๖๕</w:t>
            </w:r>
            <w:r w:rsidRPr="00A314C3">
              <w:rPr>
                <w:rFonts w:ascii="TH SarabunPSK" w:hAnsi="TH SarabunPSK" w:cs="TH SarabunPSK" w:hint="cs"/>
                <w:b/>
                <w:bCs/>
                <w:spacing w:val="-8"/>
                <w:cs/>
              </w:rPr>
              <w:t xml:space="preserve"> จำนวน 13 มาตรการ</w:t>
            </w:r>
          </w:p>
          <w:p w:rsidR="00773682" w:rsidRPr="00A314C3" w:rsidRDefault="00773682" w:rsidP="00A314C3">
            <w:pPr>
              <w:ind w:left="-40" w:right="-23"/>
              <w:jc w:val="thaiDistribute"/>
              <w:rPr>
                <w:rFonts w:ascii="TH SarabunPSK" w:hAnsi="TH SarabunPSK" w:cs="TH SarabunPSK" w:hint="cs"/>
                <w:spacing w:val="-8"/>
              </w:rPr>
            </w:pPr>
            <w:r w:rsidRPr="00A314C3">
              <w:rPr>
                <w:rFonts w:ascii="TH SarabunPSK" w:hAnsi="TH SarabunPSK" w:cs="TH SarabunPSK" w:hint="cs"/>
                <w:spacing w:val="-8"/>
                <w:cs/>
              </w:rPr>
              <w:t xml:space="preserve">- </w:t>
            </w:r>
            <w:r w:rsidRPr="00A314C3">
              <w:rPr>
                <w:rFonts w:ascii="TH SarabunPSK" w:hAnsi="TH SarabunPSK" w:cs="TH SarabunPSK" w:hint="cs"/>
                <w:spacing w:val="-8"/>
                <w:cs/>
              </w:rPr>
              <w:t>ให้หน่วยงานที่เกี่ยวข้องดำเนินการตามมาตรการรับมือฤดูฝน ปี 2565 ในส่วนที่เกี่ยวข้อง</w:t>
            </w:r>
          </w:p>
          <w:p w:rsidR="00A314C3" w:rsidRPr="00A314C3" w:rsidRDefault="00A314C3" w:rsidP="00A314C3">
            <w:pPr>
              <w:ind w:left="-40" w:right="-23"/>
              <w:jc w:val="thaiDistribute"/>
              <w:rPr>
                <w:rFonts w:ascii="TH SarabunPSK" w:hAnsi="TH SarabunPSK" w:cs="TH SarabunPSK"/>
                <w:spacing w:val="-8"/>
              </w:rPr>
            </w:pPr>
            <w:r w:rsidRPr="00A314C3">
              <w:rPr>
                <w:rFonts w:ascii="TH SarabunPSK" w:hAnsi="TH SarabunPSK" w:cs="TH SarabunPSK" w:hint="cs"/>
                <w:spacing w:val="-8"/>
                <w:cs/>
              </w:rPr>
              <w:t>1) คาดการณ์ชี้เป้าพื้นที่เสี่ยงน้ำท่วมและฝนน้อยกว่า</w:t>
            </w:r>
            <w:r>
              <w:rPr>
                <w:rFonts w:ascii="TH SarabunPSK" w:hAnsi="TH SarabunPSK" w:cs="TH SarabunPSK"/>
                <w:spacing w:val="-8"/>
                <w:cs/>
              </w:rPr>
              <w:br/>
            </w:r>
            <w:r w:rsidRPr="00A314C3">
              <w:rPr>
                <w:rFonts w:ascii="TH SarabunPSK" w:hAnsi="TH SarabunPSK" w:cs="TH SarabunPSK" w:hint="cs"/>
                <w:spacing w:val="-8"/>
                <w:cs/>
              </w:rPr>
              <w:t>ค่าปกติ (มี.ค. 2565 เป็นต้นไป)</w:t>
            </w:r>
          </w:p>
          <w:p w:rsidR="00A314C3" w:rsidRPr="00A314C3" w:rsidRDefault="00A314C3" w:rsidP="00A314C3">
            <w:pPr>
              <w:ind w:left="-40" w:right="-23"/>
              <w:jc w:val="thaiDistribute"/>
              <w:rPr>
                <w:rFonts w:ascii="TH SarabunPSK" w:hAnsi="TH SarabunPSK" w:cs="TH SarabunPSK"/>
                <w:spacing w:val="-8"/>
              </w:rPr>
            </w:pPr>
            <w:r w:rsidRPr="00A314C3">
              <w:rPr>
                <w:rFonts w:ascii="TH SarabunPSK" w:hAnsi="TH SarabunPSK" w:cs="TH SarabunPSK" w:hint="cs"/>
                <w:spacing w:val="-8"/>
                <w:cs/>
              </w:rPr>
              <w:t>2) การบริหารจัดการน้ำพื้นที่ลุ่มต่ำเพื่อรองรับน้ำหลาก (ภายใน ส.ค. 2565)</w:t>
            </w:r>
          </w:p>
          <w:p w:rsidR="00A314C3" w:rsidRPr="00A314C3" w:rsidRDefault="00A314C3" w:rsidP="00A314C3">
            <w:pPr>
              <w:ind w:left="-40" w:right="-23"/>
              <w:jc w:val="thaiDistribute"/>
              <w:rPr>
                <w:rFonts w:ascii="TH SarabunPSK" w:hAnsi="TH SarabunPSK" w:cs="TH SarabunPSK"/>
                <w:spacing w:val="-8"/>
              </w:rPr>
            </w:pPr>
            <w:r w:rsidRPr="00A314C3">
              <w:rPr>
                <w:rFonts w:ascii="TH SarabunPSK" w:hAnsi="TH SarabunPSK" w:cs="TH SarabunPSK" w:hint="cs"/>
                <w:spacing w:val="-8"/>
                <w:cs/>
              </w:rPr>
              <w:t xml:space="preserve">3) </w:t>
            </w:r>
            <w:r w:rsidRPr="002C6C2D">
              <w:rPr>
                <w:rFonts w:ascii="TH SarabunPSK" w:hAnsi="TH SarabunPSK" w:cs="TH SarabunPSK" w:hint="cs"/>
                <w:spacing w:val="-12"/>
                <w:cs/>
              </w:rPr>
              <w:t>ทบทวน ปรับปรุงเกณฑ์บริหารจัดการน้ำในแหล่งน้ำขนาดใหญ่-กลางและเขื่อนระบายน้ำ (ภายใน เม.ย. 2565)</w:t>
            </w:r>
          </w:p>
          <w:p w:rsidR="00A314C3" w:rsidRPr="00A314C3" w:rsidRDefault="00A314C3" w:rsidP="00A314C3">
            <w:pPr>
              <w:ind w:left="-40" w:right="-23"/>
              <w:jc w:val="thaiDistribute"/>
              <w:rPr>
                <w:rFonts w:ascii="TH SarabunPSK" w:hAnsi="TH SarabunPSK" w:cs="TH SarabunPSK" w:hint="cs"/>
                <w:spacing w:val="-8"/>
              </w:rPr>
            </w:pPr>
            <w:r w:rsidRPr="00A314C3">
              <w:rPr>
                <w:rFonts w:ascii="TH SarabunPSK" w:hAnsi="TH SarabunPSK" w:cs="TH SarabunPSK" w:hint="cs"/>
                <w:spacing w:val="-8"/>
                <w:cs/>
              </w:rPr>
              <w:t>4) ซ่อมแซม ปรับปรุงอาคารชลศาสตร์/ระบบระบายน้ำสถานีชลมาตรให้พร้อมใช้งาน (ภายใน ก.ค. 2565)</w:t>
            </w:r>
          </w:p>
          <w:p w:rsidR="00A314C3" w:rsidRPr="00A314C3" w:rsidRDefault="00A314C3" w:rsidP="00A314C3">
            <w:pPr>
              <w:ind w:left="-40" w:right="-23"/>
              <w:jc w:val="thaiDistribute"/>
              <w:rPr>
                <w:rFonts w:ascii="TH SarabunPSK" w:hAnsi="TH SarabunPSK" w:cs="TH SarabunPSK" w:hint="cs"/>
                <w:spacing w:val="-8"/>
              </w:rPr>
            </w:pPr>
            <w:r w:rsidRPr="00A314C3">
              <w:rPr>
                <w:rFonts w:ascii="TH SarabunPSK" w:hAnsi="TH SarabunPSK" w:cs="TH SarabunPSK" w:hint="cs"/>
                <w:spacing w:val="-8"/>
                <w:cs/>
              </w:rPr>
              <w:t>5) ปรับปรุง แก้ไขสิ่งกีดขวางทางน้ำ (ภายใน ก.ค. 2565)</w:t>
            </w:r>
          </w:p>
          <w:p w:rsidR="00A314C3" w:rsidRPr="00A314C3" w:rsidRDefault="00A314C3" w:rsidP="00A314C3">
            <w:pPr>
              <w:ind w:left="-40" w:right="-23"/>
              <w:jc w:val="thaiDistribute"/>
              <w:rPr>
                <w:rFonts w:ascii="TH SarabunPSK" w:hAnsi="TH SarabunPSK" w:cs="TH SarabunPSK" w:hint="cs"/>
                <w:spacing w:val="-8"/>
              </w:rPr>
            </w:pPr>
            <w:r w:rsidRPr="00A314C3">
              <w:rPr>
                <w:rFonts w:ascii="TH SarabunPSK" w:hAnsi="TH SarabunPSK" w:cs="TH SarabunPSK" w:hint="cs"/>
                <w:spacing w:val="-8"/>
                <w:cs/>
              </w:rPr>
              <w:t xml:space="preserve">6) </w:t>
            </w:r>
            <w:r w:rsidRPr="002C6C2D">
              <w:rPr>
                <w:rFonts w:ascii="TH SarabunPSK" w:hAnsi="TH SarabunPSK" w:cs="TH SarabunPSK" w:hint="cs"/>
                <w:spacing w:val="-12"/>
                <w:cs/>
              </w:rPr>
              <w:t>ขุดลอกคูคลองและกำจัดผักตบชวา (ภายใน ก.ค. 2565)</w:t>
            </w:r>
          </w:p>
          <w:p w:rsidR="00A314C3" w:rsidRPr="00A314C3" w:rsidRDefault="00A314C3" w:rsidP="00A314C3">
            <w:pPr>
              <w:ind w:left="-40" w:right="-23"/>
              <w:jc w:val="thaiDistribute"/>
              <w:rPr>
                <w:rFonts w:ascii="TH SarabunPSK" w:hAnsi="TH SarabunPSK" w:cs="TH SarabunPSK" w:hint="cs"/>
                <w:spacing w:val="-8"/>
              </w:rPr>
            </w:pPr>
            <w:r w:rsidRPr="00A314C3">
              <w:rPr>
                <w:rFonts w:ascii="TH SarabunPSK" w:hAnsi="TH SarabunPSK" w:cs="TH SarabunPSK" w:hint="cs"/>
                <w:spacing w:val="-8"/>
                <w:cs/>
              </w:rPr>
              <w:t>7) เตรียมพร้อม/วางแผนเครื่องจักรเครื่องมือประจำพื้นที่เสี่ยงน้ำท่วมและฝนน้อยกว่าค่าปกติ (ภายใน ก.ค. 2565)</w:t>
            </w:r>
          </w:p>
          <w:p w:rsidR="00A314C3" w:rsidRPr="00A314C3" w:rsidRDefault="00A314C3" w:rsidP="00A314C3">
            <w:pPr>
              <w:ind w:left="-40" w:right="-23"/>
              <w:jc w:val="thaiDistribute"/>
              <w:rPr>
                <w:rFonts w:ascii="TH SarabunPSK" w:hAnsi="TH SarabunPSK" w:cs="TH SarabunPSK"/>
                <w:spacing w:val="-8"/>
              </w:rPr>
            </w:pPr>
            <w:r w:rsidRPr="00A314C3">
              <w:rPr>
                <w:rFonts w:ascii="TH SarabunPSK" w:hAnsi="TH SarabunPSK" w:cs="TH SarabunPSK" w:hint="cs"/>
                <w:spacing w:val="-8"/>
                <w:cs/>
              </w:rPr>
              <w:t>8) เพิ่มประสิทธิภาพการใช้น้ำและปรับปรุงวิธีการส่งน้ำ (ก่อนฤดูฝน-ตลอดช่วงฤดูฝน)</w:t>
            </w:r>
          </w:p>
          <w:p w:rsidR="00A314C3" w:rsidRPr="00A314C3" w:rsidRDefault="00A314C3" w:rsidP="00A314C3">
            <w:pPr>
              <w:ind w:left="-40" w:right="-23"/>
              <w:jc w:val="thaiDistribute"/>
              <w:rPr>
                <w:rFonts w:ascii="TH SarabunPSK" w:hAnsi="TH SarabunPSK" w:cs="TH SarabunPSK"/>
                <w:spacing w:val="-8"/>
              </w:rPr>
            </w:pPr>
            <w:r w:rsidRPr="00A314C3">
              <w:rPr>
                <w:rFonts w:ascii="TH SarabunPSK" w:hAnsi="TH SarabunPSK" w:cs="TH SarabunPSK" w:hint="cs"/>
                <w:spacing w:val="-8"/>
                <w:cs/>
              </w:rPr>
              <w:lastRenderedPageBreak/>
              <w:t>9) ตรวจความมั่นคงปลอดภัยคัน/ทำนบ/พนังกั้นน้ำ (ก่อนฤดูฝน-ตลอดช่วงฤดูฝน)</w:t>
            </w:r>
          </w:p>
          <w:p w:rsidR="00A314C3" w:rsidRPr="00A314C3" w:rsidRDefault="00A314C3" w:rsidP="00A314C3">
            <w:pPr>
              <w:ind w:left="-40" w:right="-23"/>
              <w:jc w:val="thaiDistribute"/>
              <w:rPr>
                <w:rFonts w:ascii="TH SarabunPSK" w:hAnsi="TH SarabunPSK" w:cs="TH SarabunPSK" w:hint="cs"/>
                <w:spacing w:val="-8"/>
                <w:cs/>
              </w:rPr>
            </w:pPr>
            <w:r w:rsidRPr="00A314C3">
              <w:rPr>
                <w:rFonts w:ascii="TH SarabunPSK" w:hAnsi="TH SarabunPSK" w:cs="TH SarabunPSK" w:hint="cs"/>
                <w:spacing w:val="-8"/>
                <w:cs/>
              </w:rPr>
              <w:t>10) จัดเตรียมพื้นที่อพยพและซักซ้อมแผนเผชิญเหตุ (ภายใน พ.ค. 2565)</w:t>
            </w:r>
          </w:p>
          <w:p w:rsidR="00A314C3" w:rsidRPr="00A314C3" w:rsidRDefault="00A314C3" w:rsidP="00A314C3">
            <w:pPr>
              <w:ind w:left="-40" w:right="-23"/>
              <w:jc w:val="thaiDistribute"/>
              <w:rPr>
                <w:rFonts w:ascii="TH SarabunPSK" w:hAnsi="TH SarabunPSK" w:cs="TH SarabunPSK" w:hint="cs"/>
                <w:spacing w:val="-8"/>
              </w:rPr>
            </w:pPr>
            <w:r w:rsidRPr="00A314C3">
              <w:rPr>
                <w:rFonts w:ascii="TH SarabunPSK" w:hAnsi="TH SarabunPSK" w:cs="TH SarabunPSK" w:hint="cs"/>
                <w:spacing w:val="-8"/>
                <w:cs/>
              </w:rPr>
              <w:t>11) ตั้งศูนย์ส่วนหน้าก่อนเกิดภัย (ตลอดช่วงฤดูฝน)</w:t>
            </w:r>
          </w:p>
          <w:p w:rsidR="00A314C3" w:rsidRPr="00A314C3" w:rsidRDefault="00A314C3" w:rsidP="00A314C3">
            <w:pPr>
              <w:ind w:left="-40" w:right="-23"/>
              <w:jc w:val="thaiDistribute"/>
              <w:rPr>
                <w:rFonts w:ascii="TH SarabunPSK" w:hAnsi="TH SarabunPSK" w:cs="TH SarabunPSK"/>
                <w:spacing w:val="-8"/>
              </w:rPr>
            </w:pPr>
            <w:r w:rsidRPr="00A314C3">
              <w:rPr>
                <w:rFonts w:ascii="TH SarabunPSK" w:hAnsi="TH SarabunPSK" w:cs="TH SarabunPSK" w:hint="cs"/>
                <w:spacing w:val="-8"/>
                <w:cs/>
              </w:rPr>
              <w:t>12) การสร้างการรับรู้และประชาสัมพันธ์</w:t>
            </w:r>
            <w:r w:rsidRPr="00A314C3">
              <w:rPr>
                <w:rFonts w:ascii="TH SarabunPSK" w:hAnsi="TH SarabunPSK" w:cs="TH SarabunPSK"/>
                <w:spacing w:val="-8"/>
              </w:rPr>
              <w:t xml:space="preserve"> </w:t>
            </w:r>
            <w:r w:rsidRPr="00A314C3">
              <w:rPr>
                <w:rFonts w:ascii="TH SarabunPSK" w:hAnsi="TH SarabunPSK" w:cs="TH SarabunPSK" w:hint="cs"/>
                <w:spacing w:val="-8"/>
                <w:cs/>
              </w:rPr>
              <w:t>(ก่อนฤดูฝน-ตลอดช่วงฤดูฝน)</w:t>
            </w:r>
          </w:p>
          <w:p w:rsidR="00A314C3" w:rsidRPr="00A314C3" w:rsidRDefault="00A314C3" w:rsidP="00A314C3">
            <w:pPr>
              <w:ind w:left="-40" w:right="-23"/>
              <w:jc w:val="thaiDistribute"/>
              <w:rPr>
                <w:rFonts w:ascii="TH SarabunPSK" w:hAnsi="TH SarabunPSK" w:cs="TH SarabunPSK" w:hint="cs"/>
                <w:spacing w:val="-8"/>
                <w:cs/>
              </w:rPr>
            </w:pPr>
            <w:r w:rsidRPr="00A314C3">
              <w:rPr>
                <w:rFonts w:ascii="TH SarabunPSK" w:hAnsi="TH SarabunPSK" w:cs="TH SarabunPSK"/>
                <w:spacing w:val="-8"/>
              </w:rPr>
              <w:t>13</w:t>
            </w:r>
            <w:r w:rsidRPr="00A314C3">
              <w:rPr>
                <w:rFonts w:ascii="TH SarabunPSK" w:hAnsi="TH SarabunPSK" w:cs="TH SarabunPSK" w:hint="cs"/>
                <w:spacing w:val="-8"/>
                <w:cs/>
              </w:rPr>
              <w:t>) ติดตามประเมินผล ปรับมาตรการให้สอดคล้องกับสถานการณ์ภัย (</w:t>
            </w:r>
            <w:r w:rsidRPr="00A314C3">
              <w:rPr>
                <w:rFonts w:ascii="TH SarabunPSK" w:hAnsi="TH SarabunPSK" w:cs="TH SarabunPSK" w:hint="cs"/>
                <w:spacing w:val="-8"/>
                <w:cs/>
              </w:rPr>
              <w:t>ตลอดช่วงฤดูฝน)</w:t>
            </w:r>
          </w:p>
          <w:p w:rsidR="00323D2A" w:rsidRDefault="00773682" w:rsidP="00A314C3">
            <w:pPr>
              <w:ind w:left="-40" w:right="-23"/>
              <w:jc w:val="thaiDistribute"/>
              <w:rPr>
                <w:rFonts w:ascii="TH SarabunPSK" w:hAnsi="TH SarabunPSK" w:cs="TH SarabunPSK" w:hint="cs"/>
                <w:spacing w:val="-8"/>
              </w:rPr>
            </w:pPr>
            <w:r w:rsidRPr="00A314C3">
              <w:rPr>
                <w:rFonts w:ascii="TH SarabunPSK" w:hAnsi="TH SarabunPSK" w:cs="TH SarabunPSK" w:hint="cs"/>
                <w:spacing w:val="-8"/>
                <w:cs/>
              </w:rPr>
              <w:t xml:space="preserve">- </w:t>
            </w:r>
            <w:r w:rsidRPr="00A314C3">
              <w:rPr>
                <w:rFonts w:ascii="TH SarabunPSK" w:hAnsi="TH SarabunPSK" w:cs="TH SarabunPSK" w:hint="cs"/>
                <w:spacing w:val="-8"/>
                <w:cs/>
              </w:rPr>
              <w:t>มอบ</w:t>
            </w:r>
            <w:r w:rsidRPr="00A314C3">
              <w:rPr>
                <w:spacing w:val="-8"/>
                <w:cs/>
              </w:rPr>
              <w:t>สำนักงานป้องกันและบรรเทาสาธารณภัยจังหวัดพังงา</w:t>
            </w:r>
            <w:r w:rsidRPr="00A314C3">
              <w:rPr>
                <w:rFonts w:hint="cs"/>
                <w:spacing w:val="-8"/>
                <w:cs/>
              </w:rPr>
              <w:t>ดำเนินการเตรียมความพร้อมช่วยเหลือในพื้นที่ที่เกิดอุทกภัยซ้ำซ้อน</w:t>
            </w:r>
          </w:p>
          <w:p w:rsidR="002C6C2D" w:rsidRPr="00A314C3" w:rsidRDefault="002C6C2D" w:rsidP="00A314C3">
            <w:pPr>
              <w:ind w:left="-40" w:right="-23"/>
              <w:jc w:val="thaiDistribute"/>
              <w:rPr>
                <w:rFonts w:ascii="TH SarabunPSK" w:hAnsi="TH SarabunPSK" w:cs="TH SarabunPSK"/>
                <w:spacing w:val="-8"/>
                <w:cs/>
              </w:rPr>
            </w:pPr>
          </w:p>
        </w:tc>
        <w:tc>
          <w:tcPr>
            <w:tcW w:w="3402" w:type="dxa"/>
          </w:tcPr>
          <w:p w:rsidR="00323D2A" w:rsidRDefault="00323D2A" w:rsidP="00A314C3">
            <w:pPr>
              <w:ind w:left="-40" w:right="-2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>- สำนักงานส่งเสริมการปกครองท้องถิ่นจังหวัดพังงา</w:t>
            </w:r>
          </w:p>
          <w:p w:rsidR="00773682" w:rsidRDefault="00773682" w:rsidP="00A314C3">
            <w:pPr>
              <w:ind w:left="-40" w:right="-23"/>
              <w:rPr>
                <w:spacing w:val="-8"/>
              </w:rPr>
            </w:pPr>
            <w:r w:rsidRPr="004D1D73">
              <w:rPr>
                <w:rFonts w:hint="cs"/>
                <w:spacing w:val="-12"/>
                <w:cs/>
              </w:rPr>
              <w:t xml:space="preserve">- </w:t>
            </w:r>
            <w:r w:rsidRPr="004D1D73">
              <w:rPr>
                <w:spacing w:val="-12"/>
                <w:cs/>
              </w:rPr>
              <w:t>สำนักงานป้องกันและบรรเทาสาธารณภัย</w:t>
            </w:r>
            <w:r w:rsidRPr="0078106A">
              <w:rPr>
                <w:spacing w:val="-8"/>
                <w:cs/>
              </w:rPr>
              <w:t>จังหวัดพังงา</w:t>
            </w:r>
          </w:p>
          <w:p w:rsidR="00773682" w:rsidRDefault="00773682" w:rsidP="00A314C3">
            <w:pPr>
              <w:ind w:left="-40" w:right="-23"/>
              <w:rPr>
                <w:spacing w:val="-8"/>
              </w:rPr>
            </w:pPr>
            <w:r>
              <w:rPr>
                <w:rFonts w:ascii="TH SarabunPSK" w:hAnsi="TH SarabunPSK" w:cs="TH SarabunPSK" w:hint="cs"/>
                <w:cs/>
              </w:rPr>
              <w:t>- สำนักงาน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โยธาธิ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การและผังเมืองจังหวัดพังงา</w:t>
            </w:r>
          </w:p>
          <w:p w:rsidR="00773682" w:rsidRDefault="00773682" w:rsidP="00A314C3">
            <w:pPr>
              <w:ind w:left="-40" w:right="-23"/>
              <w:rPr>
                <w:rFonts w:ascii="TH SarabunPSK" w:hAnsi="TH SarabunPSK" w:cs="TH SarabunPSK" w:hint="cs"/>
              </w:rPr>
            </w:pPr>
            <w:r>
              <w:rPr>
                <w:rFonts w:hint="cs"/>
                <w:spacing w:val="-8"/>
                <w:cs/>
              </w:rPr>
              <w:t xml:space="preserve">- </w:t>
            </w:r>
            <w:r w:rsidRPr="0078106A">
              <w:rPr>
                <w:spacing w:val="-8"/>
                <w:cs/>
              </w:rPr>
              <w:t>การประปาส่วนภูมิภาคสาขาพังงา</w:t>
            </w:r>
          </w:p>
          <w:p w:rsidR="00773682" w:rsidRDefault="00773682" w:rsidP="00A314C3">
            <w:pPr>
              <w:ind w:left="-40" w:right="-23"/>
              <w:rPr>
                <w:spacing w:val="-8"/>
              </w:rPr>
            </w:pPr>
            <w:r>
              <w:rPr>
                <w:spacing w:val="-8"/>
              </w:rPr>
              <w:t xml:space="preserve">- </w:t>
            </w:r>
            <w:r>
              <w:rPr>
                <w:rFonts w:hint="cs"/>
                <w:spacing w:val="-8"/>
                <w:cs/>
              </w:rPr>
              <w:t>อำเภอทุกอำเภอ</w:t>
            </w:r>
          </w:p>
          <w:p w:rsidR="00323D2A" w:rsidRDefault="00323D2A" w:rsidP="00A314C3">
            <w:pPr>
              <w:ind w:left="-40" w:right="-2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องค์กรปกครองส่วนท้องถิ่น</w:t>
            </w:r>
          </w:p>
        </w:tc>
        <w:tc>
          <w:tcPr>
            <w:tcW w:w="3685" w:type="dxa"/>
          </w:tcPr>
          <w:p w:rsidR="00323D2A" w:rsidRDefault="00323D2A" w:rsidP="00A314C3">
            <w:pPr>
              <w:ind w:left="-40" w:right="-23"/>
              <w:rPr>
                <w:rFonts w:ascii="TH SarabunPSK" w:hAnsi="TH SarabunPSK" w:cs="TH SarabunPSK"/>
              </w:rPr>
            </w:pPr>
          </w:p>
        </w:tc>
        <w:tc>
          <w:tcPr>
            <w:tcW w:w="3260" w:type="dxa"/>
          </w:tcPr>
          <w:p w:rsidR="00323D2A" w:rsidRDefault="00323D2A" w:rsidP="00A314C3">
            <w:pPr>
              <w:ind w:left="-40" w:right="-23"/>
              <w:rPr>
                <w:rFonts w:ascii="TH SarabunPSK" w:hAnsi="TH SarabunPSK" w:cs="TH SarabunPSK"/>
              </w:rPr>
            </w:pPr>
          </w:p>
        </w:tc>
      </w:tr>
      <w:tr w:rsidR="00323D2A" w:rsidTr="00A314C3">
        <w:tc>
          <w:tcPr>
            <w:tcW w:w="640" w:type="dxa"/>
          </w:tcPr>
          <w:p w:rsidR="00323D2A" w:rsidRDefault="00773682" w:rsidP="00A314C3">
            <w:pPr>
              <w:ind w:left="-70" w:right="-66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>2</w:t>
            </w:r>
          </w:p>
        </w:tc>
        <w:tc>
          <w:tcPr>
            <w:tcW w:w="4571" w:type="dxa"/>
          </w:tcPr>
          <w:p w:rsidR="004D1D73" w:rsidRPr="002C6C2D" w:rsidRDefault="00773682" w:rsidP="00A314C3">
            <w:pPr>
              <w:ind w:left="-40" w:right="-23"/>
              <w:jc w:val="thaiDistribute"/>
              <w:rPr>
                <w:rFonts w:ascii="TH SarabunPSK" w:hAnsi="TH SarabunPSK" w:cs="TH SarabunPSK"/>
                <w:spacing w:val="-12"/>
              </w:rPr>
            </w:pPr>
            <w:r w:rsidRPr="002C6C2D">
              <w:rPr>
                <w:rFonts w:hint="cs"/>
                <w:spacing w:val="-12"/>
                <w:kern w:val="32"/>
                <w:cs/>
              </w:rPr>
              <w:t>เสนอแผนงานโครงการที่สอดคล้องกับแผนแม่บท</w:t>
            </w:r>
            <w:r w:rsidRPr="002C6C2D">
              <w:rPr>
                <w:spacing w:val="-12"/>
                <w:kern w:val="32"/>
                <w:cs/>
              </w:rPr>
              <w:br/>
            </w:r>
            <w:r w:rsidRPr="002C6C2D">
              <w:rPr>
                <w:rFonts w:hint="cs"/>
                <w:spacing w:val="-20"/>
                <w:kern w:val="32"/>
                <w:cs/>
              </w:rPr>
              <w:t>การบริหารจัดการทรัพยากรน้ำ 20 ปี (พ.ศ. 2561 - 2580)</w:t>
            </w:r>
            <w:r w:rsidRPr="002C6C2D">
              <w:rPr>
                <w:rFonts w:hint="cs"/>
                <w:spacing w:val="-12"/>
                <w:kern w:val="32"/>
                <w:cs/>
              </w:rPr>
              <w:t xml:space="preserve"> จากทุกแหล่งงบประมาณผ่านระบบ</w:t>
            </w:r>
            <w:r w:rsidR="002C6C2D">
              <w:rPr>
                <w:rFonts w:hint="cs"/>
                <w:spacing w:val="-12"/>
                <w:kern w:val="32"/>
                <w:cs/>
              </w:rPr>
              <w:t xml:space="preserve"> </w:t>
            </w:r>
            <w:r w:rsidRPr="002C6C2D">
              <w:rPr>
                <w:spacing w:val="-12"/>
                <w:kern w:val="32"/>
              </w:rPr>
              <w:t xml:space="preserve">Thai Water Plan </w:t>
            </w:r>
            <w:r w:rsidR="002C6C2D">
              <w:rPr>
                <w:spacing w:val="-12"/>
                <w:kern w:val="32"/>
              </w:rPr>
              <w:br/>
            </w:r>
            <w:r w:rsidRPr="002C6C2D">
              <w:rPr>
                <w:rFonts w:hint="cs"/>
                <w:spacing w:val="-12"/>
                <w:kern w:val="32"/>
                <w:cs/>
              </w:rPr>
              <w:t>ให้ครบถ้วน และให้รายงานโครงการที่ใช้แหล่งเงินนอกงบประมาณดำเนินการ เช่น การดำเนินการร่วมกับเอกชนและกองทุนต่างๆ ให้จังหวัดพังงาเพื่อรายงาน</w:t>
            </w:r>
            <w:r w:rsidR="002C6C2D">
              <w:rPr>
                <w:rFonts w:hint="cs"/>
                <w:spacing w:val="-12"/>
                <w:kern w:val="32"/>
                <w:cs/>
              </w:rPr>
              <w:t>ค</w:t>
            </w:r>
            <w:r w:rsidRPr="002C6C2D">
              <w:rPr>
                <w:rFonts w:hint="cs"/>
                <w:spacing w:val="-12"/>
                <w:kern w:val="32"/>
                <w:cs/>
              </w:rPr>
              <w:t>ณะกรรมการทรัพยากรน้ำทราบเพิ่มเติม</w:t>
            </w:r>
          </w:p>
          <w:p w:rsidR="002C6C2D" w:rsidRPr="00A314C3" w:rsidRDefault="002C6C2D" w:rsidP="00A314C3">
            <w:pPr>
              <w:ind w:left="-40" w:right="-23"/>
              <w:jc w:val="thaiDistribute"/>
              <w:rPr>
                <w:rFonts w:ascii="TH SarabunPSK" w:hAnsi="TH SarabunPSK" w:cs="TH SarabunPSK"/>
                <w:spacing w:val="-8"/>
              </w:rPr>
            </w:pPr>
          </w:p>
        </w:tc>
        <w:tc>
          <w:tcPr>
            <w:tcW w:w="3402" w:type="dxa"/>
          </w:tcPr>
          <w:p w:rsidR="00773682" w:rsidRDefault="00773682" w:rsidP="00A314C3">
            <w:pPr>
              <w:ind w:left="-40" w:right="-2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สำนักงานส่งเสริมการปกครองท้องถิ่นจังหวัดพังงา</w:t>
            </w:r>
          </w:p>
          <w:p w:rsidR="00323D2A" w:rsidRDefault="00773682" w:rsidP="00A314C3">
            <w:pPr>
              <w:ind w:left="-40" w:right="-23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องค์กรปกครองส่วนท้องถิ่น</w:t>
            </w:r>
          </w:p>
        </w:tc>
        <w:tc>
          <w:tcPr>
            <w:tcW w:w="3685" w:type="dxa"/>
          </w:tcPr>
          <w:p w:rsidR="00323D2A" w:rsidRDefault="00323D2A" w:rsidP="00A314C3">
            <w:pPr>
              <w:ind w:left="-40" w:right="-23"/>
              <w:rPr>
                <w:rFonts w:ascii="TH SarabunPSK" w:hAnsi="TH SarabunPSK" w:cs="TH SarabunPSK"/>
              </w:rPr>
            </w:pPr>
          </w:p>
        </w:tc>
        <w:tc>
          <w:tcPr>
            <w:tcW w:w="3260" w:type="dxa"/>
          </w:tcPr>
          <w:p w:rsidR="00323D2A" w:rsidRDefault="00323D2A" w:rsidP="00A314C3">
            <w:pPr>
              <w:ind w:left="-40" w:right="-23"/>
              <w:rPr>
                <w:rFonts w:ascii="TH SarabunPSK" w:hAnsi="TH SarabunPSK" w:cs="TH SarabunPSK"/>
              </w:rPr>
            </w:pPr>
          </w:p>
        </w:tc>
      </w:tr>
    </w:tbl>
    <w:p w:rsidR="00866F95" w:rsidRPr="00866F95" w:rsidRDefault="00866F95">
      <w:pPr>
        <w:rPr>
          <w:rFonts w:ascii="TH SarabunPSK" w:hAnsi="TH SarabunPSK" w:cs="TH SarabunPSK"/>
          <w:cs/>
        </w:rPr>
      </w:pPr>
    </w:p>
    <w:sectPr w:rsidR="00866F95" w:rsidRPr="00866F95" w:rsidSect="002C6C2D">
      <w:pgSz w:w="16838" w:h="11906" w:orient="landscape"/>
      <w:pgMar w:top="1134" w:right="720" w:bottom="1134" w:left="72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F95"/>
    <w:rsid w:val="000B4865"/>
    <w:rsid w:val="002C6C2D"/>
    <w:rsid w:val="00323D2A"/>
    <w:rsid w:val="003F11A5"/>
    <w:rsid w:val="004D1D73"/>
    <w:rsid w:val="00607629"/>
    <w:rsid w:val="00630D6C"/>
    <w:rsid w:val="00773682"/>
    <w:rsid w:val="00866F95"/>
    <w:rsid w:val="009C1D59"/>
    <w:rsid w:val="00A314C3"/>
    <w:rsid w:val="00BD7CD3"/>
    <w:rsid w:val="00C41D04"/>
    <w:rsid w:val="00D5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3D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3D2A"/>
    <w:pPr>
      <w:ind w:left="720"/>
      <w:contextualSpacing/>
    </w:pPr>
    <w:rPr>
      <w:rFonts w:cs="Angsana New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3D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23D2A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DELL_MOI</cp:lastModifiedBy>
  <cp:revision>10</cp:revision>
  <cp:lastPrinted>2022-04-21T07:51:00Z</cp:lastPrinted>
  <dcterms:created xsi:type="dcterms:W3CDTF">2022-04-21T07:08:00Z</dcterms:created>
  <dcterms:modified xsi:type="dcterms:W3CDTF">2022-04-29T04:41:00Z</dcterms:modified>
</cp:coreProperties>
</file>