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3344E" w14:textId="46B7FE5F" w:rsidR="00CD1381" w:rsidRPr="00550ADC" w:rsidRDefault="00CD1381" w:rsidP="00CD1381">
      <w:pPr>
        <w:jc w:val="center"/>
        <w:rPr>
          <w:rFonts w:ascii="TH SarabunIT๙" w:hAnsi="TH SarabunIT๙" w:cs="TH SarabunIT๙"/>
          <w:b/>
          <w:bCs/>
          <w:szCs w:val="32"/>
        </w:rPr>
      </w:pPr>
      <w:r w:rsidRPr="00550ADC">
        <w:rPr>
          <w:rFonts w:ascii="TH SarabunIT๙" w:hAnsi="TH SarabunIT๙" w:cs="TH SarabunIT๙"/>
          <w:b/>
          <w:bCs/>
          <w:szCs w:val="32"/>
          <w:cs/>
        </w:rPr>
        <w:t>แบบประเด็นการตรวจติดตาม</w:t>
      </w:r>
      <w:r w:rsidRPr="00D80035">
        <w:rPr>
          <w:rFonts w:ascii="Angsana New" w:hAnsi="Angsana New"/>
          <w:sz w:val="28"/>
        </w:rPr>
        <w:t xml:space="preserve"> </w:t>
      </w:r>
    </w:p>
    <w:p w14:paraId="74EA53F2" w14:textId="689CA9F7" w:rsidR="00CD1381" w:rsidRPr="00550ADC" w:rsidRDefault="00CD1381" w:rsidP="00CD1381">
      <w:pPr>
        <w:jc w:val="center"/>
        <w:rPr>
          <w:rFonts w:ascii="TH SarabunIT๙" w:hAnsi="TH SarabunIT๙" w:cs="TH SarabunIT๙"/>
          <w:b/>
          <w:bCs/>
          <w:szCs w:val="32"/>
        </w:rPr>
      </w:pPr>
      <w:r w:rsidRPr="00550ADC">
        <w:rPr>
          <w:rFonts w:ascii="TH SarabunIT๙" w:hAnsi="TH SarabunIT๙" w:cs="TH SarabunIT๙"/>
          <w:b/>
          <w:bCs/>
          <w:szCs w:val="32"/>
          <w:cs/>
        </w:rPr>
        <w:t xml:space="preserve">โครงการสัตว์ปลอดโรค คนปลอดภัย จากโรคพิษสุนัขบ้า </w:t>
      </w:r>
      <w:r w:rsidR="001D5E6F" w:rsidRPr="008E7AFA">
        <w:rPr>
          <w:rFonts w:ascii="TH SarabunIT๙" w:hAnsi="TH SarabunIT๙" w:cs="TH SarabunIT๙"/>
          <w:b/>
          <w:bCs/>
          <w:noProof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D314FAE" wp14:editId="47CAB614">
                <wp:simplePos x="0" y="0"/>
                <wp:positionH relativeFrom="column">
                  <wp:posOffset>5389245</wp:posOffset>
                </wp:positionH>
                <wp:positionV relativeFrom="paragraph">
                  <wp:posOffset>-396240</wp:posOffset>
                </wp:positionV>
                <wp:extent cx="982980" cy="396240"/>
                <wp:effectExtent l="0" t="0" r="26670" b="22860"/>
                <wp:wrapNone/>
                <wp:docPr id="1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2980" cy="3962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F517BE" w14:textId="2D3CE6ED" w:rsidR="001D5E6F" w:rsidRPr="001B4EF9" w:rsidRDefault="001D5E6F" w:rsidP="001D5E6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1B4E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แบบที่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314FAE" id="สี่เหลี่ยมผืนผ้ามุมมน 2" o:spid="_x0000_s1026" style="position:absolute;left:0;text-align:left;margin-left:424.35pt;margin-top:-31.2pt;width:77.4pt;height:31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" fillcolor="white [3201]" strokecolor="#4472c4 [3204]" strokeweight="1pt">
                <v:stroke joinstyle="miter"/>
                <v:textbox>
                  <w:txbxContent>
                    <w:p w14:paraId="2FF517BE" w14:textId="2D3CE6ED" w:rsidR="001D5E6F" w:rsidRPr="001B4EF9" w:rsidRDefault="001D5E6F" w:rsidP="001D5E6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1B4EF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แบบที่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CA37348" w14:textId="77777777" w:rsidR="00CD1381" w:rsidRDefault="00CD1381" w:rsidP="00CD1381">
      <w:pPr>
        <w:jc w:val="center"/>
        <w:rPr>
          <w:rFonts w:ascii="TH SarabunIT๙" w:hAnsi="TH SarabunIT๙" w:cs="TH SarabunIT๙"/>
          <w:b/>
          <w:bCs/>
          <w:szCs w:val="32"/>
        </w:rPr>
      </w:pPr>
      <w:r w:rsidRPr="00550ADC">
        <w:rPr>
          <w:rFonts w:ascii="TH SarabunIT๙" w:hAnsi="TH SarabunIT๙" w:cs="TH SarabunIT๙"/>
          <w:b/>
          <w:bCs/>
          <w:szCs w:val="32"/>
          <w:cs/>
        </w:rPr>
        <w:t>ตามพระปณิธานศาสตราจารย์ ดร. สมเด็จเจ้าฟ้าฯ กรมพระศรีสวางควัฒน วรขัตติยราชนารี</w:t>
      </w:r>
    </w:p>
    <w:p w14:paraId="058A817A" w14:textId="77777777" w:rsidR="00CD1381" w:rsidRDefault="00CD1381" w:rsidP="00CD1381">
      <w:pPr>
        <w:jc w:val="center"/>
        <w:rPr>
          <w:rFonts w:ascii="TH SarabunIT๙" w:hAnsi="TH SarabunIT๙" w:cs="TH SarabunIT๙"/>
          <w:b/>
          <w:bCs/>
          <w:szCs w:val="32"/>
        </w:rPr>
      </w:pPr>
      <w:r w:rsidRPr="00550ADC">
        <w:rPr>
          <w:rFonts w:ascii="TH SarabunIT๙" w:hAnsi="TH SarabunIT๙" w:cs="TH SarabunIT๙"/>
          <w:b/>
          <w:bCs/>
          <w:szCs w:val="32"/>
          <w:cs/>
        </w:rPr>
        <w:t>ประจำปีงบประมาณ พ.ศ. 256</w:t>
      </w:r>
      <w:r>
        <w:rPr>
          <w:rFonts w:ascii="TH SarabunIT๙" w:hAnsi="TH SarabunIT๙" w:cs="TH SarabunIT๙" w:hint="cs"/>
          <w:b/>
          <w:bCs/>
          <w:szCs w:val="32"/>
          <w:cs/>
        </w:rPr>
        <w:t>4</w:t>
      </w:r>
      <w:r w:rsidRPr="00550ADC">
        <w:rPr>
          <w:rFonts w:ascii="TH SarabunIT๙" w:hAnsi="TH SarabunIT๙" w:cs="TH SarabunIT๙"/>
          <w:b/>
          <w:bCs/>
          <w:szCs w:val="32"/>
          <w:cs/>
        </w:rPr>
        <w:t xml:space="preserve">  </w:t>
      </w:r>
    </w:p>
    <w:p w14:paraId="2D95E383" w14:textId="77777777" w:rsidR="00CD1381" w:rsidRDefault="00CD1381" w:rsidP="00CD1381">
      <w:pPr>
        <w:jc w:val="center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ของคณะผู้ตรวจราชการ</w:t>
      </w:r>
    </w:p>
    <w:p w14:paraId="6A45E949" w14:textId="1ED9BBFB" w:rsidR="00CD1381" w:rsidRPr="001D5E6F" w:rsidRDefault="001D5E6F" w:rsidP="001D5E6F">
      <w:pPr>
        <w:spacing w:before="240"/>
        <w:jc w:val="center"/>
        <w:rPr>
          <w:rFonts w:ascii="TH SarabunIT๙" w:hAnsi="TH SarabunIT๙" w:cs="TH SarabunIT๙"/>
          <w:szCs w:val="32"/>
          <w:cs/>
        </w:rPr>
      </w:pPr>
      <w:r w:rsidRPr="001D5E6F">
        <w:rPr>
          <w:rFonts w:ascii="TH SarabunIT๙" w:hAnsi="TH SarabunIT๙" w:cs="TH SarabunIT๙"/>
          <w:szCs w:val="32"/>
        </w:rPr>
        <w:sym w:font="Wingdings 2" w:char="F0E8"/>
      </w:r>
      <w:r w:rsidRPr="001D5E6F">
        <w:rPr>
          <w:rFonts w:ascii="TH SarabunIT๙" w:hAnsi="TH SarabunIT๙" w:cs="TH SarabunIT๙"/>
          <w:szCs w:val="32"/>
        </w:rPr>
        <w:sym w:font="Wingdings 2" w:char="F0E8"/>
      </w:r>
      <w:r w:rsidRPr="001D5E6F">
        <w:rPr>
          <w:rFonts w:ascii="TH SarabunIT๙" w:hAnsi="TH SarabunIT๙" w:cs="TH SarabunIT๙"/>
          <w:szCs w:val="32"/>
        </w:rPr>
        <w:sym w:font="Wingdings 2" w:char="F0E8"/>
      </w:r>
      <w:r w:rsidRPr="001D5E6F">
        <w:rPr>
          <w:rFonts w:ascii="TH SarabunIT๙" w:hAnsi="TH SarabunIT๙" w:cs="TH SarabunIT๙"/>
          <w:szCs w:val="32"/>
        </w:rPr>
        <w:sym w:font="Wingdings 2" w:char="F0E8"/>
      </w:r>
      <w:r w:rsidRPr="001D5E6F">
        <w:rPr>
          <w:rFonts w:ascii="TH SarabunIT๙" w:hAnsi="TH SarabunIT๙" w:cs="TH SarabunIT๙"/>
          <w:szCs w:val="32"/>
        </w:rPr>
        <w:sym w:font="Wingdings 2" w:char="F0E8"/>
      </w:r>
      <w:r w:rsidRPr="001D5E6F">
        <w:rPr>
          <w:rFonts w:ascii="TH SarabunIT๙" w:hAnsi="TH SarabunIT๙" w:cs="TH SarabunIT๙"/>
          <w:szCs w:val="32"/>
        </w:rPr>
        <w:sym w:font="Wingdings 2" w:char="F0E8"/>
      </w:r>
      <w:r w:rsidRPr="001D5E6F">
        <w:rPr>
          <w:rFonts w:ascii="TH SarabunIT๙" w:hAnsi="TH SarabunIT๙" w:cs="TH SarabunIT๙"/>
          <w:szCs w:val="32"/>
        </w:rPr>
        <w:sym w:font="Wingdings 2" w:char="F0E8"/>
      </w:r>
      <w:r w:rsidRPr="001D5E6F">
        <w:rPr>
          <w:rFonts w:ascii="TH SarabunIT๙" w:hAnsi="TH SarabunIT๙" w:cs="TH SarabunIT๙"/>
          <w:szCs w:val="32"/>
        </w:rPr>
        <w:sym w:font="Wingdings 2" w:char="F0E8"/>
      </w:r>
      <w:r w:rsidRPr="001D5E6F">
        <w:rPr>
          <w:rFonts w:ascii="TH SarabunIT๙" w:hAnsi="TH SarabunIT๙" w:cs="TH SarabunIT๙"/>
          <w:szCs w:val="32"/>
        </w:rPr>
        <w:sym w:font="Wingdings 2" w:char="F0E8"/>
      </w:r>
    </w:p>
    <w:p w14:paraId="1713876A" w14:textId="77777777" w:rsidR="00CD1381" w:rsidRPr="00550ADC" w:rsidRDefault="00CD1381" w:rsidP="00CD1381">
      <w:pPr>
        <w:rPr>
          <w:rFonts w:ascii="TH SarabunIT๙" w:hAnsi="TH SarabunIT๙" w:cs="TH SarabunIT๙"/>
          <w:szCs w:val="32"/>
          <w:cs/>
        </w:rPr>
      </w:pPr>
    </w:p>
    <w:p w14:paraId="633EA494" w14:textId="77777777" w:rsidR="00CD1381" w:rsidRPr="00550ADC" w:rsidRDefault="00CD1381" w:rsidP="00CD1381">
      <w:pPr>
        <w:tabs>
          <w:tab w:val="left" w:pos="1134"/>
        </w:tabs>
        <w:ind w:left="1134" w:hanging="1134"/>
        <w:rPr>
          <w:rFonts w:ascii="TH SarabunIT๙" w:hAnsi="TH SarabunIT๙" w:cs="TH SarabunIT๙"/>
          <w:sz w:val="32"/>
          <w:szCs w:val="32"/>
        </w:rPr>
      </w:pPr>
      <w:r w:rsidRPr="00550AD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550A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50AD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50ADC">
        <w:rPr>
          <w:rFonts w:ascii="TH SarabunIT๙" w:hAnsi="TH SarabunIT๙" w:cs="TH SarabunIT๙"/>
          <w:sz w:val="32"/>
          <w:szCs w:val="32"/>
        </w:rPr>
        <w:tab/>
      </w:r>
      <w:r w:rsidRPr="00550AD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550AD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50ADC">
        <w:rPr>
          <w:rFonts w:ascii="TH SarabunIT๙" w:hAnsi="TH SarabunIT๙" w:cs="TH SarabunIT๙"/>
          <w:sz w:val="32"/>
          <w:szCs w:val="32"/>
          <w:cs/>
        </w:rPr>
        <w:tab/>
        <w:t xml:space="preserve">ประธานกรรมการโรคติดต่อจังหวัด หรือประธานกรรมการที่ทำหน้าที่การป้องกัน แก้ไข </w:t>
      </w:r>
      <w:r w:rsidRPr="00550ADC">
        <w:rPr>
          <w:rFonts w:ascii="TH SarabunIT๙" w:hAnsi="TH SarabunIT๙" w:cs="TH SarabunIT๙"/>
          <w:sz w:val="32"/>
          <w:szCs w:val="32"/>
          <w:cs/>
        </w:rPr>
        <w:br/>
      </w:r>
      <w:r w:rsidRPr="00550ADC">
        <w:rPr>
          <w:rFonts w:ascii="TH SarabunIT๙" w:hAnsi="TH SarabunIT๙" w:cs="TH SarabunIT๙"/>
          <w:sz w:val="32"/>
          <w:szCs w:val="32"/>
          <w:cs/>
        </w:rPr>
        <w:tab/>
        <w:t>และควบคุมโรคพิษสุนัขบ้าระดับจังหวัด  หรือผู้ที่ได้รับมอบหมาย</w:t>
      </w:r>
    </w:p>
    <w:p w14:paraId="5D22FF81" w14:textId="77777777" w:rsidR="001D5E6F" w:rsidRDefault="001D5E6F" w:rsidP="001D5E6F">
      <w:pPr>
        <w:pStyle w:val="Default"/>
        <w:tabs>
          <w:tab w:val="left" w:pos="1134"/>
          <w:tab w:val="left" w:pos="1418"/>
        </w:tabs>
        <w:spacing w:before="120"/>
        <w:ind w:left="1418" w:hanging="1418"/>
        <w:rPr>
          <w:rFonts w:ascii="TH SarabunIT๙" w:hAnsi="TH SarabunIT๙" w:cs="TH SarabunIT๙"/>
          <w:sz w:val="32"/>
          <w:szCs w:val="32"/>
        </w:rPr>
      </w:pPr>
      <w:r w:rsidRPr="00BB0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B0FF7">
        <w:rPr>
          <w:rFonts w:ascii="TH SarabunIT๙" w:hAnsi="TH SarabunIT๙" w:cs="TH SarabunIT๙"/>
          <w:sz w:val="32"/>
          <w:szCs w:val="32"/>
          <w:cs/>
        </w:rPr>
        <w:t>ขอให้จัดทำสรุปผลการดำเนินงานตามประเด็นการตรวจติดตาม ส่งให้ผู้ตรวจราชการ</w:t>
      </w:r>
      <w:r>
        <w:rPr>
          <w:rFonts w:ascii="TH SarabunIT๙" w:hAnsi="TH SarabunIT๙" w:cs="TH SarabunIT๙"/>
          <w:sz w:val="32"/>
          <w:szCs w:val="32"/>
        </w:rPr>
        <w:br/>
      </w:r>
      <w:r w:rsidRPr="00BB0FF7">
        <w:rPr>
          <w:rFonts w:ascii="TH SarabunIT๙" w:hAnsi="TH SarabunIT๙" w:cs="TH SarabunIT๙"/>
          <w:spacing w:val="-10"/>
          <w:sz w:val="32"/>
          <w:szCs w:val="32"/>
          <w:cs/>
        </w:rPr>
        <w:t>สำนักนายกรัฐมนตรี</w:t>
      </w:r>
      <w:r w:rsidRPr="00BB0FF7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BB0FF7">
        <w:rPr>
          <w:rFonts w:ascii="TH SarabunIT๙" w:hAnsi="TH SarabunIT๙" w:cs="TH SarabunIT๙"/>
          <w:spacing w:val="-10"/>
          <w:sz w:val="32"/>
          <w:szCs w:val="32"/>
          <w:cs/>
        </w:rPr>
        <w:t>ภายใน</w:t>
      </w:r>
      <w:r w:rsidRPr="00BB0FF7"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  <w:cs/>
        </w:rPr>
        <w:t xml:space="preserve">วันที่ </w:t>
      </w:r>
      <w:r w:rsidRPr="00BB0FF7"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</w:rPr>
        <w:t xml:space="preserve">25  </w:t>
      </w:r>
      <w:r w:rsidRPr="00BB0F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สิงหาคม ๒๕๖๔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 ในรูปแบบไฟล์</w:t>
      </w:r>
    </w:p>
    <w:p w14:paraId="22B0EB2E" w14:textId="77777777" w:rsidR="001D5E6F" w:rsidRPr="00BB0FF7" w:rsidRDefault="001D5E6F" w:rsidP="001D5E6F">
      <w:pPr>
        <w:pStyle w:val="Default"/>
        <w:tabs>
          <w:tab w:val="left" w:pos="1134"/>
          <w:tab w:val="left" w:pos="1418"/>
        </w:tabs>
        <w:ind w:left="1418" w:hanging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B0FF7">
        <w:rPr>
          <w:rFonts w:ascii="TH SarabunIT๙" w:hAnsi="TH SarabunIT๙" w:cs="TH SarabunIT๙"/>
          <w:sz w:val="32"/>
          <w:szCs w:val="32"/>
        </w:rPr>
        <w:t xml:space="preserve">word 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BB0FF7">
        <w:rPr>
          <w:rFonts w:ascii="TH SarabunIT๙" w:hAnsi="TH SarabunIT๙" w:cs="TH SarabunIT๙"/>
          <w:sz w:val="32"/>
          <w:szCs w:val="32"/>
        </w:rPr>
        <w:t>pdf</w:t>
      </w:r>
      <w:r w:rsidRPr="00BB0FF7">
        <w:rPr>
          <w:rFonts w:ascii="TH SarabunIT๙" w:hAnsi="TH SarabunIT๙" w:cs="TH SarabunIT๙"/>
          <w:sz w:val="32"/>
          <w:szCs w:val="32"/>
          <w:cs/>
        </w:rPr>
        <w:t xml:space="preserve"> มาที่ไปรษณีย์อิเล็กทรอนิกส์ </w:t>
      </w:r>
      <w:proofErr w:type="gramStart"/>
      <w:r w:rsidRPr="00BB0FF7">
        <w:rPr>
          <w:rFonts w:ascii="TH SarabunIT๙" w:hAnsi="TH SarabunIT๙" w:cs="TH SarabunIT๙"/>
          <w:sz w:val="32"/>
          <w:szCs w:val="32"/>
        </w:rPr>
        <w:t>E-mail</w:t>
      </w:r>
      <w:r w:rsidRPr="00BB0FF7">
        <w:rPr>
          <w:rFonts w:ascii="TH SarabunIT๙" w:hAnsi="TH SarabunIT๙" w:cs="TH SarabunIT๙"/>
          <w:b/>
          <w:bCs/>
          <w:sz w:val="32"/>
          <w:szCs w:val="32"/>
        </w:rPr>
        <w:t xml:space="preserve"> :</w:t>
      </w:r>
      <w:proofErr w:type="gramEnd"/>
      <w:r w:rsidRPr="00BB0FF7">
        <w:rPr>
          <w:rFonts w:ascii="TH SarabunIT๙" w:hAnsi="TH SarabunIT๙" w:cs="TH SarabunIT๙"/>
        </w:rPr>
        <w:t xml:space="preserve"> </w:t>
      </w:r>
      <w:hyperlink r:id="rId6" w:history="1">
        <w:r w:rsidRPr="001259D2">
          <w:rPr>
            <w:rStyle w:val="a8"/>
            <w:rFonts w:ascii="TH SarabunIT๙" w:hAnsi="TH SarabunIT๙" w:cs="TH SarabunIT๙"/>
            <w:sz w:val="32"/>
            <w:szCs w:val="32"/>
          </w:rPr>
          <w:t>opm.insp.area6@gmail.com</w:t>
        </w:r>
      </w:hyperlink>
      <w:r w:rsidRPr="00BB0FF7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22E4A54" w14:textId="77777777" w:rsidR="00CD1381" w:rsidRPr="00B571AD" w:rsidRDefault="00CD1381" w:rsidP="00CD1381">
      <w:pPr>
        <w:tabs>
          <w:tab w:val="left" w:pos="1134"/>
          <w:tab w:val="left" w:pos="1418"/>
        </w:tabs>
        <w:spacing w:before="120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571A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54E66204" w14:textId="77777777" w:rsidR="00CD1381" w:rsidRPr="00627D8E" w:rsidRDefault="00CD1381" w:rsidP="00CD1381">
      <w:pPr>
        <w:tabs>
          <w:tab w:val="left" w:pos="426"/>
          <w:tab w:val="left" w:pos="1134"/>
          <w:tab w:val="left" w:pos="1985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27D8E">
        <w:rPr>
          <w:rFonts w:ascii="TH SarabunIT๙" w:hAnsi="TH SarabunIT๙" w:cs="TH SarabunIT๙" w:hint="cs"/>
          <w:sz w:val="32"/>
          <w:szCs w:val="32"/>
          <w:cs/>
        </w:rPr>
        <w:t>๑.</w:t>
      </w:r>
      <w:r w:rsidRPr="00627D8E">
        <w:rPr>
          <w:rFonts w:ascii="TH SarabunIT๙" w:hAnsi="TH SarabunIT๙" w:cs="TH SarabunIT๙"/>
          <w:sz w:val="32"/>
          <w:szCs w:val="32"/>
          <w:cs/>
        </w:rPr>
        <w:tab/>
      </w:r>
      <w:r w:rsidRPr="00627D8E">
        <w:rPr>
          <w:rFonts w:ascii="TH SarabunIT๙" w:hAnsi="TH SarabunIT๙" w:cs="TH SarabunIT๙" w:hint="cs"/>
          <w:sz w:val="32"/>
          <w:szCs w:val="32"/>
          <w:cs/>
        </w:rPr>
        <w:t>สถานการณ์โรคพิษสุนัขบ้า</w:t>
      </w:r>
      <w:r w:rsidRPr="00627D8E">
        <w:rPr>
          <w:rFonts w:ascii="TH SarabunIT๙" w:hAnsi="TH SarabunIT๙" w:cs="TH SarabunIT๙"/>
          <w:sz w:val="32"/>
          <w:szCs w:val="32"/>
          <w:cs/>
        </w:rPr>
        <w:t>ในสัตว์</w:t>
      </w:r>
      <w:r w:rsidRPr="00627D8E">
        <w:rPr>
          <w:rFonts w:ascii="TH SarabunIT๙" w:hAnsi="TH SarabunIT๙" w:cs="TH SarabunIT๙" w:hint="cs"/>
          <w:sz w:val="32"/>
          <w:szCs w:val="32"/>
          <w:cs/>
        </w:rPr>
        <w:t xml:space="preserve"> ในคน ของจังหวัด</w:t>
      </w:r>
      <w:r w:rsidRPr="00627D8E">
        <w:rPr>
          <w:rFonts w:ascii="TH SarabunIT๙" w:hAnsi="TH SarabunIT๙" w:cs="TH SarabunIT๙"/>
          <w:sz w:val="32"/>
          <w:szCs w:val="32"/>
        </w:rPr>
        <w:t xml:space="preserve"> </w:t>
      </w:r>
      <w:r w:rsidRPr="00627D8E">
        <w:rPr>
          <w:rFonts w:ascii="TH SarabunIT๙" w:hAnsi="TH SarabunIT๙" w:cs="TH SarabunIT๙" w:hint="cs"/>
          <w:sz w:val="32"/>
          <w:szCs w:val="32"/>
          <w:cs/>
        </w:rPr>
        <w:t xml:space="preserve">ในปี พ.ศ. ๒๕๖๔ </w:t>
      </w:r>
    </w:p>
    <w:p w14:paraId="254B03B4" w14:textId="77777777" w:rsidR="00CD1381" w:rsidRPr="00627D8E" w:rsidRDefault="00CD1381" w:rsidP="00CD1381">
      <w:pPr>
        <w:tabs>
          <w:tab w:val="left" w:pos="426"/>
          <w:tab w:val="left" w:pos="1134"/>
          <w:tab w:val="left" w:pos="1985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627D8E">
        <w:rPr>
          <w:rFonts w:ascii="TH SarabunIT๙" w:hAnsi="TH SarabunIT๙" w:cs="TH SarabunIT๙"/>
          <w:sz w:val="32"/>
          <w:szCs w:val="32"/>
        </w:rPr>
        <w:tab/>
      </w:r>
      <w:r w:rsidRPr="00627D8E">
        <w:rPr>
          <w:rFonts w:ascii="TH SarabunIT๙" w:hAnsi="TH SarabunIT๙" w:cs="TH SarabunIT๙" w:hint="cs"/>
          <w:sz w:val="32"/>
          <w:szCs w:val="32"/>
          <w:cs/>
        </w:rPr>
        <w:t xml:space="preserve">๑.๑ ปี พ.ศ. </w:t>
      </w:r>
      <w:r w:rsidRPr="00627D8E">
        <w:rPr>
          <w:rFonts w:ascii="TH SarabunIT๙" w:hAnsi="TH SarabunIT๙" w:cs="TH SarabunIT๙" w:hint="cs"/>
          <w:spacing w:val="-6"/>
          <w:sz w:val="32"/>
          <w:szCs w:val="32"/>
          <w:cs/>
        </w:rPr>
        <w:t>๒๕๖๔ พบผลบวกของโรคพิษสุนัขบ้านในสัตว์  จำนวน.............ตัว  คิดเป็นร้อยละ......ของตัวอย่าง</w:t>
      </w:r>
    </w:p>
    <w:p w14:paraId="49D9D879" w14:textId="77777777" w:rsidR="00CD1381" w:rsidRPr="00627D8E" w:rsidRDefault="00CD1381" w:rsidP="00CD1381">
      <w:pPr>
        <w:tabs>
          <w:tab w:val="left" w:pos="426"/>
          <w:tab w:val="left" w:pos="851"/>
          <w:tab w:val="left" w:pos="1134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27D8E">
        <w:rPr>
          <w:rFonts w:ascii="TH SarabunIT๙" w:hAnsi="TH SarabunIT๙" w:cs="TH SarabunIT๙"/>
          <w:sz w:val="32"/>
          <w:szCs w:val="32"/>
          <w:cs/>
        </w:rPr>
        <w:tab/>
      </w:r>
      <w:r w:rsidRPr="00627D8E">
        <w:rPr>
          <w:rFonts w:ascii="TH SarabunIT๙" w:hAnsi="TH SarabunIT๙" w:cs="TH SarabunIT๙"/>
          <w:sz w:val="32"/>
          <w:szCs w:val="32"/>
          <w:cs/>
        </w:rPr>
        <w:tab/>
      </w:r>
      <w:r w:rsidRPr="00627D8E">
        <w:rPr>
          <w:rFonts w:ascii="TH SarabunIT๙" w:hAnsi="TH SarabunIT๙" w:cs="TH SarabunIT๙" w:hint="cs"/>
          <w:sz w:val="32"/>
          <w:szCs w:val="32"/>
          <w:cs/>
        </w:rPr>
        <w:t xml:space="preserve">ทั้งหมด (....ตัว) เปรียบเทียบกับปี พ.ศ. ๒๕๖๓  เพิ่มขึ้น หรือลดลง มากน้อยเพียงใด </w:t>
      </w:r>
    </w:p>
    <w:p w14:paraId="455269C1" w14:textId="77777777" w:rsidR="00CD1381" w:rsidRPr="00627D8E" w:rsidRDefault="00CD1381" w:rsidP="00CD1381">
      <w:pPr>
        <w:tabs>
          <w:tab w:val="left" w:pos="426"/>
          <w:tab w:val="left" w:pos="851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27D8E">
        <w:rPr>
          <w:rFonts w:ascii="TH SarabunIT๙" w:hAnsi="TH SarabunIT๙" w:cs="TH SarabunIT๙"/>
          <w:sz w:val="32"/>
          <w:szCs w:val="32"/>
          <w:cs/>
        </w:rPr>
        <w:tab/>
      </w:r>
      <w:r w:rsidRPr="00627D8E">
        <w:rPr>
          <w:rFonts w:ascii="TH SarabunIT๙" w:hAnsi="TH SarabunIT๙" w:cs="TH SarabunIT๙" w:hint="cs"/>
          <w:sz w:val="32"/>
          <w:szCs w:val="32"/>
          <w:cs/>
        </w:rPr>
        <w:t>๑.๒ ปี พ.ศ. ๒๕๖๔  พบผู้เสียชีวิตจากโรคพิษสุนัขบ้า จำนวน................ราย  เกิดจากสาเหตุใด และ</w:t>
      </w:r>
      <w:r w:rsidRPr="00627D8E">
        <w:rPr>
          <w:rFonts w:ascii="TH SarabunIT๙" w:hAnsi="TH SarabunIT๙" w:cs="TH SarabunIT๙"/>
          <w:sz w:val="32"/>
          <w:szCs w:val="32"/>
        </w:rPr>
        <w:br/>
      </w:r>
      <w:r w:rsidRPr="00627D8E">
        <w:rPr>
          <w:rFonts w:ascii="TH SarabunIT๙" w:hAnsi="TH SarabunIT๙" w:cs="TH SarabunIT๙"/>
          <w:sz w:val="32"/>
          <w:szCs w:val="32"/>
          <w:cs/>
        </w:rPr>
        <w:tab/>
      </w:r>
      <w:r w:rsidRPr="00627D8E">
        <w:rPr>
          <w:rFonts w:ascii="TH SarabunIT๙" w:hAnsi="TH SarabunIT๙" w:cs="TH SarabunIT๙"/>
          <w:sz w:val="32"/>
          <w:szCs w:val="32"/>
          <w:cs/>
        </w:rPr>
        <w:tab/>
      </w:r>
      <w:r w:rsidRPr="00627D8E">
        <w:rPr>
          <w:rFonts w:ascii="TH SarabunIT๙" w:hAnsi="TH SarabunIT๙" w:cs="TH SarabunIT๙" w:hint="cs"/>
          <w:sz w:val="32"/>
          <w:szCs w:val="32"/>
          <w:cs/>
        </w:rPr>
        <w:t>เมื่อเปรียบเทียบกับปี พ.ศ. ๒๕๖๓  มีผู้เสียชีวิตเพิ่มขึ้น หรือลดลง มากน้อยเพียงใด</w:t>
      </w:r>
      <w:r w:rsidRPr="00627D8E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05AFFC1D" w14:textId="77777777" w:rsidR="00CD1381" w:rsidRPr="00550ADC" w:rsidRDefault="00CD1381" w:rsidP="00CD1381">
      <w:pPr>
        <w:tabs>
          <w:tab w:val="left" w:pos="426"/>
          <w:tab w:val="left" w:pos="851"/>
          <w:tab w:val="left" w:pos="1134"/>
          <w:tab w:val="left" w:pos="1985"/>
        </w:tabs>
        <w:spacing w:before="120"/>
        <w:ind w:left="426" w:hanging="4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ผลการดำเนินการ</w:t>
      </w:r>
      <w:r w:rsidRPr="00550ADC">
        <w:rPr>
          <w:rFonts w:ascii="TH SarabunIT๙" w:hAnsi="TH SarabunIT๙" w:cs="TH SarabunIT๙"/>
          <w:spacing w:val="-4"/>
          <w:sz w:val="32"/>
          <w:szCs w:val="32"/>
          <w:cs/>
        </w:rPr>
        <w:t>ในการเฝ้าระวัง ป้องกัน และควบคุมโรคพิษสุนัขบ้าในภาพรวม</w:t>
      </w:r>
      <w:r w:rsidRPr="00550ADC">
        <w:rPr>
          <w:rFonts w:ascii="TH SarabunIT๙" w:hAnsi="TH SarabunIT๙" w:cs="TH SarabunIT๙"/>
          <w:sz w:val="32"/>
          <w:szCs w:val="32"/>
          <w:cs/>
        </w:rPr>
        <w:t xml:space="preserve">  โดยสังเขป </w:t>
      </w:r>
    </w:p>
    <w:p w14:paraId="4B67A6B2" w14:textId="77777777" w:rsidR="00CD1381" w:rsidRDefault="00CD1381" w:rsidP="00CD1381">
      <w:pPr>
        <w:tabs>
          <w:tab w:val="left" w:pos="1134"/>
        </w:tabs>
        <w:ind w:left="993" w:hanging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550ADC">
        <w:rPr>
          <w:rFonts w:ascii="TH SarabunIT๙" w:hAnsi="TH SarabunIT๙" w:cs="TH SarabunIT๙"/>
          <w:sz w:val="32"/>
          <w:szCs w:val="32"/>
          <w:cs/>
        </w:rPr>
        <w:t>.๑</w:t>
      </w:r>
      <w:r w:rsidRPr="00550ADC">
        <w:rPr>
          <w:rFonts w:ascii="TH SarabunIT๙" w:hAnsi="TH SarabunIT๙" w:cs="TH SarabunIT๙"/>
          <w:sz w:val="32"/>
          <w:szCs w:val="32"/>
          <w:cs/>
        </w:rPr>
        <w:tab/>
        <w:t>การเฝ้าระวัง ป้องกัน และควบคุมโรคพิษสุนัขบ้าในสัตว์</w:t>
      </w:r>
    </w:p>
    <w:p w14:paraId="6272E369" w14:textId="77777777" w:rsidR="00CD1381" w:rsidRPr="00550ADC" w:rsidRDefault="00CD1381" w:rsidP="00CD1381">
      <w:pPr>
        <w:tabs>
          <w:tab w:val="left" w:pos="1134"/>
        </w:tabs>
        <w:ind w:left="993" w:hanging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550ADC">
        <w:rPr>
          <w:rFonts w:ascii="TH SarabunIT๙" w:hAnsi="TH SarabunIT๙" w:cs="TH SarabunIT๙"/>
          <w:sz w:val="32"/>
          <w:szCs w:val="32"/>
          <w:cs/>
        </w:rPr>
        <w:t>.๒</w:t>
      </w:r>
      <w:r w:rsidRPr="00550ADC">
        <w:rPr>
          <w:rFonts w:ascii="TH SarabunIT๙" w:hAnsi="TH SarabunIT๙" w:cs="TH SarabunIT๙"/>
          <w:sz w:val="32"/>
          <w:szCs w:val="32"/>
          <w:cs/>
        </w:rPr>
        <w:tab/>
        <w:t>การเฝ้าระวัง ป้องกัน และควบคุมโรคพิษสุนัขบ้าในคน</w:t>
      </w:r>
    </w:p>
    <w:p w14:paraId="6C8B30CC" w14:textId="77777777" w:rsidR="00CD1381" w:rsidRPr="00550ADC" w:rsidRDefault="00CD1381" w:rsidP="00CD1381">
      <w:pPr>
        <w:tabs>
          <w:tab w:val="left" w:pos="1134"/>
        </w:tabs>
        <w:ind w:left="993" w:hanging="56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550ADC">
        <w:rPr>
          <w:rFonts w:ascii="TH SarabunIT๙" w:hAnsi="TH SarabunIT๙" w:cs="TH SarabunIT๙"/>
          <w:sz w:val="32"/>
          <w:szCs w:val="32"/>
          <w:cs/>
        </w:rPr>
        <w:t>.๓</w:t>
      </w:r>
      <w:r w:rsidRPr="00550ADC">
        <w:rPr>
          <w:rFonts w:ascii="TH SarabunIT๙" w:hAnsi="TH SarabunIT๙" w:cs="TH SarabunIT๙"/>
          <w:sz w:val="32"/>
          <w:szCs w:val="32"/>
          <w:cs/>
        </w:rPr>
        <w:tab/>
        <w:t>การป้องกันควบคุม และดูแลรักษาโรคพิษสุนัขบ้าในแรงงานต่างด้าว</w:t>
      </w:r>
    </w:p>
    <w:p w14:paraId="32DBF367" w14:textId="77777777" w:rsidR="00CD1381" w:rsidRDefault="00CD1381" w:rsidP="00CD1381">
      <w:pPr>
        <w:tabs>
          <w:tab w:val="left" w:pos="1134"/>
        </w:tabs>
        <w:ind w:left="993" w:hanging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550ADC">
        <w:rPr>
          <w:rFonts w:ascii="TH SarabunIT๙" w:hAnsi="TH SarabunIT๙" w:cs="TH SarabunIT๙"/>
          <w:sz w:val="32"/>
          <w:szCs w:val="32"/>
          <w:cs/>
        </w:rPr>
        <w:tab/>
        <w:t>การประชาสัมพันธ์ให้ความรู้เรื่องโรคพิษสุนัขบ้าแก่ประชาชน</w:t>
      </w:r>
      <w:r w:rsidRPr="00550ADC">
        <w:rPr>
          <w:rFonts w:ascii="TH SarabunIT๙" w:hAnsi="TH SarabunIT๙" w:cs="TH SarabunIT๙"/>
          <w:sz w:val="32"/>
          <w:szCs w:val="32"/>
        </w:rPr>
        <w:t xml:space="preserve"> </w:t>
      </w:r>
      <w:r w:rsidRPr="00550ADC">
        <w:rPr>
          <w:rFonts w:ascii="TH SarabunIT๙" w:hAnsi="TH SarabunIT๙" w:cs="TH SarabunIT๙"/>
          <w:sz w:val="32"/>
          <w:szCs w:val="32"/>
          <w:cs/>
        </w:rPr>
        <w:t xml:space="preserve"> และสถานศึกษา</w:t>
      </w:r>
    </w:p>
    <w:p w14:paraId="3B158279" w14:textId="77777777" w:rsidR="00CD1381" w:rsidRPr="00550ADC" w:rsidRDefault="00CD1381" w:rsidP="00CD1381">
      <w:pPr>
        <w:tabs>
          <w:tab w:val="left" w:pos="426"/>
          <w:tab w:val="left" w:pos="1134"/>
          <w:tab w:val="left" w:pos="2694"/>
        </w:tabs>
        <w:spacing w:before="120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550ADC">
        <w:rPr>
          <w:rFonts w:ascii="TH SarabunIT๙" w:hAnsi="TH SarabunIT๙" w:cs="TH SarabunIT๙"/>
          <w:sz w:val="32"/>
          <w:szCs w:val="32"/>
          <w:cs/>
        </w:rPr>
        <w:t>.</w:t>
      </w:r>
      <w:r w:rsidRPr="00550AD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550ADC">
        <w:rPr>
          <w:rFonts w:ascii="TH SarabunIT๙" w:hAnsi="TH SarabunIT๙" w:cs="TH SarabunIT๙"/>
          <w:sz w:val="32"/>
          <w:szCs w:val="32"/>
          <w:cs/>
        </w:rPr>
        <w:t>ความคืบหน้าในการขับเคลื่อนการดำเนินงานโรคพิษสุนัขบ้าในท้องถิ่น</w:t>
      </w:r>
      <w:r w:rsidRPr="00550ADC">
        <w:rPr>
          <w:rFonts w:ascii="TH SarabunIT๙" w:hAnsi="TH SarabunIT๙" w:cs="TH SarabunIT๙"/>
          <w:sz w:val="32"/>
          <w:szCs w:val="32"/>
        </w:rPr>
        <w:t xml:space="preserve">  </w:t>
      </w:r>
      <w:r w:rsidRPr="00550ADC">
        <w:rPr>
          <w:rFonts w:ascii="TH SarabunIT๙" w:hAnsi="TH SarabunIT๙" w:cs="TH SarabunIT๙"/>
          <w:sz w:val="32"/>
          <w:szCs w:val="32"/>
          <w:cs/>
        </w:rPr>
        <w:t xml:space="preserve">โดยสังเขป </w:t>
      </w:r>
    </w:p>
    <w:p w14:paraId="433B1D72" w14:textId="77777777" w:rsidR="00CD1381" w:rsidRDefault="00CD1381" w:rsidP="00CD1381">
      <w:pPr>
        <w:tabs>
          <w:tab w:val="left" w:pos="426"/>
          <w:tab w:val="left" w:pos="851"/>
          <w:tab w:val="left" w:pos="2694"/>
        </w:tabs>
        <w:ind w:left="851" w:hanging="851"/>
        <w:jc w:val="thaiDistribute"/>
        <w:rPr>
          <w:rFonts w:ascii="TH SarabunIT๙" w:hAnsi="TH SarabunIT๙" w:cs="TH SarabunIT๙"/>
          <w:sz w:val="32"/>
          <w:szCs w:val="32"/>
        </w:rPr>
      </w:pPr>
      <w:r w:rsidRPr="00550AD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550ADC">
        <w:rPr>
          <w:rFonts w:ascii="TH SarabunIT๙" w:hAnsi="TH SarabunIT๙" w:cs="TH SarabunIT๙"/>
          <w:sz w:val="32"/>
          <w:szCs w:val="32"/>
          <w:cs/>
        </w:rPr>
        <w:t>.๑</w:t>
      </w:r>
      <w:r w:rsidRPr="00550ADC">
        <w:rPr>
          <w:rFonts w:ascii="TH SarabunIT๙" w:hAnsi="TH SarabunIT๙" w:cs="TH SarabunIT๙"/>
          <w:sz w:val="32"/>
          <w:szCs w:val="32"/>
          <w:cs/>
        </w:rPr>
        <w:tab/>
        <w:t>การสำรวจจำนวน และขึ้นทะเบียนประชากรสุนัขและแมว</w:t>
      </w:r>
      <w:r w:rsidRPr="00550AD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DE56ED0" w14:textId="77777777" w:rsidR="00CD1381" w:rsidRDefault="00CD1381" w:rsidP="00CD1381">
      <w:pPr>
        <w:tabs>
          <w:tab w:val="left" w:pos="426"/>
          <w:tab w:val="left" w:pos="851"/>
          <w:tab w:val="left" w:pos="2694"/>
        </w:tabs>
        <w:ind w:left="851" w:hanging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-จำนวนสุนัขและแมวในพื้นที่ทั้งหมด...............ตัว   (มีเจ้าของ...........ตัว  ไม่มีเจ้าของ......ตัว) </w:t>
      </w:r>
    </w:p>
    <w:p w14:paraId="75D8F794" w14:textId="77777777" w:rsidR="00CD1381" w:rsidRDefault="00CD1381" w:rsidP="00CD1381">
      <w:pPr>
        <w:tabs>
          <w:tab w:val="left" w:pos="426"/>
          <w:tab w:val="left" w:pos="851"/>
          <w:tab w:val="left" w:pos="2694"/>
        </w:tabs>
        <w:ind w:left="851" w:hanging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-ขึ้นทะเบียนแล้ว....................ตัว (มีเจ้าของ...........ตัว  ไม่มีเจ้าของ......ตัว)</w:t>
      </w:r>
    </w:p>
    <w:p w14:paraId="1F9ED6B0" w14:textId="77777777" w:rsidR="00CD1381" w:rsidRDefault="00CD1381" w:rsidP="00CD1381">
      <w:pPr>
        <w:tabs>
          <w:tab w:val="left" w:pos="426"/>
          <w:tab w:val="left" w:pos="851"/>
          <w:tab w:val="left" w:pos="2694"/>
        </w:tabs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550AD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550ADC">
        <w:rPr>
          <w:rFonts w:ascii="TH SarabunIT๙" w:hAnsi="TH SarabunIT๙" w:cs="TH SarabunIT๙"/>
          <w:sz w:val="32"/>
          <w:szCs w:val="32"/>
          <w:cs/>
        </w:rPr>
        <w:t>.๒</w:t>
      </w:r>
      <w:r w:rsidRPr="00550ADC">
        <w:rPr>
          <w:rFonts w:ascii="TH SarabunIT๙" w:hAnsi="TH SarabunIT๙" w:cs="TH SarabunIT๙"/>
          <w:sz w:val="32"/>
          <w:szCs w:val="32"/>
          <w:cs/>
        </w:rPr>
        <w:tab/>
        <w:t>การสนับสนุนวัคซีนป้องกันโรคพิษสุนัขบ้าขององค์กรปกครองส่วนท้องถิ่น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(ผลการจัดซื้อวัคซีน</w:t>
      </w:r>
    </w:p>
    <w:p w14:paraId="2B9EE366" w14:textId="77777777" w:rsidR="00CD1381" w:rsidRDefault="00CD1381" w:rsidP="00CD1381">
      <w:pPr>
        <w:tabs>
          <w:tab w:val="left" w:pos="426"/>
          <w:tab w:val="left" w:pos="851"/>
          <w:tab w:val="left" w:pos="2694"/>
        </w:tabs>
        <w:ind w:left="425" w:hanging="425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ผลการฉีดวัคซีน) </w:t>
      </w:r>
    </w:p>
    <w:p w14:paraId="09868225" w14:textId="77777777" w:rsidR="00CD1381" w:rsidRPr="00D15AFC" w:rsidRDefault="00CD1381" w:rsidP="00CD1381">
      <w:pPr>
        <w:tabs>
          <w:tab w:val="left" w:pos="426"/>
          <w:tab w:val="left" w:pos="2694"/>
        </w:tabs>
        <w:ind w:left="851" w:hanging="851"/>
        <w:jc w:val="thaiDistribute"/>
        <w:rPr>
          <w:rFonts w:ascii="TH SarabunIT๙" w:hAnsi="TH SarabunIT๙" w:cs="TH SarabunIT๙"/>
          <w:sz w:val="32"/>
          <w:szCs w:val="32"/>
        </w:rPr>
      </w:pPr>
      <w:r w:rsidRPr="00D15AF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D15AFC">
        <w:rPr>
          <w:rFonts w:ascii="TH SarabunIT๙" w:hAnsi="TH SarabunIT๙" w:cs="TH SarabunIT๙"/>
          <w:sz w:val="32"/>
          <w:szCs w:val="32"/>
          <w:cs/>
        </w:rPr>
        <w:t>.๓</w:t>
      </w:r>
      <w:r w:rsidRPr="00D15AFC">
        <w:rPr>
          <w:rFonts w:ascii="TH SarabunIT๙" w:hAnsi="TH SarabunIT๙" w:cs="TH SarabunIT๙"/>
          <w:sz w:val="32"/>
          <w:szCs w:val="32"/>
          <w:cs/>
        </w:rPr>
        <w:tab/>
        <w:t>การจัดทำข้อบัญญัติ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/เทศบัญญัติ </w:t>
      </w:r>
      <w:r w:rsidRPr="00D15AFC">
        <w:rPr>
          <w:rFonts w:ascii="TH SarabunIT๙" w:hAnsi="TH SarabunIT๙" w:cs="TH SarabunIT๙"/>
          <w:sz w:val="32"/>
          <w:szCs w:val="32"/>
          <w:cs/>
        </w:rPr>
        <w:t xml:space="preserve">ท้องถิ่นเพื่อควบคุมการเลี้ยงและปล่อยสัตว์ขององค์กรปกครองส่วนท้องถิ่น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CC7C7B">
        <w:rPr>
          <w:rFonts w:ascii="TH SarabunIT๙" w:hAnsi="TH SarabunIT๙" w:cs="TH SarabunIT๙"/>
          <w:sz w:val="32"/>
          <w:szCs w:val="32"/>
          <w:cs/>
        </w:rPr>
        <w:t>การบังคับใช้กฎหมาย ระเบียบข้อบัญญัติ/เทศบัญญัติ ว่าด้วยการควบคุมการเลี้ยงหรือปล่อยสัตว์ และกฎหมายอื่น ๆ ที่เกี่ยวข้องกับการป้องกันโรคพิษสุนัขบ้าอย่างเคร่งครัด</w:t>
      </w:r>
    </w:p>
    <w:p w14:paraId="083B80DD" w14:textId="77777777" w:rsidR="00CD1381" w:rsidRDefault="00CD1381" w:rsidP="00CD138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6DCB5355" w14:textId="77777777" w:rsidR="00CD1381" w:rsidRDefault="00CD1381" w:rsidP="00CD1381">
      <w:pPr>
        <w:tabs>
          <w:tab w:val="left" w:pos="426"/>
          <w:tab w:val="left" w:pos="851"/>
          <w:tab w:val="left" w:pos="2694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๒ -</w:t>
      </w:r>
    </w:p>
    <w:p w14:paraId="2C48D4CC" w14:textId="77777777" w:rsidR="00CD1381" w:rsidRDefault="00CD1381" w:rsidP="00CD1381">
      <w:pPr>
        <w:tabs>
          <w:tab w:val="left" w:pos="426"/>
          <w:tab w:val="left" w:pos="851"/>
          <w:tab w:val="left" w:pos="2694"/>
        </w:tabs>
        <w:ind w:left="851" w:hanging="42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1865C3" w14:textId="77777777" w:rsidR="00CD1381" w:rsidRDefault="00CD1381" w:rsidP="00CD1381">
      <w:pPr>
        <w:tabs>
          <w:tab w:val="left" w:pos="426"/>
          <w:tab w:val="left" w:pos="851"/>
          <w:tab w:val="left" w:pos="2694"/>
        </w:tabs>
        <w:ind w:left="426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550AD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550ADC">
        <w:rPr>
          <w:rFonts w:ascii="TH SarabunIT๙" w:hAnsi="TH SarabunIT๙" w:cs="TH SarabunIT๙"/>
          <w:sz w:val="32"/>
          <w:szCs w:val="32"/>
          <w:cs/>
        </w:rPr>
        <w:t>.๔</w:t>
      </w:r>
      <w:r w:rsidRPr="00550ADC">
        <w:rPr>
          <w:rFonts w:ascii="TH SarabunIT๙" w:hAnsi="TH SarabunIT๙" w:cs="TH SarabunIT๙"/>
          <w:sz w:val="32"/>
          <w:szCs w:val="32"/>
          <w:cs/>
        </w:rPr>
        <w:tab/>
        <w:t>การนำเข้าข้อมูลในระบบฐานข้อมูลโรคพิษสุนัขบ้าหนึ่งเดียว (</w:t>
      </w:r>
      <w:r w:rsidRPr="00550ADC">
        <w:rPr>
          <w:rFonts w:ascii="TH SarabunIT๙" w:hAnsi="TH SarabunIT๙" w:cs="TH SarabunIT๙"/>
          <w:sz w:val="32"/>
          <w:szCs w:val="32"/>
        </w:rPr>
        <w:t>Rabies One Data)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004A08A" w14:textId="77777777" w:rsidR="00CD1381" w:rsidRDefault="00CD1381" w:rsidP="00CD1381">
      <w:pPr>
        <w:tabs>
          <w:tab w:val="left" w:pos="426"/>
          <w:tab w:val="left" w:pos="851"/>
          <w:tab w:val="left" w:pos="2694"/>
        </w:tabs>
        <w:ind w:left="851" w:hanging="4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๓.๕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ผลการ</w:t>
      </w:r>
      <w:r w:rsidRPr="00550ADC">
        <w:rPr>
          <w:rFonts w:ascii="TH SarabunIT๙" w:hAnsi="TH SarabunIT๙" w:cs="TH SarabunIT๙"/>
          <w:sz w:val="32"/>
          <w:szCs w:val="32"/>
          <w:cs/>
        </w:rPr>
        <w:t xml:space="preserve">จัดตั้งศูนย์สงเคราะห์สัตว์จรจัด ตามแนวทางของกรมส่งเสริมการปกครองท้องถิ่น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การบริหารจัดการ</w:t>
      </w:r>
      <w:r w:rsidRPr="00550ADC">
        <w:rPr>
          <w:rFonts w:ascii="TH SarabunIT๙" w:hAnsi="TH SarabunIT๙" w:cs="TH SarabunIT๙"/>
          <w:sz w:val="32"/>
          <w:szCs w:val="32"/>
          <w:cs/>
        </w:rPr>
        <w:t>ศูนย์สงเคราะห์สัตว์จรจัด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50ADC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การดำเนินการของ</w:t>
      </w:r>
      <w:r w:rsidRPr="00550ADC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องค์กรปกครองส่วนท้องถิ่น/จังหวัด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</w:t>
      </w:r>
      <w:r w:rsidRPr="00550ADC">
        <w:rPr>
          <w:rFonts w:ascii="TH SarabunIT๙" w:hAnsi="TH SarabunIT๙" w:cs="TH SarabunIT๙"/>
          <w:sz w:val="32"/>
          <w:szCs w:val="32"/>
          <w:cs/>
        </w:rPr>
        <w:t>การสนับสนุนศูนย์สงเคราะห์สัตว์ของเอกชนที่ตั้งอยู่ในจังหวัด</w:t>
      </w:r>
    </w:p>
    <w:p w14:paraId="6C8F9889" w14:textId="77777777" w:rsidR="00CD1381" w:rsidRPr="00967399" w:rsidRDefault="00CD1381" w:rsidP="00CD1381">
      <w:pPr>
        <w:tabs>
          <w:tab w:val="left" w:pos="426"/>
          <w:tab w:val="left" w:pos="851"/>
          <w:tab w:val="left" w:pos="2694"/>
        </w:tabs>
        <w:spacing w:before="120"/>
        <w:ind w:left="425" w:hanging="425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แผนและ</w:t>
      </w:r>
      <w:r w:rsidRPr="00CC7C7B">
        <w:rPr>
          <w:rFonts w:ascii="TH SarabunIT๙" w:hAnsi="TH SarabunIT๙" w:cs="TH SarabunIT๙" w:hint="cs"/>
          <w:spacing w:val="-6"/>
          <w:sz w:val="32"/>
          <w:szCs w:val="32"/>
          <w:cs/>
        </w:rPr>
        <w:t>ผลการ</w:t>
      </w:r>
      <w:r w:rsidRPr="00CC7C7B">
        <w:rPr>
          <w:rFonts w:ascii="TH SarabunIT๙" w:hAnsi="TH SarabunIT๙" w:cs="TH SarabunIT๙"/>
          <w:spacing w:val="-6"/>
          <w:sz w:val="32"/>
          <w:szCs w:val="32"/>
          <w:cs/>
        </w:rPr>
        <w:t>ขับเคลื่อน</w:t>
      </w:r>
      <w:bookmarkStart w:id="0" w:name="_Hlk67060237"/>
      <w:r w:rsidRPr="00CC7C7B">
        <w:rPr>
          <w:rFonts w:ascii="TH SarabunIT๙" w:hAnsi="TH SarabunIT๙" w:cs="TH SarabunIT๙"/>
          <w:spacing w:val="-6"/>
          <w:sz w:val="32"/>
          <w:szCs w:val="32"/>
          <w:cs/>
        </w:rPr>
        <w:t>การสร้างพื้นที่ปลอดโรคพิษสุนัขบ้า</w:t>
      </w:r>
      <w:bookmarkEnd w:id="0"/>
      <w:r w:rsidRPr="00CC7C7B">
        <w:rPr>
          <w:rFonts w:ascii="TH SarabunIT๙" w:hAnsi="TH SarabunIT๙" w:cs="TH SarabunIT๙"/>
          <w:spacing w:val="-6"/>
          <w:sz w:val="32"/>
          <w:szCs w:val="32"/>
          <w:cs/>
        </w:rPr>
        <w:t>ตามแนวทางที่กรมควบคุมโรค กรมปศุสัตว์</w:t>
      </w:r>
      <w:r w:rsidRPr="00CC7C7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และกรมส่งเสริมการปกครองท้องถิ่นกำหนด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(ถ้ามี) </w:t>
      </w:r>
    </w:p>
    <w:p w14:paraId="5BDBB345" w14:textId="77777777" w:rsidR="00CD1381" w:rsidRDefault="00CD1381" w:rsidP="00CD1381">
      <w:pPr>
        <w:tabs>
          <w:tab w:val="left" w:pos="426"/>
          <w:tab w:val="left" w:pos="851"/>
          <w:tab w:val="left" w:pos="2694"/>
        </w:tabs>
        <w:spacing w:before="120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ผลการ</w:t>
      </w:r>
      <w:r w:rsidRPr="00CC7C7B">
        <w:rPr>
          <w:rFonts w:ascii="TH SarabunIT๙" w:hAnsi="TH SarabunIT๙" w:cs="TH SarabunIT๙"/>
          <w:sz w:val="32"/>
          <w:szCs w:val="32"/>
          <w:cs/>
        </w:rPr>
        <w:t>ประชาสัมพันธ์เพื่อปลูกฝังความรู้ความเข้าใจของประชาชน และเยาวชนเกี่ยวกับโรคพิษสุนัขบ้า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CC7C7B">
        <w:rPr>
          <w:rFonts w:ascii="TH SarabunIT๙" w:hAnsi="TH SarabunIT๙" w:cs="TH SarabunIT๙"/>
          <w:sz w:val="32"/>
          <w:szCs w:val="32"/>
          <w:cs/>
        </w:rPr>
        <w:t>ที่ถูกต้องและมีประสิทธิภาพ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CC7C7B">
        <w:rPr>
          <w:rFonts w:ascii="TH SarabunIT๙" w:hAnsi="TH SarabunIT๙" w:cs="TH SarabunIT๙"/>
          <w:sz w:val="32"/>
          <w:szCs w:val="32"/>
          <w:cs/>
        </w:rPr>
        <w:t>การส่งเสริมการมีส่วนร่วมของประชาชน ภาคประชาสังคม และจิตอาสา</w:t>
      </w:r>
    </w:p>
    <w:p w14:paraId="16794B17" w14:textId="2ECFB459" w:rsidR="00CD1381" w:rsidRDefault="00CD1381" w:rsidP="00CD1381">
      <w:pPr>
        <w:tabs>
          <w:tab w:val="left" w:pos="426"/>
          <w:tab w:val="left" w:pos="851"/>
          <w:tab w:val="left" w:pos="2694"/>
        </w:tabs>
        <w:spacing w:before="120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แนวทาง/มาตรการ </w:t>
      </w:r>
      <w:r w:rsidRPr="00CC7C7B">
        <w:rPr>
          <w:rFonts w:ascii="TH SarabunIT๙" w:hAnsi="TH SarabunIT๙" w:cs="TH SarabunIT๙"/>
          <w:sz w:val="32"/>
          <w:szCs w:val="32"/>
          <w:cs/>
        </w:rPr>
        <w:t>ป้องกันไม่ให้สุนัขและแมวจากประเทศเพื่อนบ้านข้ามแดนมายังประเทศไทย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(เฉพาะจังหวัดที่</w:t>
      </w:r>
      <w:r w:rsidR="00CA68CE">
        <w:rPr>
          <w:rFonts w:ascii="TH SarabunIT๙" w:hAnsi="TH SarabunIT๙" w:cs="TH SarabunIT๙" w:hint="cs"/>
          <w:sz w:val="32"/>
          <w:szCs w:val="32"/>
          <w:cs/>
        </w:rPr>
        <w:t>มีเขตติดต่อกับประเทศเพื่อนบ้าน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98A8B66" w14:textId="77777777" w:rsidR="00CA68CE" w:rsidRDefault="00CD1381" w:rsidP="00CD1381">
      <w:pPr>
        <w:tabs>
          <w:tab w:val="left" w:pos="426"/>
          <w:tab w:val="left" w:pos="851"/>
          <w:tab w:val="left" w:pos="2694"/>
        </w:tabs>
        <w:spacing w:before="120"/>
        <w:ind w:left="425" w:hanging="42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๗</w:t>
      </w:r>
      <w:r w:rsidRPr="00550ADC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Pr="00550ADC">
        <w:rPr>
          <w:rFonts w:ascii="TH SarabunIT๙" w:hAnsi="TH SarabunIT๙" w:cs="TH SarabunIT๙"/>
          <w:color w:val="000000"/>
          <w:sz w:val="32"/>
          <w:szCs w:val="32"/>
          <w:cs/>
        </w:rPr>
        <w:tab/>
        <w:t>ปัญหา – อุปสรรค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CA68CE">
        <w:rPr>
          <w:rFonts w:ascii="TH SarabunIT๙" w:hAnsi="TH SarabunIT๙" w:cs="TH SarabunIT๙" w:hint="cs"/>
          <w:color w:val="000000"/>
          <w:sz w:val="32"/>
          <w:szCs w:val="32"/>
          <w:cs/>
        </w:rPr>
        <w:t>ในการดำเนินงาน</w:t>
      </w:r>
    </w:p>
    <w:p w14:paraId="46426FD8" w14:textId="02C405B0" w:rsidR="00CD1381" w:rsidRPr="00550ADC" w:rsidRDefault="00CA68CE" w:rsidP="00CD1381">
      <w:pPr>
        <w:tabs>
          <w:tab w:val="left" w:pos="426"/>
          <w:tab w:val="left" w:pos="851"/>
          <w:tab w:val="left" w:pos="2694"/>
        </w:tabs>
        <w:spacing w:before="120"/>
        <w:ind w:left="425" w:hanging="425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8.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CD1381" w:rsidRPr="00550ADC">
        <w:rPr>
          <w:rFonts w:ascii="TH SarabunIT๙" w:hAnsi="TH SarabunIT๙" w:cs="TH SarabunIT๙"/>
          <w:color w:val="000000"/>
          <w:sz w:val="32"/>
          <w:szCs w:val="32"/>
          <w:cs/>
        </w:rPr>
        <w:t>ข้อเสนอแนะเพิ่มเติม ในการแก้ไขปัญหาโรคพิษสุนัขบ้า</w:t>
      </w:r>
      <w:r w:rsidR="00CD138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CD138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(ถ้ามี) </w:t>
      </w:r>
    </w:p>
    <w:p w14:paraId="7DC99E09" w14:textId="77777777" w:rsidR="00CD1381" w:rsidRDefault="00CD1381" w:rsidP="00CD1381">
      <w:pPr>
        <w:tabs>
          <w:tab w:val="left" w:pos="426"/>
          <w:tab w:val="left" w:pos="851"/>
          <w:tab w:val="left" w:pos="2694"/>
        </w:tabs>
        <w:ind w:left="426" w:hanging="42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C0C70A" w14:textId="77777777" w:rsidR="00CD1381" w:rsidRDefault="00CD1381" w:rsidP="00CD1381">
      <w:pPr>
        <w:tabs>
          <w:tab w:val="left" w:pos="426"/>
          <w:tab w:val="left" w:pos="851"/>
          <w:tab w:val="left" w:pos="2694"/>
        </w:tabs>
        <w:ind w:left="426" w:hanging="42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48240A" w14:textId="04C8E53C" w:rsidR="001D5E6F" w:rsidRPr="001D5E6F" w:rsidRDefault="001D5E6F" w:rsidP="001D5E6F">
      <w:pPr>
        <w:tabs>
          <w:tab w:val="left" w:pos="426"/>
          <w:tab w:val="left" w:pos="851"/>
          <w:tab w:val="left" w:pos="2694"/>
        </w:tabs>
        <w:ind w:left="426" w:hanging="426"/>
        <w:jc w:val="center"/>
        <w:rPr>
          <w:rFonts w:ascii="TH SarabunIT๙" w:hAnsi="TH SarabunIT๙" w:cs="TH SarabunIT๙"/>
          <w:sz w:val="32"/>
          <w:szCs w:val="32"/>
        </w:rPr>
      </w:pPr>
      <w:r w:rsidRPr="001D5E6F">
        <w:rPr>
          <w:rFonts w:ascii="TH SarabunIT๙" w:hAnsi="TH SarabunIT๙" w:cs="TH SarabunIT๙"/>
          <w:szCs w:val="32"/>
        </w:rPr>
        <w:sym w:font="Wingdings 2" w:char="F0E8"/>
      </w:r>
      <w:r w:rsidRPr="001D5E6F">
        <w:rPr>
          <w:rFonts w:ascii="TH SarabunIT๙" w:hAnsi="TH SarabunIT๙" w:cs="TH SarabunIT๙"/>
          <w:szCs w:val="32"/>
        </w:rPr>
        <w:sym w:font="Wingdings 2" w:char="F0E8"/>
      </w:r>
      <w:r w:rsidRPr="001D5E6F">
        <w:rPr>
          <w:rFonts w:ascii="TH SarabunIT๙" w:hAnsi="TH SarabunIT๙" w:cs="TH SarabunIT๙"/>
          <w:szCs w:val="32"/>
        </w:rPr>
        <w:sym w:font="Wingdings 2" w:char="F0E8"/>
      </w:r>
      <w:r w:rsidRPr="001D5E6F">
        <w:rPr>
          <w:rFonts w:ascii="TH SarabunIT๙" w:hAnsi="TH SarabunIT๙" w:cs="TH SarabunIT๙"/>
          <w:szCs w:val="32"/>
        </w:rPr>
        <w:sym w:font="Wingdings 2" w:char="F0E8"/>
      </w:r>
      <w:r w:rsidRPr="001D5E6F">
        <w:rPr>
          <w:rFonts w:ascii="TH SarabunIT๙" w:hAnsi="TH SarabunIT๙" w:cs="TH SarabunIT๙"/>
          <w:szCs w:val="32"/>
        </w:rPr>
        <w:sym w:font="Wingdings 2" w:char="F0E8"/>
      </w:r>
      <w:r w:rsidRPr="001D5E6F">
        <w:rPr>
          <w:rFonts w:ascii="TH SarabunIT๙" w:hAnsi="TH SarabunIT๙" w:cs="TH SarabunIT๙"/>
          <w:szCs w:val="32"/>
        </w:rPr>
        <w:sym w:font="Wingdings 2" w:char="F0E8"/>
      </w:r>
      <w:r w:rsidRPr="001D5E6F">
        <w:rPr>
          <w:rFonts w:ascii="TH SarabunIT๙" w:hAnsi="TH SarabunIT๙" w:cs="TH SarabunIT๙"/>
          <w:szCs w:val="32"/>
        </w:rPr>
        <w:sym w:font="Wingdings 2" w:char="F0E8"/>
      </w:r>
      <w:r w:rsidRPr="001D5E6F">
        <w:rPr>
          <w:rFonts w:ascii="TH SarabunIT๙" w:hAnsi="TH SarabunIT๙" w:cs="TH SarabunIT๙"/>
          <w:szCs w:val="32"/>
        </w:rPr>
        <w:sym w:font="Wingdings 2" w:char="F0E8"/>
      </w:r>
      <w:r w:rsidRPr="001D5E6F">
        <w:rPr>
          <w:rFonts w:ascii="TH SarabunIT๙" w:hAnsi="TH SarabunIT๙" w:cs="TH SarabunIT๙"/>
          <w:szCs w:val="32"/>
        </w:rPr>
        <w:sym w:font="Wingdings 2" w:char="F0E8"/>
      </w:r>
      <w:r w:rsidRPr="001D5E6F">
        <w:rPr>
          <w:rFonts w:ascii="TH SarabunIT๙" w:hAnsi="TH SarabunIT๙" w:cs="TH SarabunIT๙"/>
          <w:szCs w:val="32"/>
        </w:rPr>
        <w:sym w:font="Wingdings 2" w:char="F0E8"/>
      </w:r>
      <w:r w:rsidRPr="001D5E6F">
        <w:rPr>
          <w:rFonts w:ascii="TH SarabunIT๙" w:hAnsi="TH SarabunIT๙" w:cs="TH SarabunIT๙"/>
          <w:szCs w:val="32"/>
        </w:rPr>
        <w:sym w:font="Wingdings 2" w:char="F0E8"/>
      </w:r>
      <w:r w:rsidRPr="001D5E6F">
        <w:rPr>
          <w:rFonts w:ascii="TH SarabunIT๙" w:hAnsi="TH SarabunIT๙" w:cs="TH SarabunIT๙"/>
          <w:szCs w:val="32"/>
        </w:rPr>
        <w:sym w:font="Wingdings 2" w:char="F0E8"/>
      </w:r>
    </w:p>
    <w:p w14:paraId="7E95FED5" w14:textId="2A0EDDA1" w:rsidR="00CD1381" w:rsidRDefault="00CD1381" w:rsidP="00CD1381">
      <w:pPr>
        <w:tabs>
          <w:tab w:val="left" w:pos="426"/>
          <w:tab w:val="left" w:pos="851"/>
          <w:tab w:val="left" w:pos="2694"/>
        </w:tabs>
        <w:ind w:left="426" w:hanging="42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5E2571" w14:textId="77777777" w:rsidR="00CD1381" w:rsidRPr="00B571AD" w:rsidRDefault="00CD1381" w:rsidP="00CD1381">
      <w:pPr>
        <w:rPr>
          <w:rFonts w:ascii="TH SarabunIT๙" w:hAnsi="TH SarabunIT๙" w:cs="TH SarabunIT๙"/>
          <w:sz w:val="32"/>
          <w:szCs w:val="32"/>
        </w:rPr>
      </w:pPr>
    </w:p>
    <w:p w14:paraId="45CF47D4" w14:textId="77777777" w:rsidR="00CD1381" w:rsidRPr="00B571AD" w:rsidRDefault="00CD1381" w:rsidP="00CD1381">
      <w:pPr>
        <w:rPr>
          <w:rFonts w:ascii="TH SarabunIT๙" w:hAnsi="TH SarabunIT๙" w:cs="TH SarabunIT๙"/>
          <w:sz w:val="32"/>
          <w:szCs w:val="32"/>
        </w:rPr>
      </w:pPr>
    </w:p>
    <w:p w14:paraId="3C035972" w14:textId="77777777" w:rsidR="00CD1381" w:rsidRPr="00B571AD" w:rsidRDefault="00CD1381" w:rsidP="00CD1381">
      <w:pPr>
        <w:rPr>
          <w:rFonts w:ascii="TH SarabunIT๙" w:hAnsi="TH SarabunIT๙" w:cs="TH SarabunIT๙"/>
          <w:sz w:val="32"/>
          <w:szCs w:val="32"/>
        </w:rPr>
      </w:pPr>
    </w:p>
    <w:p w14:paraId="7A044DC9" w14:textId="1283F8EF" w:rsidR="00CD1381" w:rsidRDefault="007B6D75" w:rsidP="007B6D75">
      <w:pPr>
        <w:pStyle w:val="a5"/>
        <w:tabs>
          <w:tab w:val="left" w:pos="1276"/>
          <w:tab w:val="left" w:pos="1418"/>
          <w:tab w:val="left" w:pos="1701"/>
        </w:tabs>
        <w:spacing w:before="120" w:after="120"/>
        <w:ind w:left="0"/>
        <w:contextualSpacing w:val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E55A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ACED1D2" wp14:editId="7B543383">
                <wp:simplePos x="0" y="0"/>
                <wp:positionH relativeFrom="column">
                  <wp:posOffset>723900</wp:posOffset>
                </wp:positionH>
                <wp:positionV relativeFrom="paragraph">
                  <wp:posOffset>9982200</wp:posOffset>
                </wp:positionV>
                <wp:extent cx="6143625" cy="581025"/>
                <wp:effectExtent l="9525" t="9525" r="9525" b="9525"/>
                <wp:wrapNone/>
                <wp:docPr id="38" name="สี่เหลี่ยมผืนผ้า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362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73D3C" w14:textId="77777777" w:rsidR="007B6D75" w:rsidRPr="003979A6" w:rsidRDefault="007B6D75" w:rsidP="007B6D75">
                            <w:pPr>
                              <w:pStyle w:val="aa"/>
                              <w:tabs>
                                <w:tab w:val="left" w:pos="720"/>
                              </w:tabs>
                              <w:ind w:left="0"/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เขตตรวจราชการที่ 1๗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โทรศัพท์ ๐ ๒๒๘๓ ๔๐94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/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โทรสาร  ๐ ๒๒๘๓ ๔๑25</w:t>
                            </w:r>
                          </w:p>
                          <w:p w14:paraId="4CA4CD76" w14:textId="77777777" w:rsidR="007B6D75" w:rsidRPr="003979A6" w:rsidRDefault="007B6D75" w:rsidP="007B6D75">
                            <w:pPr>
                              <w:tabs>
                                <w:tab w:val="left" w:pos="1418"/>
                                <w:tab w:val="left" w:pos="1843"/>
                              </w:tabs>
                            </w:pP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u w:val="single"/>
                                <w:cs/>
                              </w:rPr>
                              <w:t>ผู้ประสานงาน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: 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นางสาวฐิติกานต์  นิรามัย  ๐๘ ๕๔๘๑ ๒๔๐๕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3979A6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,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3979A6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นางประสานสุข  ทรัพย์เอกชัย  09 8280 7571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CED1D2" id="สี่เหลี่ยมผืนผ้า 38" o:spid="_x0000_s1027" style="position:absolute;left:0;text-align:left;margin-left:57pt;margin-top:786pt;width:483.75pt;height:45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">
                <v:textbox>
                  <w:txbxContent>
                    <w:p w14:paraId="0D673D3C" w14:textId="77777777" w:rsidR="007B6D75" w:rsidRPr="003979A6" w:rsidRDefault="007B6D75" w:rsidP="007B6D75">
                      <w:pPr>
                        <w:pStyle w:val="aa"/>
                        <w:tabs>
                          <w:tab w:val="left" w:pos="720"/>
                        </w:tabs>
                        <w:ind w:left="0"/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เขตตรวจราชการที่ 1๗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โทรศัพท์ ๐ ๒๒๘๓ ๔๐94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/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โทรสาร  ๐ ๒๒๘๓ ๔๑25</w:t>
                      </w:r>
                    </w:p>
                    <w:p w14:paraId="4CA4CD76" w14:textId="77777777" w:rsidR="007B6D75" w:rsidRPr="003979A6" w:rsidRDefault="007B6D75" w:rsidP="007B6D75">
                      <w:pPr>
                        <w:tabs>
                          <w:tab w:val="left" w:pos="1418"/>
                          <w:tab w:val="left" w:pos="1843"/>
                        </w:tabs>
                      </w:pP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  <w:u w:val="single"/>
                          <w:cs/>
                        </w:rPr>
                        <w:t>ผู้ประสานงาน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ab/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: 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นางสาวฐิติกานต์  นิรามัย  ๐๘ ๕๔๘๑ ๒๔๐๕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</w:t>
                      </w:r>
                      <w:r w:rsidRPr="003979A6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,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</w:t>
                      </w:r>
                      <w:r w:rsidRPr="003979A6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นางประสานสุข  ทรัพย์เอกชัย  09 8280 7571</w:t>
                      </w:r>
                    </w:p>
                  </w:txbxContent>
                </v:textbox>
              </v:rect>
            </w:pict>
          </mc:Fallback>
        </mc:AlternateContent>
      </w:r>
    </w:p>
    <w:sectPr w:rsidR="00CD1381" w:rsidSect="007D6DEA">
      <w:pgSz w:w="12240" w:h="15840"/>
      <w:pgMar w:top="851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altName w:val="Tahoma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2228"/>
    <w:multiLevelType w:val="hybridMultilevel"/>
    <w:tmpl w:val="AFC0CA36"/>
    <w:lvl w:ilvl="0" w:tplc="8152AE78">
      <w:start w:val="1"/>
      <w:numFmt w:val="decimal"/>
      <w:lvlText w:val="%1."/>
      <w:lvlJc w:val="left"/>
      <w:pPr>
        <w:ind w:left="2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26" w:hanging="360"/>
      </w:pPr>
    </w:lvl>
    <w:lvl w:ilvl="2" w:tplc="0409001B" w:tentative="1">
      <w:start w:val="1"/>
      <w:numFmt w:val="lowerRoman"/>
      <w:lvlText w:val="%3."/>
      <w:lvlJc w:val="right"/>
      <w:pPr>
        <w:ind w:left="3546" w:hanging="180"/>
      </w:pPr>
    </w:lvl>
    <w:lvl w:ilvl="3" w:tplc="0409000F" w:tentative="1">
      <w:start w:val="1"/>
      <w:numFmt w:val="decimal"/>
      <w:lvlText w:val="%4."/>
      <w:lvlJc w:val="left"/>
      <w:pPr>
        <w:ind w:left="4266" w:hanging="360"/>
      </w:pPr>
    </w:lvl>
    <w:lvl w:ilvl="4" w:tplc="04090019" w:tentative="1">
      <w:start w:val="1"/>
      <w:numFmt w:val="lowerLetter"/>
      <w:lvlText w:val="%5."/>
      <w:lvlJc w:val="left"/>
      <w:pPr>
        <w:ind w:left="4986" w:hanging="360"/>
      </w:pPr>
    </w:lvl>
    <w:lvl w:ilvl="5" w:tplc="0409001B" w:tentative="1">
      <w:start w:val="1"/>
      <w:numFmt w:val="lowerRoman"/>
      <w:lvlText w:val="%6."/>
      <w:lvlJc w:val="right"/>
      <w:pPr>
        <w:ind w:left="5706" w:hanging="180"/>
      </w:pPr>
    </w:lvl>
    <w:lvl w:ilvl="6" w:tplc="0409000F" w:tentative="1">
      <w:start w:val="1"/>
      <w:numFmt w:val="decimal"/>
      <w:lvlText w:val="%7."/>
      <w:lvlJc w:val="left"/>
      <w:pPr>
        <w:ind w:left="6426" w:hanging="360"/>
      </w:pPr>
    </w:lvl>
    <w:lvl w:ilvl="7" w:tplc="04090019" w:tentative="1">
      <w:start w:val="1"/>
      <w:numFmt w:val="lowerLetter"/>
      <w:lvlText w:val="%8."/>
      <w:lvlJc w:val="left"/>
      <w:pPr>
        <w:ind w:left="7146" w:hanging="360"/>
      </w:pPr>
    </w:lvl>
    <w:lvl w:ilvl="8" w:tplc="0409001B" w:tentative="1">
      <w:start w:val="1"/>
      <w:numFmt w:val="lowerRoman"/>
      <w:lvlText w:val="%9."/>
      <w:lvlJc w:val="right"/>
      <w:pPr>
        <w:ind w:left="7866" w:hanging="180"/>
      </w:pPr>
    </w:lvl>
  </w:abstractNum>
  <w:abstractNum w:abstractNumId="1" w15:restartNumberingAfterBreak="0">
    <w:nsid w:val="035347B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304FD1"/>
    <w:multiLevelType w:val="hybridMultilevel"/>
    <w:tmpl w:val="B940850A"/>
    <w:lvl w:ilvl="0" w:tplc="364675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89ED1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8E024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F39687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28E093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67ACD3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7CA8D7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F5FEA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C4839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3" w15:restartNumberingAfterBreak="0">
    <w:nsid w:val="09D26628"/>
    <w:multiLevelType w:val="hybridMultilevel"/>
    <w:tmpl w:val="CB02B37A"/>
    <w:lvl w:ilvl="0" w:tplc="0409000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2" w:hanging="360"/>
      </w:pPr>
      <w:rPr>
        <w:rFonts w:ascii="Wingdings" w:hAnsi="Wingdings" w:hint="default"/>
      </w:rPr>
    </w:lvl>
  </w:abstractNum>
  <w:abstractNum w:abstractNumId="4" w15:restartNumberingAfterBreak="0">
    <w:nsid w:val="0EBA2D16"/>
    <w:multiLevelType w:val="hybridMultilevel"/>
    <w:tmpl w:val="95DCB7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A40399"/>
    <w:multiLevelType w:val="hybridMultilevel"/>
    <w:tmpl w:val="3C76ED0E"/>
    <w:lvl w:ilvl="0" w:tplc="DFFED386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6" w15:restartNumberingAfterBreak="0">
    <w:nsid w:val="13B5412E"/>
    <w:multiLevelType w:val="hybridMultilevel"/>
    <w:tmpl w:val="A02E997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17374E1B"/>
    <w:multiLevelType w:val="hybridMultilevel"/>
    <w:tmpl w:val="B10CC4CC"/>
    <w:lvl w:ilvl="0" w:tplc="45FAE4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C48C1"/>
    <w:multiLevelType w:val="hybridMultilevel"/>
    <w:tmpl w:val="A3241768"/>
    <w:lvl w:ilvl="0" w:tplc="040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9" w15:restartNumberingAfterBreak="0">
    <w:nsid w:val="186625A4"/>
    <w:multiLevelType w:val="hybridMultilevel"/>
    <w:tmpl w:val="68C245DE"/>
    <w:lvl w:ilvl="0" w:tplc="04090001">
      <w:start w:val="1"/>
      <w:numFmt w:val="bullet"/>
      <w:lvlText w:val=""/>
      <w:lvlJc w:val="left"/>
      <w:pPr>
        <w:ind w:left="24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3" w:hanging="360"/>
      </w:pPr>
      <w:rPr>
        <w:rFonts w:ascii="Wingdings" w:hAnsi="Wingdings" w:hint="default"/>
      </w:rPr>
    </w:lvl>
  </w:abstractNum>
  <w:abstractNum w:abstractNumId="10" w15:restartNumberingAfterBreak="0">
    <w:nsid w:val="1942234E"/>
    <w:multiLevelType w:val="hybridMultilevel"/>
    <w:tmpl w:val="3F761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C075C0"/>
    <w:multiLevelType w:val="hybridMultilevel"/>
    <w:tmpl w:val="0E1A5A08"/>
    <w:lvl w:ilvl="0" w:tplc="DE34FE6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26136F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48354AF"/>
    <w:multiLevelType w:val="hybridMultilevel"/>
    <w:tmpl w:val="133645DE"/>
    <w:lvl w:ilvl="0" w:tplc="CCB4C5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FE207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E0164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ED64AF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0EE260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581ED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59F6AE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A1AC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AEC2B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4" w15:restartNumberingAfterBreak="0">
    <w:nsid w:val="36477348"/>
    <w:multiLevelType w:val="multilevel"/>
    <w:tmpl w:val="B734C7D0"/>
    <w:lvl w:ilvl="0">
      <w:start w:val="1"/>
      <w:numFmt w:val="decimal"/>
      <w:lvlText w:val="(%1."/>
      <w:lvlJc w:val="left"/>
      <w:pPr>
        <w:ind w:left="435" w:hanging="435"/>
      </w:pPr>
      <w:rPr>
        <w:rFonts w:hint="default"/>
        <w:color w:val="000000"/>
      </w:rPr>
    </w:lvl>
    <w:lvl w:ilvl="1">
      <w:start w:val="6"/>
      <w:numFmt w:val="decimal"/>
      <w:lvlText w:val="(%1.%2)"/>
      <w:lvlJc w:val="left"/>
      <w:pPr>
        <w:ind w:left="2850" w:hanging="720"/>
      </w:pPr>
      <w:rPr>
        <w:rFonts w:hint="default"/>
        <w:color w:val="000000"/>
      </w:rPr>
    </w:lvl>
    <w:lvl w:ilvl="2">
      <w:start w:val="1"/>
      <w:numFmt w:val="decimal"/>
      <w:lvlText w:val="(%1.%2)%3."/>
      <w:lvlJc w:val="left"/>
      <w:pPr>
        <w:ind w:left="4980" w:hanging="720"/>
      </w:pPr>
      <w:rPr>
        <w:rFonts w:hint="default"/>
        <w:color w:val="000000"/>
      </w:rPr>
    </w:lvl>
    <w:lvl w:ilvl="3">
      <w:start w:val="1"/>
      <w:numFmt w:val="decimal"/>
      <w:lvlText w:val="(%1.%2)%3.%4."/>
      <w:lvlJc w:val="left"/>
      <w:pPr>
        <w:ind w:left="7470" w:hanging="1080"/>
      </w:pPr>
      <w:rPr>
        <w:rFonts w:hint="default"/>
        <w:color w:val="000000"/>
      </w:rPr>
    </w:lvl>
    <w:lvl w:ilvl="4">
      <w:start w:val="1"/>
      <w:numFmt w:val="decimal"/>
      <w:lvlText w:val="(%1.%2)%3.%4.%5."/>
      <w:lvlJc w:val="left"/>
      <w:pPr>
        <w:ind w:left="9600" w:hanging="1080"/>
      </w:pPr>
      <w:rPr>
        <w:rFonts w:hint="default"/>
        <w:color w:val="000000"/>
      </w:rPr>
    </w:lvl>
    <w:lvl w:ilvl="5">
      <w:start w:val="1"/>
      <w:numFmt w:val="decimal"/>
      <w:lvlText w:val="(%1.%2)%3.%4.%5.%6."/>
      <w:lvlJc w:val="left"/>
      <w:pPr>
        <w:ind w:left="12090" w:hanging="1440"/>
      </w:pPr>
      <w:rPr>
        <w:rFonts w:hint="default"/>
        <w:color w:val="000000"/>
      </w:rPr>
    </w:lvl>
    <w:lvl w:ilvl="6">
      <w:start w:val="1"/>
      <w:numFmt w:val="decimal"/>
      <w:lvlText w:val="(%1.%2)%3.%4.%5.%6.%7."/>
      <w:lvlJc w:val="left"/>
      <w:pPr>
        <w:ind w:left="14220" w:hanging="1440"/>
      </w:pPr>
      <w:rPr>
        <w:rFonts w:hint="default"/>
        <w:color w:val="000000"/>
      </w:rPr>
    </w:lvl>
    <w:lvl w:ilvl="7">
      <w:start w:val="1"/>
      <w:numFmt w:val="decimal"/>
      <w:lvlText w:val="(%1.%2)%3.%4.%5.%6.%7.%8."/>
      <w:lvlJc w:val="left"/>
      <w:pPr>
        <w:ind w:left="16710" w:hanging="1800"/>
      </w:pPr>
      <w:rPr>
        <w:rFonts w:hint="default"/>
        <w:color w:val="000000"/>
      </w:rPr>
    </w:lvl>
    <w:lvl w:ilvl="8">
      <w:start w:val="1"/>
      <w:numFmt w:val="decimal"/>
      <w:lvlText w:val="(%1.%2)%3.%4.%5.%6.%7.%8.%9."/>
      <w:lvlJc w:val="left"/>
      <w:pPr>
        <w:ind w:left="18840" w:hanging="1800"/>
      </w:pPr>
      <w:rPr>
        <w:rFonts w:hint="default"/>
        <w:color w:val="000000"/>
      </w:rPr>
    </w:lvl>
  </w:abstractNum>
  <w:abstractNum w:abstractNumId="15" w15:restartNumberingAfterBreak="0">
    <w:nsid w:val="390125E2"/>
    <w:multiLevelType w:val="multilevel"/>
    <w:tmpl w:val="F21E12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39E36910"/>
    <w:multiLevelType w:val="hybridMultilevel"/>
    <w:tmpl w:val="9224EBA2"/>
    <w:lvl w:ilvl="0" w:tplc="45FC36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168C6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61E609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4F2CD2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876B9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3B44ED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F7D663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79F640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6447E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7" w15:restartNumberingAfterBreak="0">
    <w:nsid w:val="3CF1303B"/>
    <w:multiLevelType w:val="hybridMultilevel"/>
    <w:tmpl w:val="82C65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E33E68"/>
    <w:multiLevelType w:val="hybridMultilevel"/>
    <w:tmpl w:val="D780DE58"/>
    <w:lvl w:ilvl="0" w:tplc="FBDCAD52">
      <w:start w:val="1"/>
      <w:numFmt w:val="thaiNumbers"/>
      <w:lvlText w:val="%1."/>
      <w:lvlJc w:val="left"/>
      <w:pPr>
        <w:ind w:left="1785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9" w15:restartNumberingAfterBreak="0">
    <w:nsid w:val="400C5038"/>
    <w:multiLevelType w:val="multilevel"/>
    <w:tmpl w:val="661A72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0" w15:restartNumberingAfterBreak="0">
    <w:nsid w:val="44442EF2"/>
    <w:multiLevelType w:val="hybridMultilevel"/>
    <w:tmpl w:val="A6A2366A"/>
    <w:lvl w:ilvl="0" w:tplc="6ED8C2B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45C2716F"/>
    <w:multiLevelType w:val="hybridMultilevel"/>
    <w:tmpl w:val="5050A41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9189CAE">
      <w:numFmt w:val="bullet"/>
      <w:lvlText w:val="-"/>
      <w:lvlJc w:val="left"/>
      <w:pPr>
        <w:ind w:left="2366" w:hanging="435"/>
      </w:pPr>
      <w:rPr>
        <w:rFonts w:ascii="TH SarabunIT๙" w:eastAsia="Calibri" w:hAnsi="TH SarabunIT๙" w:cs="TH SarabunIT๙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4A944527"/>
    <w:multiLevelType w:val="hybridMultilevel"/>
    <w:tmpl w:val="C352B84C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4D5C0267"/>
    <w:multiLevelType w:val="hybridMultilevel"/>
    <w:tmpl w:val="92DA5AEC"/>
    <w:lvl w:ilvl="0" w:tplc="04090001">
      <w:start w:val="1"/>
      <w:numFmt w:val="bullet"/>
      <w:lvlText w:val=""/>
      <w:lvlJc w:val="left"/>
      <w:pPr>
        <w:ind w:left="9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24" w15:restartNumberingAfterBreak="0">
    <w:nsid w:val="516902A5"/>
    <w:multiLevelType w:val="hybridMultilevel"/>
    <w:tmpl w:val="321E38F8"/>
    <w:lvl w:ilvl="0" w:tplc="F768D1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0F2A2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D6C85D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065899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CB21A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D29A1C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CF1E33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2312D5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E3C831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5" w15:restartNumberingAfterBreak="0">
    <w:nsid w:val="5381375B"/>
    <w:multiLevelType w:val="hybridMultilevel"/>
    <w:tmpl w:val="F462EEFE"/>
    <w:lvl w:ilvl="0" w:tplc="26AE4A4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E50F19"/>
    <w:multiLevelType w:val="hybridMultilevel"/>
    <w:tmpl w:val="AB6CC42E"/>
    <w:lvl w:ilvl="0" w:tplc="040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27" w15:restartNumberingAfterBreak="0">
    <w:nsid w:val="5A9E384C"/>
    <w:multiLevelType w:val="hybridMultilevel"/>
    <w:tmpl w:val="CA4C5AAA"/>
    <w:lvl w:ilvl="0" w:tplc="621C2E54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EFB0E25"/>
    <w:multiLevelType w:val="hybridMultilevel"/>
    <w:tmpl w:val="93B4E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2D5065"/>
    <w:multiLevelType w:val="hybridMultilevel"/>
    <w:tmpl w:val="4434ED14"/>
    <w:lvl w:ilvl="0" w:tplc="A8EAB8F6">
      <w:start w:val="1"/>
      <w:numFmt w:val="decimal"/>
      <w:lvlText w:val="%1."/>
      <w:lvlJc w:val="left"/>
      <w:pPr>
        <w:ind w:left="99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64D21A44"/>
    <w:multiLevelType w:val="multilevel"/>
    <w:tmpl w:val="FD207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1" w15:restartNumberingAfterBreak="0">
    <w:nsid w:val="67CD6BEA"/>
    <w:multiLevelType w:val="hybridMultilevel"/>
    <w:tmpl w:val="594C0E3E"/>
    <w:lvl w:ilvl="0" w:tplc="04090009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B78218B"/>
    <w:multiLevelType w:val="hybridMultilevel"/>
    <w:tmpl w:val="1744E426"/>
    <w:lvl w:ilvl="0" w:tplc="F33E3F5C">
      <w:start w:val="4"/>
      <w:numFmt w:val="bullet"/>
      <w:lvlText w:val=""/>
      <w:lvlJc w:val="left"/>
      <w:pPr>
        <w:ind w:left="1800" w:hanging="360"/>
      </w:pPr>
      <w:rPr>
        <w:rFonts w:ascii="Symbol" w:eastAsia="Calibr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EF16492"/>
    <w:multiLevelType w:val="hybridMultilevel"/>
    <w:tmpl w:val="3EF21EE2"/>
    <w:lvl w:ilvl="0" w:tplc="51FCC2EA">
      <w:start w:val="5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25"/>
  </w:num>
  <w:num w:numId="4">
    <w:abstractNumId w:val="30"/>
  </w:num>
  <w:num w:numId="5">
    <w:abstractNumId w:val="15"/>
  </w:num>
  <w:num w:numId="6">
    <w:abstractNumId w:val="19"/>
  </w:num>
  <w:num w:numId="7">
    <w:abstractNumId w:val="1"/>
  </w:num>
  <w:num w:numId="8">
    <w:abstractNumId w:val="12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</w:num>
  <w:num w:numId="11">
    <w:abstractNumId w:val="16"/>
  </w:num>
  <w:num w:numId="12">
    <w:abstractNumId w:val="13"/>
  </w:num>
  <w:num w:numId="13">
    <w:abstractNumId w:val="2"/>
  </w:num>
  <w:num w:numId="14">
    <w:abstractNumId w:val="31"/>
  </w:num>
  <w:num w:numId="15">
    <w:abstractNumId w:val="29"/>
  </w:num>
  <w:num w:numId="16">
    <w:abstractNumId w:val="22"/>
  </w:num>
  <w:num w:numId="17">
    <w:abstractNumId w:val="20"/>
  </w:num>
  <w:num w:numId="18">
    <w:abstractNumId w:val="11"/>
  </w:num>
  <w:num w:numId="19">
    <w:abstractNumId w:val="7"/>
  </w:num>
  <w:num w:numId="20">
    <w:abstractNumId w:val="0"/>
  </w:num>
  <w:num w:numId="21">
    <w:abstractNumId w:val="4"/>
  </w:num>
  <w:num w:numId="22">
    <w:abstractNumId w:val="28"/>
  </w:num>
  <w:num w:numId="23">
    <w:abstractNumId w:val="3"/>
  </w:num>
  <w:num w:numId="24">
    <w:abstractNumId w:val="6"/>
  </w:num>
  <w:num w:numId="25">
    <w:abstractNumId w:val="23"/>
  </w:num>
  <w:num w:numId="26">
    <w:abstractNumId w:val="9"/>
  </w:num>
  <w:num w:numId="27">
    <w:abstractNumId w:val="8"/>
  </w:num>
  <w:num w:numId="28">
    <w:abstractNumId w:val="26"/>
  </w:num>
  <w:num w:numId="29">
    <w:abstractNumId w:val="14"/>
  </w:num>
  <w:num w:numId="30">
    <w:abstractNumId w:val="21"/>
  </w:num>
  <w:num w:numId="31">
    <w:abstractNumId w:val="32"/>
  </w:num>
  <w:num w:numId="32">
    <w:abstractNumId w:val="33"/>
  </w:num>
  <w:num w:numId="33">
    <w:abstractNumId w:val="5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4A"/>
    <w:rsid w:val="000814F1"/>
    <w:rsid w:val="000A0D05"/>
    <w:rsid w:val="000C6F13"/>
    <w:rsid w:val="00121D5F"/>
    <w:rsid w:val="001364EE"/>
    <w:rsid w:val="00144911"/>
    <w:rsid w:val="0019233E"/>
    <w:rsid w:val="001B0059"/>
    <w:rsid w:val="001D2CB0"/>
    <w:rsid w:val="001D5E6F"/>
    <w:rsid w:val="00210AF6"/>
    <w:rsid w:val="00231BE1"/>
    <w:rsid w:val="00237217"/>
    <w:rsid w:val="002411B3"/>
    <w:rsid w:val="00272ABD"/>
    <w:rsid w:val="002A0612"/>
    <w:rsid w:val="002E6D81"/>
    <w:rsid w:val="00323CCA"/>
    <w:rsid w:val="00333350"/>
    <w:rsid w:val="003333F3"/>
    <w:rsid w:val="003658EE"/>
    <w:rsid w:val="003D19B6"/>
    <w:rsid w:val="003E555A"/>
    <w:rsid w:val="003F10E2"/>
    <w:rsid w:val="00424C77"/>
    <w:rsid w:val="004471E7"/>
    <w:rsid w:val="00463904"/>
    <w:rsid w:val="0048041F"/>
    <w:rsid w:val="004B4808"/>
    <w:rsid w:val="004D46B3"/>
    <w:rsid w:val="004E432D"/>
    <w:rsid w:val="005859C6"/>
    <w:rsid w:val="005A66E1"/>
    <w:rsid w:val="005D17E7"/>
    <w:rsid w:val="005F27E3"/>
    <w:rsid w:val="00602A04"/>
    <w:rsid w:val="0069616E"/>
    <w:rsid w:val="00703F55"/>
    <w:rsid w:val="00745424"/>
    <w:rsid w:val="00753257"/>
    <w:rsid w:val="00776B4A"/>
    <w:rsid w:val="007B6D75"/>
    <w:rsid w:val="007D6DEA"/>
    <w:rsid w:val="007D784A"/>
    <w:rsid w:val="008575BE"/>
    <w:rsid w:val="008A56D1"/>
    <w:rsid w:val="008C389D"/>
    <w:rsid w:val="008D67D9"/>
    <w:rsid w:val="009157C3"/>
    <w:rsid w:val="009209FC"/>
    <w:rsid w:val="009804B3"/>
    <w:rsid w:val="00991BA0"/>
    <w:rsid w:val="009A6286"/>
    <w:rsid w:val="009B3BFF"/>
    <w:rsid w:val="00A02731"/>
    <w:rsid w:val="00A12AE9"/>
    <w:rsid w:val="00A62C76"/>
    <w:rsid w:val="00A833EE"/>
    <w:rsid w:val="00AB39CC"/>
    <w:rsid w:val="00AB4C76"/>
    <w:rsid w:val="00B13A0D"/>
    <w:rsid w:val="00B31E3E"/>
    <w:rsid w:val="00B5781B"/>
    <w:rsid w:val="00B60539"/>
    <w:rsid w:val="00B86CEE"/>
    <w:rsid w:val="00C200B4"/>
    <w:rsid w:val="00C65417"/>
    <w:rsid w:val="00C843E7"/>
    <w:rsid w:val="00C93DB8"/>
    <w:rsid w:val="00CA68CE"/>
    <w:rsid w:val="00CB5B7B"/>
    <w:rsid w:val="00CD1381"/>
    <w:rsid w:val="00D64FFB"/>
    <w:rsid w:val="00D80DE6"/>
    <w:rsid w:val="00DF1B18"/>
    <w:rsid w:val="00E04505"/>
    <w:rsid w:val="00E049CF"/>
    <w:rsid w:val="00E12BBB"/>
    <w:rsid w:val="00E441FF"/>
    <w:rsid w:val="00E70A33"/>
    <w:rsid w:val="00E810FD"/>
    <w:rsid w:val="00E9561B"/>
    <w:rsid w:val="00EE284C"/>
    <w:rsid w:val="00F14B19"/>
    <w:rsid w:val="00F464E1"/>
    <w:rsid w:val="00F72E3E"/>
    <w:rsid w:val="00FA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72DAD"/>
  <w15:docId w15:val="{4440515D-DC52-4E53-9EC5-68E7BB07D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7D6DEA"/>
    <w:pPr>
      <w:keepNext/>
      <w:keepLines/>
      <w:spacing w:before="240" w:line="259" w:lineRule="auto"/>
      <w:outlineLvl w:val="0"/>
    </w:pPr>
    <w:rPr>
      <w:rFonts w:ascii="Calibri Light" w:hAnsi="Calibri Light"/>
      <w:color w:val="2E74B5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D6DEA"/>
    <w:pPr>
      <w:keepNext/>
      <w:keepLines/>
      <w:spacing w:before="40" w:line="259" w:lineRule="auto"/>
      <w:outlineLvl w:val="1"/>
    </w:pPr>
    <w:rPr>
      <w:rFonts w:ascii="Calibri Light" w:hAnsi="Calibri Light"/>
      <w:color w:val="2E74B5"/>
      <w:sz w:val="26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rsid w:val="007D6DEA"/>
    <w:pPr>
      <w:keepNext/>
      <w:keepLines/>
      <w:spacing w:before="40" w:line="259" w:lineRule="auto"/>
      <w:outlineLvl w:val="2"/>
    </w:pPr>
    <w:rPr>
      <w:rFonts w:ascii="Calibri Light" w:hAnsi="Calibri Light"/>
      <w:color w:val="1F4D78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autoSpaceDE w:val="0"/>
      <w:autoSpaceDN w:val="0"/>
    </w:pPr>
    <w:rPr>
      <w:rFonts w:ascii="Angsana New" w:eastAsia="SimSun" w:hAnsi="Angsana New"/>
      <w:sz w:val="34"/>
      <w:szCs w:val="34"/>
      <w:lang w:eastAsia="zh-CN"/>
    </w:rPr>
  </w:style>
  <w:style w:type="character" w:customStyle="1" w:styleId="a4">
    <w:name w:val="เนื้อความ อักขระ"/>
    <w:basedOn w:val="a0"/>
    <w:link w:val="a3"/>
    <w:rPr>
      <w:rFonts w:ascii="Angsana New" w:eastAsia="SimSun" w:hAnsi="Angsana New" w:cs="Angsana New"/>
      <w:sz w:val="34"/>
      <w:szCs w:val="34"/>
      <w:lang w:eastAsia="zh-CN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364EE"/>
    <w:rPr>
      <w:rFonts w:ascii="Leelawadee" w:hAnsi="Leelawadee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1364EE"/>
    <w:rPr>
      <w:rFonts w:ascii="Leelawadee" w:eastAsia="Times New Roman" w:hAnsi="Leelawadee" w:cs="Angsana New"/>
      <w:sz w:val="18"/>
      <w:szCs w:val="22"/>
    </w:rPr>
  </w:style>
  <w:style w:type="character" w:styleId="a8">
    <w:name w:val="Hyperlink"/>
    <w:basedOn w:val="a0"/>
    <w:uiPriority w:val="99"/>
    <w:unhideWhenUsed/>
    <w:rsid w:val="00745424"/>
    <w:rPr>
      <w:color w:val="0563C1" w:themeColor="hyperlink"/>
      <w:u w:val="single"/>
    </w:rPr>
  </w:style>
  <w:style w:type="character" w:customStyle="1" w:styleId="11">
    <w:name w:val="การอ้างถึงที่ไม่ได้แก้ไข1"/>
    <w:basedOn w:val="a0"/>
    <w:uiPriority w:val="99"/>
    <w:semiHidden/>
    <w:unhideWhenUsed/>
    <w:rsid w:val="008A56D1"/>
    <w:rPr>
      <w:color w:val="605E5C"/>
      <w:shd w:val="clear" w:color="auto" w:fill="E1DFDD"/>
    </w:rPr>
  </w:style>
  <w:style w:type="paragraph" w:styleId="21">
    <w:name w:val="Body Text 2"/>
    <w:basedOn w:val="a"/>
    <w:link w:val="22"/>
    <w:uiPriority w:val="99"/>
    <w:semiHidden/>
    <w:unhideWhenUsed/>
    <w:rsid w:val="003D19B6"/>
    <w:pPr>
      <w:spacing w:after="120" w:line="480" w:lineRule="auto"/>
    </w:pPr>
  </w:style>
  <w:style w:type="character" w:customStyle="1" w:styleId="22">
    <w:name w:val="เนื้อความ 2 อักขระ"/>
    <w:basedOn w:val="a0"/>
    <w:link w:val="21"/>
    <w:uiPriority w:val="99"/>
    <w:semiHidden/>
    <w:rsid w:val="003D19B6"/>
    <w:rPr>
      <w:rFonts w:ascii="Times New Roman" w:eastAsia="Times New Roman" w:hAnsi="Times New Roman" w:cs="Angsana New"/>
      <w:sz w:val="24"/>
    </w:rPr>
  </w:style>
  <w:style w:type="table" w:styleId="a9">
    <w:name w:val="Table Grid"/>
    <w:basedOn w:val="a1"/>
    <w:uiPriority w:val="59"/>
    <w:rsid w:val="003D19B6"/>
    <w:pPr>
      <w:spacing w:after="0" w:line="240" w:lineRule="auto"/>
    </w:pPr>
    <w:rPr>
      <w:rFonts w:ascii="TH SarabunPSK" w:eastAsia="Calibri" w:hAnsi="TH SarabunPSK" w:cs="TH SarabunPSK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 Indent"/>
    <w:basedOn w:val="a"/>
    <w:link w:val="ab"/>
    <w:unhideWhenUsed/>
    <w:rsid w:val="003D19B6"/>
    <w:pPr>
      <w:spacing w:after="120"/>
      <w:ind w:left="360"/>
    </w:pPr>
  </w:style>
  <w:style w:type="character" w:customStyle="1" w:styleId="ab">
    <w:name w:val="การเยื้องเนื้อความ อักขระ"/>
    <w:basedOn w:val="a0"/>
    <w:link w:val="aa"/>
    <w:rsid w:val="003D19B6"/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rsid w:val="003D19B6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10">
    <w:name w:val="หัวเรื่อง 1 อักขระ"/>
    <w:basedOn w:val="a0"/>
    <w:link w:val="1"/>
    <w:uiPriority w:val="9"/>
    <w:rsid w:val="007D6DEA"/>
    <w:rPr>
      <w:rFonts w:ascii="Calibri Light" w:eastAsia="Times New Roman" w:hAnsi="Calibri Light" w:cs="Angsana New"/>
      <w:color w:val="2E74B5"/>
      <w:sz w:val="32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rsid w:val="007D6DEA"/>
    <w:rPr>
      <w:rFonts w:ascii="Calibri Light" w:eastAsia="Times New Roman" w:hAnsi="Calibri Light" w:cs="Angsana New"/>
      <w:color w:val="2E74B5"/>
      <w:sz w:val="26"/>
      <w:szCs w:val="33"/>
    </w:rPr>
  </w:style>
  <w:style w:type="character" w:customStyle="1" w:styleId="30">
    <w:name w:val="หัวเรื่อง 3 อักขระ"/>
    <w:basedOn w:val="a0"/>
    <w:link w:val="3"/>
    <w:uiPriority w:val="9"/>
    <w:rsid w:val="007D6DEA"/>
    <w:rPr>
      <w:rFonts w:ascii="Calibri Light" w:eastAsia="Times New Roman" w:hAnsi="Calibri Light" w:cs="Angsana New"/>
      <w:color w:val="1F4D78"/>
      <w:sz w:val="24"/>
      <w:szCs w:val="30"/>
    </w:rPr>
  </w:style>
  <w:style w:type="paragraph" w:styleId="ac">
    <w:name w:val="Normal (Web)"/>
    <w:basedOn w:val="a"/>
    <w:uiPriority w:val="99"/>
    <w:unhideWhenUsed/>
    <w:rsid w:val="007D6DEA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ad">
    <w:name w:val="TOC Heading"/>
    <w:basedOn w:val="1"/>
    <w:next w:val="a"/>
    <w:uiPriority w:val="39"/>
    <w:unhideWhenUsed/>
    <w:qFormat/>
    <w:rsid w:val="007D6DEA"/>
    <w:pPr>
      <w:outlineLvl w:val="9"/>
    </w:pPr>
    <w:rPr>
      <w:sz w:val="40"/>
      <w:cs/>
    </w:rPr>
  </w:style>
  <w:style w:type="paragraph" w:styleId="23">
    <w:name w:val="toc 2"/>
    <w:basedOn w:val="a"/>
    <w:next w:val="a"/>
    <w:autoRedefine/>
    <w:uiPriority w:val="39"/>
    <w:unhideWhenUsed/>
    <w:rsid w:val="007D6DEA"/>
    <w:pPr>
      <w:tabs>
        <w:tab w:val="left" w:pos="880"/>
        <w:tab w:val="right" w:leader="dot" w:pos="9062"/>
      </w:tabs>
      <w:spacing w:after="100" w:line="259" w:lineRule="auto"/>
      <w:ind w:left="284"/>
    </w:pPr>
    <w:rPr>
      <w:rFonts w:ascii="Calibri" w:hAnsi="Calibri" w:cs="Times New Roman"/>
      <w:sz w:val="28"/>
      <w:cs/>
    </w:rPr>
  </w:style>
  <w:style w:type="paragraph" w:styleId="12">
    <w:name w:val="toc 1"/>
    <w:basedOn w:val="a"/>
    <w:next w:val="a"/>
    <w:autoRedefine/>
    <w:uiPriority w:val="39"/>
    <w:unhideWhenUsed/>
    <w:rsid w:val="007D6DEA"/>
    <w:pPr>
      <w:tabs>
        <w:tab w:val="left" w:pos="284"/>
        <w:tab w:val="right" w:leader="dot" w:pos="9062"/>
      </w:tabs>
      <w:spacing w:after="100" w:line="259" w:lineRule="auto"/>
    </w:pPr>
    <w:rPr>
      <w:rFonts w:ascii="TH SarabunIT๙" w:hAnsi="TH SarabunIT๙" w:cs="TH SarabunIT๙"/>
      <w:b/>
      <w:bCs/>
      <w:noProof/>
      <w:spacing w:val="-4"/>
      <w:sz w:val="28"/>
    </w:rPr>
  </w:style>
  <w:style w:type="paragraph" w:styleId="31">
    <w:name w:val="toc 3"/>
    <w:basedOn w:val="a"/>
    <w:next w:val="a"/>
    <w:autoRedefine/>
    <w:uiPriority w:val="39"/>
    <w:unhideWhenUsed/>
    <w:rsid w:val="007D6DEA"/>
    <w:pPr>
      <w:spacing w:after="100" w:line="259" w:lineRule="auto"/>
      <w:ind w:left="440"/>
    </w:pPr>
    <w:rPr>
      <w:rFonts w:ascii="Calibri" w:hAnsi="Calibri" w:cs="Times New Roman"/>
      <w:sz w:val="28"/>
      <w:cs/>
    </w:rPr>
  </w:style>
  <w:style w:type="paragraph" w:styleId="ae">
    <w:name w:val="footnote text"/>
    <w:basedOn w:val="a"/>
    <w:link w:val="af"/>
    <w:uiPriority w:val="99"/>
    <w:semiHidden/>
    <w:unhideWhenUsed/>
    <w:rsid w:val="007D6DEA"/>
    <w:rPr>
      <w:rFonts w:ascii="Calibri" w:eastAsia="Calibri" w:hAnsi="Calibri" w:cs="Cordia New"/>
      <w:sz w:val="20"/>
      <w:szCs w:val="25"/>
    </w:rPr>
  </w:style>
  <w:style w:type="character" w:customStyle="1" w:styleId="af">
    <w:name w:val="ข้อความเชิงอรรถ อักขระ"/>
    <w:basedOn w:val="a0"/>
    <w:link w:val="ae"/>
    <w:uiPriority w:val="99"/>
    <w:semiHidden/>
    <w:rsid w:val="007D6DEA"/>
    <w:rPr>
      <w:rFonts w:ascii="Calibri" w:eastAsia="Calibri" w:hAnsi="Calibri" w:cs="Cordia New"/>
      <w:sz w:val="20"/>
      <w:szCs w:val="25"/>
    </w:rPr>
  </w:style>
  <w:style w:type="character" w:styleId="af0">
    <w:name w:val="footnote reference"/>
    <w:uiPriority w:val="99"/>
    <w:semiHidden/>
    <w:unhideWhenUsed/>
    <w:rsid w:val="007D6DEA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7D6DEA"/>
    <w:pPr>
      <w:tabs>
        <w:tab w:val="center" w:pos="4680"/>
        <w:tab w:val="right" w:pos="9360"/>
      </w:tabs>
    </w:pPr>
    <w:rPr>
      <w:rFonts w:ascii="Calibri" w:eastAsia="Calibri" w:hAnsi="Calibri" w:cs="Cordia New"/>
      <w:sz w:val="22"/>
    </w:rPr>
  </w:style>
  <w:style w:type="character" w:customStyle="1" w:styleId="af2">
    <w:name w:val="หัวกระดาษ อักขระ"/>
    <w:basedOn w:val="a0"/>
    <w:link w:val="af1"/>
    <w:uiPriority w:val="99"/>
    <w:rsid w:val="007D6DEA"/>
    <w:rPr>
      <w:rFonts w:ascii="Calibri" w:eastAsia="Calibri" w:hAnsi="Calibri" w:cs="Cordia New"/>
    </w:rPr>
  </w:style>
  <w:style w:type="paragraph" w:styleId="af3">
    <w:name w:val="footer"/>
    <w:basedOn w:val="a"/>
    <w:link w:val="af4"/>
    <w:uiPriority w:val="99"/>
    <w:unhideWhenUsed/>
    <w:rsid w:val="007D6DEA"/>
    <w:pPr>
      <w:tabs>
        <w:tab w:val="center" w:pos="4680"/>
        <w:tab w:val="right" w:pos="9360"/>
      </w:tabs>
    </w:pPr>
    <w:rPr>
      <w:rFonts w:ascii="Calibri" w:eastAsia="Calibri" w:hAnsi="Calibri" w:cs="Cordia New"/>
      <w:sz w:val="22"/>
    </w:rPr>
  </w:style>
  <w:style w:type="character" w:customStyle="1" w:styleId="af4">
    <w:name w:val="ท้ายกระดาษ อักขระ"/>
    <w:basedOn w:val="a0"/>
    <w:link w:val="af3"/>
    <w:uiPriority w:val="99"/>
    <w:rsid w:val="007D6DEA"/>
    <w:rPr>
      <w:rFonts w:ascii="Calibri" w:eastAsia="Calibri" w:hAnsi="Calibri" w:cs="Cordia New"/>
    </w:rPr>
  </w:style>
  <w:style w:type="character" w:styleId="af5">
    <w:name w:val="annotation reference"/>
    <w:uiPriority w:val="99"/>
    <w:semiHidden/>
    <w:unhideWhenUsed/>
    <w:rsid w:val="007D6DEA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7D6DEA"/>
    <w:pPr>
      <w:spacing w:after="160"/>
    </w:pPr>
    <w:rPr>
      <w:rFonts w:ascii="Calibri" w:eastAsia="Calibri" w:hAnsi="Calibri" w:cs="Cordia New"/>
      <w:sz w:val="20"/>
      <w:szCs w:val="25"/>
    </w:rPr>
  </w:style>
  <w:style w:type="character" w:customStyle="1" w:styleId="af7">
    <w:name w:val="ข้อความข้อคิดเห็น อักขระ"/>
    <w:basedOn w:val="a0"/>
    <w:link w:val="af6"/>
    <w:uiPriority w:val="99"/>
    <w:semiHidden/>
    <w:rsid w:val="007D6DEA"/>
    <w:rPr>
      <w:rFonts w:ascii="Calibri" w:eastAsia="Calibri" w:hAnsi="Calibri" w:cs="Cordia New"/>
      <w:sz w:val="20"/>
      <w:szCs w:val="25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D6DEA"/>
    <w:rPr>
      <w:b/>
      <w:bCs/>
    </w:rPr>
  </w:style>
  <w:style w:type="character" w:customStyle="1" w:styleId="af9">
    <w:name w:val="ชื่อเรื่องของข้อคิดเห็น อักขระ"/>
    <w:basedOn w:val="af7"/>
    <w:link w:val="af8"/>
    <w:uiPriority w:val="99"/>
    <w:semiHidden/>
    <w:rsid w:val="007D6DEA"/>
    <w:rPr>
      <w:rFonts w:ascii="Calibri" w:eastAsia="Calibri" w:hAnsi="Calibri" w:cs="Cordia New"/>
      <w:b/>
      <w:bCs/>
      <w:sz w:val="20"/>
      <w:szCs w:val="25"/>
    </w:rPr>
  </w:style>
  <w:style w:type="table" w:customStyle="1" w:styleId="TableGrid1">
    <w:name w:val="Table Grid1"/>
    <w:basedOn w:val="a1"/>
    <w:next w:val="a9"/>
    <w:uiPriority w:val="59"/>
    <w:rsid w:val="007D6DE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a2"/>
    <w:uiPriority w:val="99"/>
    <w:semiHidden/>
    <w:unhideWhenUsed/>
    <w:rsid w:val="007D6DEA"/>
  </w:style>
  <w:style w:type="table" w:customStyle="1" w:styleId="TableGrid3">
    <w:name w:val="Table Grid3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เส้นตาราง1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เส้นตาราง2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เส้นตาราง3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เส้นตาราง5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a1"/>
    <w:next w:val="a9"/>
    <w:uiPriority w:val="59"/>
    <w:rsid w:val="007D6DE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7D6DEA"/>
    <w:pPr>
      <w:spacing w:after="0" w:line="240" w:lineRule="auto"/>
    </w:pPr>
  </w:style>
  <w:style w:type="table" w:customStyle="1" w:styleId="8">
    <w:name w:val="เส้นตาราง8"/>
    <w:basedOn w:val="a1"/>
    <w:next w:val="a9"/>
    <w:uiPriority w:val="39"/>
    <w:rsid w:val="007D6D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pm.insp.area6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39ABD-9F53-4DF4-B3EE-EED3E3F3F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2581</Characters>
  <Application>Microsoft Office Word</Application>
  <DocSecurity>0</DocSecurity>
  <Lines>21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HP-PC</dc:creator>
  <cp:keywords/>
  <dc:description/>
  <cp:lastModifiedBy>dell</cp:lastModifiedBy>
  <cp:revision>2</cp:revision>
  <cp:lastPrinted>2021-01-22T01:45:00Z</cp:lastPrinted>
  <dcterms:created xsi:type="dcterms:W3CDTF">2021-08-09T08:08:00Z</dcterms:created>
  <dcterms:modified xsi:type="dcterms:W3CDTF">2021-08-09T08:08:00Z</dcterms:modified>
</cp:coreProperties>
</file>