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26994043"/>
    <w:p w14:paraId="4CACD3DD" w14:textId="77777777" w:rsidR="003D19B6" w:rsidRDefault="003D19B6" w:rsidP="003D19B6">
      <w:pPr>
        <w:jc w:val="center"/>
        <w:rPr>
          <w:rFonts w:ascii="TH SarabunIT๙" w:hAnsi="TH SarabunIT๙" w:cs="TH SarabunIT๙"/>
          <w:b/>
          <w:bCs/>
          <w:szCs w:val="32"/>
        </w:rPr>
      </w:pPr>
      <w:r w:rsidRPr="008E7AFA">
        <w:rPr>
          <w:rFonts w:ascii="TH SarabunIT๙" w:hAnsi="TH SarabunIT๙" w:cs="TH SarabunIT๙"/>
          <w:b/>
          <w:bCs/>
          <w:noProof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A81CFE" wp14:editId="6B0AF41A">
                <wp:simplePos x="0" y="0"/>
                <wp:positionH relativeFrom="column">
                  <wp:posOffset>5504815</wp:posOffset>
                </wp:positionH>
                <wp:positionV relativeFrom="paragraph">
                  <wp:posOffset>-273685</wp:posOffset>
                </wp:positionV>
                <wp:extent cx="882650" cy="329565"/>
                <wp:effectExtent l="0" t="0" r="12700" b="13335"/>
                <wp:wrapNone/>
                <wp:docPr id="1" name="สี่เหลี่ยมผืนผ้า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2650" cy="32956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FCC68F" w14:textId="4AE1D0D2" w:rsidR="00BB0FF7" w:rsidRPr="001B4EF9" w:rsidRDefault="00BB0FF7" w:rsidP="003D19B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1B4EF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แบบที่ 1</w:t>
                            </w:r>
                            <w:r w:rsidR="00EC3E0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.1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CA81CFE" id="สี่เหลี่ยมผืนผ้ามุมมน 2" o:spid="_x0000_s1026" style="position:absolute;left:0;text-align:left;margin-left:433.45pt;margin-top:-21.55pt;width:69.5pt;height:25.9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" fillcolor="white [3201]" strokecolor="#4472c4 [3204]" strokeweight="1pt">
                <v:stroke joinstyle="miter"/>
                <v:textbox>
                  <w:txbxContent>
                    <w:p w14:paraId="38FCC68F" w14:textId="4AE1D0D2" w:rsidR="00BB0FF7" w:rsidRPr="001B4EF9" w:rsidRDefault="00BB0FF7" w:rsidP="003D19B6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1B4EF9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แบบที่ 1</w:t>
                      </w:r>
                      <w:r w:rsidR="00EC3E09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>.1</w:t>
                      </w:r>
                    </w:p>
                  </w:txbxContent>
                </v:textbox>
              </v:roundrect>
            </w:pict>
          </mc:Fallback>
        </mc:AlternateContent>
      </w:r>
      <w:r w:rsidRPr="008E7AFA">
        <w:rPr>
          <w:rFonts w:ascii="TH SarabunIT๙" w:hAnsi="TH SarabunIT๙" w:cs="TH SarabunIT๙"/>
          <w:b/>
          <w:bCs/>
          <w:szCs w:val="32"/>
          <w:cs/>
        </w:rPr>
        <w:t>แบบประเด็นการตรวจราชการแบบบูรณาการ</w:t>
      </w:r>
    </w:p>
    <w:p w14:paraId="1D489C21" w14:textId="32563D9B" w:rsidR="003D19B6" w:rsidRPr="008E7AFA" w:rsidRDefault="003D19B6" w:rsidP="003D19B6">
      <w:pPr>
        <w:jc w:val="center"/>
        <w:rPr>
          <w:rFonts w:ascii="TH SarabunIT๙" w:hAnsi="TH SarabunIT๙" w:cs="TH SarabunIT๙"/>
          <w:b/>
          <w:bCs/>
          <w:szCs w:val="32"/>
        </w:rPr>
      </w:pPr>
      <w:r w:rsidRPr="008E7AFA">
        <w:rPr>
          <w:rFonts w:ascii="TH SarabunIT๙" w:hAnsi="TH SarabunIT๙" w:cs="TH SarabunIT๙"/>
          <w:b/>
          <w:bCs/>
          <w:szCs w:val="32"/>
          <w:cs/>
        </w:rPr>
        <w:t>ประจำปีงบประมาณ พ.ศ. ๒๕๖๔</w:t>
      </w:r>
      <w:r>
        <w:rPr>
          <w:rFonts w:ascii="TH SarabunIT๙" w:hAnsi="TH SarabunIT๙" w:cs="TH SarabunIT๙"/>
          <w:b/>
          <w:bCs/>
          <w:szCs w:val="32"/>
        </w:rPr>
        <w:t xml:space="preserve"> </w:t>
      </w:r>
      <w:r w:rsidR="00B86CEE">
        <w:rPr>
          <w:rFonts w:ascii="TH SarabunIT๙" w:hAnsi="TH SarabunIT๙" w:cs="TH SarabunIT๙"/>
          <w:b/>
          <w:bCs/>
          <w:szCs w:val="32"/>
        </w:rPr>
        <w:t xml:space="preserve"> </w:t>
      </w:r>
      <w:r w:rsidRPr="005900C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รอบที่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</w:p>
    <w:p w14:paraId="059A6579" w14:textId="77777777" w:rsidR="003D19B6" w:rsidRPr="008E7AFA" w:rsidRDefault="003D19B6" w:rsidP="003D19B6">
      <w:pPr>
        <w:jc w:val="center"/>
        <w:rPr>
          <w:rFonts w:ascii="TH SarabunIT๙" w:hAnsi="TH SarabunIT๙" w:cs="TH SarabunIT๙"/>
          <w:b/>
          <w:bCs/>
          <w:szCs w:val="32"/>
        </w:rPr>
      </w:pPr>
      <w:r w:rsidRPr="008E7AFA">
        <w:rPr>
          <w:rFonts w:ascii="TH SarabunIT๙" w:hAnsi="TH SarabunIT๙" w:cs="TH SarabunIT๙"/>
          <w:b/>
          <w:bCs/>
          <w:szCs w:val="32"/>
          <w:cs/>
        </w:rPr>
        <w:t>ของ</w:t>
      </w:r>
      <w:r>
        <w:rPr>
          <w:rFonts w:ascii="TH SarabunIT๙" w:hAnsi="TH SarabunIT๙" w:cs="TH SarabunIT๙" w:hint="cs"/>
          <w:b/>
          <w:bCs/>
          <w:szCs w:val="32"/>
          <w:cs/>
        </w:rPr>
        <w:t>คณะ</w:t>
      </w:r>
      <w:r w:rsidRPr="008E7AFA">
        <w:rPr>
          <w:rFonts w:ascii="TH SarabunIT๙" w:hAnsi="TH SarabunIT๙" w:cs="TH SarabunIT๙"/>
          <w:b/>
          <w:bCs/>
          <w:szCs w:val="32"/>
          <w:cs/>
        </w:rPr>
        <w:t>ผู้ตรวจราชการ</w:t>
      </w:r>
    </w:p>
    <w:p w14:paraId="0F339160" w14:textId="77777777" w:rsidR="003D19B6" w:rsidRPr="008E7AFA" w:rsidRDefault="003D19B6" w:rsidP="003D19B6">
      <w:pPr>
        <w:jc w:val="center"/>
        <w:rPr>
          <w:rFonts w:ascii="TH SarabunIT๙" w:hAnsi="TH SarabunIT๙" w:cs="TH SarabunIT๙"/>
          <w:b/>
          <w:bCs/>
          <w:szCs w:val="32"/>
        </w:rPr>
      </w:pPr>
      <w:r w:rsidRPr="008E7AFA">
        <w:rPr>
          <w:rFonts w:ascii="TH SarabunIT๙" w:hAnsi="TH SarabunIT๙" w:cs="TH SarabunIT๙"/>
          <w:b/>
          <w:bCs/>
          <w:szCs w:val="32"/>
          <w:cs/>
        </w:rPr>
        <w:t>ประเด็นนโยบายสำคัญ : การฟื้นฟูคุณภาพชีวิตของประชาชนหลังการระบาด</w:t>
      </w:r>
    </w:p>
    <w:p w14:paraId="485CCF1D" w14:textId="77777777" w:rsidR="003D19B6" w:rsidRDefault="003D19B6" w:rsidP="003D19B6">
      <w:pPr>
        <w:spacing w:after="120"/>
        <w:jc w:val="center"/>
        <w:rPr>
          <w:rFonts w:ascii="TH SarabunIT๙" w:hAnsi="TH SarabunIT๙" w:cs="TH SarabunIT๙"/>
          <w:b/>
          <w:bCs/>
          <w:szCs w:val="32"/>
        </w:rPr>
      </w:pPr>
      <w:r w:rsidRPr="008E7AFA">
        <w:rPr>
          <w:rFonts w:ascii="TH SarabunIT๙" w:hAnsi="TH SarabunIT๙" w:cs="TH SarabunIT๙"/>
          <w:b/>
          <w:bCs/>
          <w:szCs w:val="32"/>
          <w:cs/>
        </w:rPr>
        <w:t>ของ</w:t>
      </w:r>
      <w:r w:rsidRPr="008E7AFA">
        <w:rPr>
          <w:rFonts w:ascii="TH SarabunIT๙" w:hAnsi="TH SarabunIT๙" w:cs="TH SarabunIT๙" w:hint="cs"/>
          <w:b/>
          <w:bCs/>
          <w:szCs w:val="32"/>
          <w:cs/>
        </w:rPr>
        <w:t>โรคติด</w:t>
      </w:r>
      <w:r w:rsidRPr="008E7AFA">
        <w:rPr>
          <w:rFonts w:ascii="TH SarabunIT๙" w:hAnsi="TH SarabunIT๙" w:cs="TH SarabunIT๙"/>
          <w:b/>
          <w:bCs/>
          <w:szCs w:val="32"/>
          <w:cs/>
        </w:rPr>
        <w:t xml:space="preserve">เชื้อไวรัสโคโรนา </w:t>
      </w:r>
      <w:r w:rsidRPr="008E7AFA">
        <w:rPr>
          <w:rFonts w:ascii="TH SarabunPSK" w:hAnsi="TH SarabunPSK" w:cs="TH SarabunPSK"/>
          <w:b/>
          <w:bCs/>
          <w:sz w:val="32"/>
          <w:szCs w:val="32"/>
          <w:cs/>
        </w:rPr>
        <w:t>2019 (</w:t>
      </w:r>
      <w:r w:rsidRPr="008E7AFA">
        <w:rPr>
          <w:rFonts w:ascii="TH SarabunPSK" w:hAnsi="TH SarabunPSK" w:cs="TH SarabunPSK"/>
          <w:b/>
          <w:bCs/>
          <w:sz w:val="32"/>
          <w:szCs w:val="32"/>
        </w:rPr>
        <w:t xml:space="preserve">COVID – </w:t>
      </w:r>
      <w:r w:rsidRPr="008E7AFA">
        <w:rPr>
          <w:rFonts w:ascii="TH SarabunPSK" w:hAnsi="TH SarabunPSK" w:cs="TH SarabunPSK"/>
          <w:b/>
          <w:bCs/>
          <w:sz w:val="32"/>
          <w:szCs w:val="32"/>
          <w:cs/>
        </w:rPr>
        <w:t>19)</w:t>
      </w:r>
      <w:r w:rsidRPr="008E7AF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8E7AFA">
        <w:rPr>
          <w:rFonts w:ascii="TH SarabunIT๙" w:hAnsi="TH SarabunIT๙" w:cs="TH SarabunIT๙"/>
          <w:b/>
          <w:bCs/>
          <w:szCs w:val="32"/>
          <w:cs/>
        </w:rPr>
        <w:t>ในภาพรวม</w:t>
      </w:r>
    </w:p>
    <w:p w14:paraId="61C004D6" w14:textId="1C747F2C" w:rsidR="009B1A51" w:rsidRPr="008E7AFA" w:rsidRDefault="009B1A51" w:rsidP="003D19B6">
      <w:pPr>
        <w:spacing w:after="1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18"/>
          <w:szCs w:val="18"/>
        </w:rPr>
        <w:sym w:font="Wingdings" w:char="F0A9"/>
      </w:r>
      <w:r>
        <w:rPr>
          <w:rFonts w:ascii="TH SarabunPSK" w:hAnsi="TH SarabunPSK" w:cs="TH SarabunPSK" w:hint="cs"/>
          <w:b/>
          <w:bCs/>
          <w:sz w:val="18"/>
          <w:szCs w:val="18"/>
        </w:rPr>
        <w:sym w:font="Wingdings" w:char="F0A9"/>
      </w:r>
      <w:r>
        <w:rPr>
          <w:rFonts w:ascii="TH SarabunPSK" w:hAnsi="TH SarabunPSK" w:cs="TH SarabunPSK" w:hint="cs"/>
          <w:b/>
          <w:bCs/>
          <w:sz w:val="18"/>
          <w:szCs w:val="18"/>
        </w:rPr>
        <w:sym w:font="Wingdings" w:char="F0A9"/>
      </w:r>
      <w:r>
        <w:rPr>
          <w:rFonts w:ascii="TH SarabunPSK" w:hAnsi="TH SarabunPSK" w:cs="TH SarabunPSK" w:hint="cs"/>
          <w:b/>
          <w:bCs/>
          <w:sz w:val="18"/>
          <w:szCs w:val="18"/>
        </w:rPr>
        <w:sym w:font="Wingdings" w:char="F0A9"/>
      </w:r>
      <w:r>
        <w:rPr>
          <w:rFonts w:ascii="TH SarabunPSK" w:hAnsi="TH SarabunPSK" w:cs="TH SarabunPSK" w:hint="cs"/>
          <w:b/>
          <w:bCs/>
          <w:sz w:val="18"/>
          <w:szCs w:val="18"/>
        </w:rPr>
        <w:sym w:font="Wingdings" w:char="F0A9"/>
      </w:r>
      <w:r>
        <w:rPr>
          <w:rFonts w:ascii="TH SarabunPSK" w:hAnsi="TH SarabunPSK" w:cs="TH SarabunPSK" w:hint="cs"/>
          <w:b/>
          <w:bCs/>
          <w:sz w:val="18"/>
          <w:szCs w:val="18"/>
        </w:rPr>
        <w:sym w:font="Wingdings" w:char="F0A9"/>
      </w:r>
      <w:r>
        <w:rPr>
          <w:rFonts w:ascii="TH SarabunPSK" w:hAnsi="TH SarabunPSK" w:cs="TH SarabunPSK" w:hint="cs"/>
          <w:b/>
          <w:bCs/>
          <w:sz w:val="18"/>
          <w:szCs w:val="18"/>
        </w:rPr>
        <w:sym w:font="Wingdings" w:char="F0A9"/>
      </w:r>
      <w:r>
        <w:rPr>
          <w:rFonts w:ascii="TH SarabunPSK" w:hAnsi="TH SarabunPSK" w:cs="TH SarabunPSK" w:hint="cs"/>
          <w:b/>
          <w:bCs/>
          <w:sz w:val="18"/>
          <w:szCs w:val="18"/>
        </w:rPr>
        <w:sym w:font="Wingdings" w:char="F0A9"/>
      </w:r>
      <w:r>
        <w:rPr>
          <w:rFonts w:ascii="TH SarabunPSK" w:hAnsi="TH SarabunPSK" w:cs="TH SarabunPSK" w:hint="cs"/>
          <w:b/>
          <w:bCs/>
          <w:sz w:val="18"/>
          <w:szCs w:val="18"/>
        </w:rPr>
        <w:sym w:font="Wingdings" w:char="F0A9"/>
      </w:r>
      <w:r>
        <w:rPr>
          <w:rFonts w:ascii="TH SarabunPSK" w:hAnsi="TH SarabunPSK" w:cs="TH SarabunPSK" w:hint="cs"/>
          <w:b/>
          <w:bCs/>
          <w:sz w:val="18"/>
          <w:szCs w:val="18"/>
        </w:rPr>
        <w:sym w:font="Wingdings" w:char="F0A9"/>
      </w:r>
      <w:r>
        <w:rPr>
          <w:rFonts w:ascii="TH SarabunPSK" w:hAnsi="TH SarabunPSK" w:cs="TH SarabunPSK" w:hint="cs"/>
          <w:b/>
          <w:bCs/>
          <w:sz w:val="18"/>
          <w:szCs w:val="18"/>
        </w:rPr>
        <w:sym w:font="Wingdings" w:char="F0A9"/>
      </w:r>
      <w:r>
        <w:rPr>
          <w:rFonts w:ascii="TH SarabunPSK" w:hAnsi="TH SarabunPSK" w:cs="TH SarabunPSK" w:hint="cs"/>
          <w:b/>
          <w:bCs/>
          <w:sz w:val="18"/>
          <w:szCs w:val="18"/>
        </w:rPr>
        <w:sym w:font="Wingdings" w:char="F0A9"/>
      </w:r>
      <w:r>
        <w:rPr>
          <w:rFonts w:ascii="TH SarabunPSK" w:hAnsi="TH SarabunPSK" w:cs="TH SarabunPSK" w:hint="cs"/>
          <w:b/>
          <w:bCs/>
          <w:sz w:val="18"/>
          <w:szCs w:val="18"/>
        </w:rPr>
        <w:sym w:font="Wingdings" w:char="F0A9"/>
      </w:r>
      <w:r>
        <w:rPr>
          <w:rFonts w:ascii="TH SarabunPSK" w:hAnsi="TH SarabunPSK" w:cs="TH SarabunPSK" w:hint="cs"/>
          <w:b/>
          <w:bCs/>
          <w:sz w:val="18"/>
          <w:szCs w:val="18"/>
        </w:rPr>
        <w:sym w:font="Wingdings" w:char="F0A9"/>
      </w:r>
      <w:r>
        <w:rPr>
          <w:rFonts w:ascii="TH SarabunPSK" w:hAnsi="TH SarabunPSK" w:cs="TH SarabunPSK" w:hint="cs"/>
          <w:b/>
          <w:bCs/>
          <w:sz w:val="18"/>
          <w:szCs w:val="18"/>
        </w:rPr>
        <w:sym w:font="Wingdings" w:char="F0A9"/>
      </w:r>
    </w:p>
    <w:p w14:paraId="4638515F" w14:textId="77777777" w:rsidR="003D19B6" w:rsidRPr="008E7AFA" w:rsidRDefault="003D19B6" w:rsidP="003D19B6">
      <w:pPr>
        <w:rPr>
          <w:rFonts w:ascii="TH SarabunIT๙" w:hAnsi="TH SarabunIT๙" w:cs="TH SarabunIT๙"/>
          <w:szCs w:val="32"/>
        </w:rPr>
      </w:pPr>
    </w:p>
    <w:p w14:paraId="79968C30" w14:textId="77777777" w:rsidR="003D19B6" w:rsidRPr="00BB0FF7" w:rsidRDefault="003D19B6" w:rsidP="003D19B6">
      <w:pPr>
        <w:tabs>
          <w:tab w:val="left" w:pos="1134"/>
        </w:tabs>
        <w:ind w:left="1134" w:hanging="1134"/>
        <w:rPr>
          <w:rFonts w:ascii="TH SarabunIT๙" w:hAnsi="TH SarabunIT๙" w:cs="TH SarabunIT๙"/>
          <w:sz w:val="32"/>
          <w:szCs w:val="32"/>
        </w:rPr>
      </w:pPr>
      <w:r w:rsidRPr="00BB0FF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ผู้ให้ข้อมูล</w:t>
      </w:r>
      <w:r w:rsidRPr="00BB0FF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BB0FF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B0FF7">
        <w:rPr>
          <w:rFonts w:ascii="TH SarabunIT๙" w:hAnsi="TH SarabunIT๙" w:cs="TH SarabunIT๙"/>
          <w:sz w:val="32"/>
          <w:szCs w:val="32"/>
        </w:rPr>
        <w:tab/>
      </w:r>
      <w:r w:rsidRPr="00BB0FF7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Pr="00BB0FF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B0FF7">
        <w:rPr>
          <w:rFonts w:ascii="TH SarabunIT๙" w:hAnsi="TH SarabunIT๙" w:cs="TH SarabunIT๙"/>
          <w:sz w:val="32"/>
          <w:szCs w:val="32"/>
          <w:cs/>
        </w:rPr>
        <w:tab/>
        <w:t>ผู้ว่าราชการจังหวัด หรือผู้ที่ได้รับมอบหมาย</w:t>
      </w:r>
    </w:p>
    <w:p w14:paraId="6F889483" w14:textId="578FCFB1" w:rsidR="00BB0FF7" w:rsidRDefault="003D19B6" w:rsidP="00BB0FF7">
      <w:pPr>
        <w:pStyle w:val="Default"/>
        <w:tabs>
          <w:tab w:val="left" w:pos="1134"/>
          <w:tab w:val="left" w:pos="1418"/>
        </w:tabs>
        <w:spacing w:before="120"/>
        <w:ind w:left="1418" w:hanging="1418"/>
        <w:rPr>
          <w:rFonts w:ascii="TH SarabunIT๙" w:hAnsi="TH SarabunIT๙" w:cs="TH SarabunIT๙"/>
          <w:sz w:val="32"/>
          <w:szCs w:val="32"/>
        </w:rPr>
      </w:pPr>
      <w:r w:rsidRPr="00BB0FF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คำชี้แจง</w:t>
      </w:r>
      <w:r w:rsidRPr="00BB0FF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B0FF7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: </w:t>
      </w:r>
      <w:r w:rsidRPr="00BB0FF7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B0FF7">
        <w:rPr>
          <w:rFonts w:ascii="TH SarabunIT๙" w:hAnsi="TH SarabunIT๙" w:cs="TH SarabunIT๙"/>
          <w:sz w:val="32"/>
          <w:szCs w:val="32"/>
          <w:cs/>
        </w:rPr>
        <w:t>ขอให้จัดทำสรุปผลการดำเน</w:t>
      </w:r>
      <w:r w:rsidR="00BB0FF7" w:rsidRPr="00BB0FF7">
        <w:rPr>
          <w:rFonts w:ascii="TH SarabunIT๙" w:hAnsi="TH SarabunIT๙" w:cs="TH SarabunIT๙"/>
          <w:sz w:val="32"/>
          <w:szCs w:val="32"/>
          <w:cs/>
        </w:rPr>
        <w:t xml:space="preserve">ินงานตามประเด็นการตรวจติดตาม </w:t>
      </w:r>
      <w:r w:rsidRPr="00BB0FF7">
        <w:rPr>
          <w:rFonts w:ascii="TH SarabunIT๙" w:hAnsi="TH SarabunIT๙" w:cs="TH SarabunIT๙"/>
          <w:sz w:val="32"/>
          <w:szCs w:val="32"/>
          <w:cs/>
        </w:rPr>
        <w:t>ส่งให้ผู้ตรวจราชการ</w:t>
      </w:r>
      <w:r w:rsidR="00BB0FF7">
        <w:rPr>
          <w:rFonts w:ascii="TH SarabunIT๙" w:hAnsi="TH SarabunIT๙" w:cs="TH SarabunIT๙"/>
          <w:sz w:val="32"/>
          <w:szCs w:val="32"/>
        </w:rPr>
        <w:br/>
      </w:r>
      <w:r w:rsidRPr="00BB0FF7">
        <w:rPr>
          <w:rFonts w:ascii="TH SarabunIT๙" w:hAnsi="TH SarabunIT๙" w:cs="TH SarabunIT๙"/>
          <w:spacing w:val="-10"/>
          <w:sz w:val="32"/>
          <w:szCs w:val="32"/>
          <w:cs/>
        </w:rPr>
        <w:t>สำนักนายกรัฐมนตรี</w:t>
      </w:r>
      <w:r w:rsidRPr="00BB0FF7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BB0FF7">
        <w:rPr>
          <w:rFonts w:ascii="TH SarabunIT๙" w:hAnsi="TH SarabunIT๙" w:cs="TH SarabunIT๙"/>
          <w:spacing w:val="-10"/>
          <w:sz w:val="32"/>
          <w:szCs w:val="32"/>
          <w:cs/>
        </w:rPr>
        <w:t>ภายใน</w:t>
      </w:r>
      <w:r w:rsidRPr="00BB0FF7">
        <w:rPr>
          <w:rFonts w:ascii="TH SarabunIT๙" w:hAnsi="TH SarabunIT๙" w:cs="TH SarabunIT๙"/>
          <w:b/>
          <w:bCs/>
          <w:spacing w:val="-10"/>
          <w:sz w:val="32"/>
          <w:szCs w:val="32"/>
          <w:u w:val="single"/>
          <w:cs/>
        </w:rPr>
        <w:t xml:space="preserve">วันที่ </w:t>
      </w:r>
      <w:r w:rsidR="00BB0FF7" w:rsidRPr="00BB0FF7">
        <w:rPr>
          <w:rFonts w:ascii="TH SarabunIT๙" w:hAnsi="TH SarabunIT๙" w:cs="TH SarabunIT๙"/>
          <w:b/>
          <w:bCs/>
          <w:spacing w:val="-10"/>
          <w:sz w:val="32"/>
          <w:szCs w:val="32"/>
          <w:u w:val="single"/>
        </w:rPr>
        <w:t xml:space="preserve">25  </w:t>
      </w:r>
      <w:r w:rsidRPr="00BB0FF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สิงหาคม ๒๕๖๔</w:t>
      </w:r>
      <w:r w:rsidRPr="00BB0FF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B0FF7" w:rsidRPr="00BB0FF7">
        <w:rPr>
          <w:rFonts w:ascii="TH SarabunIT๙" w:hAnsi="TH SarabunIT๙" w:cs="TH SarabunIT๙"/>
          <w:sz w:val="32"/>
          <w:szCs w:val="32"/>
          <w:cs/>
        </w:rPr>
        <w:t>ในรูปแบบไฟล์</w:t>
      </w:r>
    </w:p>
    <w:p w14:paraId="1F8D161C" w14:textId="5CD7A88D" w:rsidR="003D19B6" w:rsidRPr="00BB0FF7" w:rsidRDefault="00BB0FF7" w:rsidP="00BB0FF7">
      <w:pPr>
        <w:pStyle w:val="Default"/>
        <w:tabs>
          <w:tab w:val="left" w:pos="1134"/>
          <w:tab w:val="left" w:pos="1418"/>
        </w:tabs>
        <w:ind w:left="1418" w:hanging="141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D19B6" w:rsidRPr="00BB0FF7">
        <w:rPr>
          <w:rFonts w:ascii="TH SarabunIT๙" w:hAnsi="TH SarabunIT๙" w:cs="TH SarabunIT๙"/>
          <w:sz w:val="32"/>
          <w:szCs w:val="32"/>
        </w:rPr>
        <w:t xml:space="preserve">word </w:t>
      </w:r>
      <w:r w:rsidR="003D19B6" w:rsidRPr="00BB0FF7">
        <w:rPr>
          <w:rFonts w:ascii="TH SarabunIT๙" w:hAnsi="TH SarabunIT๙" w:cs="TH SarabunIT๙"/>
          <w:sz w:val="32"/>
          <w:szCs w:val="32"/>
          <w:cs/>
        </w:rPr>
        <w:t xml:space="preserve">และ </w:t>
      </w:r>
      <w:r w:rsidR="003D19B6" w:rsidRPr="00BB0FF7">
        <w:rPr>
          <w:rFonts w:ascii="TH SarabunIT๙" w:hAnsi="TH SarabunIT๙" w:cs="TH SarabunIT๙"/>
          <w:sz w:val="32"/>
          <w:szCs w:val="32"/>
        </w:rPr>
        <w:t>pdf</w:t>
      </w:r>
      <w:r w:rsidR="003D19B6" w:rsidRPr="00BB0FF7">
        <w:rPr>
          <w:rFonts w:ascii="TH SarabunIT๙" w:hAnsi="TH SarabunIT๙" w:cs="TH SarabunIT๙"/>
          <w:sz w:val="32"/>
          <w:szCs w:val="32"/>
          <w:cs/>
        </w:rPr>
        <w:t xml:space="preserve"> มาที่ไปรษณีย์อิเล็กทรอนิกส์ </w:t>
      </w:r>
      <w:proofErr w:type="gramStart"/>
      <w:r w:rsidR="003D19B6" w:rsidRPr="00BB0FF7">
        <w:rPr>
          <w:rFonts w:ascii="TH SarabunIT๙" w:hAnsi="TH SarabunIT๙" w:cs="TH SarabunIT๙"/>
          <w:sz w:val="32"/>
          <w:szCs w:val="32"/>
        </w:rPr>
        <w:t>E-mail</w:t>
      </w:r>
      <w:r w:rsidR="003D19B6" w:rsidRPr="00BB0FF7">
        <w:rPr>
          <w:rFonts w:ascii="TH SarabunIT๙" w:hAnsi="TH SarabunIT๙" w:cs="TH SarabunIT๙"/>
          <w:b/>
          <w:bCs/>
          <w:sz w:val="32"/>
          <w:szCs w:val="32"/>
        </w:rPr>
        <w:t xml:space="preserve"> :</w:t>
      </w:r>
      <w:proofErr w:type="gramEnd"/>
      <w:r w:rsidRPr="00BB0FF7">
        <w:rPr>
          <w:rFonts w:ascii="TH SarabunIT๙" w:hAnsi="TH SarabunIT๙" w:cs="TH SarabunIT๙"/>
        </w:rPr>
        <w:t xml:space="preserve"> </w:t>
      </w:r>
      <w:hyperlink r:id="rId6" w:history="1">
        <w:r w:rsidRPr="001259D2">
          <w:rPr>
            <w:rStyle w:val="a8"/>
            <w:rFonts w:ascii="TH SarabunIT๙" w:hAnsi="TH SarabunIT๙" w:cs="TH SarabunIT๙"/>
            <w:sz w:val="32"/>
            <w:szCs w:val="32"/>
          </w:rPr>
          <w:t>opm.insp.area6@gmail.com</w:t>
        </w:r>
      </w:hyperlink>
      <w:r w:rsidRPr="00BB0FF7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97206B9" w14:textId="431F9098" w:rsidR="003D19B6" w:rsidRDefault="003D19B6" w:rsidP="00620776">
      <w:pPr>
        <w:tabs>
          <w:tab w:val="left" w:pos="1134"/>
          <w:tab w:val="left" w:pos="1418"/>
          <w:tab w:val="left" w:pos="2268"/>
        </w:tabs>
        <w:spacing w:before="120"/>
        <w:ind w:left="1418" w:hanging="1418"/>
        <w:rPr>
          <w:rFonts w:ascii="TH SarabunIT๙" w:hAnsi="TH SarabunIT๙" w:cs="TH SarabunIT๙"/>
          <w:b/>
          <w:bCs/>
          <w:sz w:val="32"/>
          <w:szCs w:val="32"/>
        </w:rPr>
      </w:pPr>
      <w:r w:rsidRPr="00BB0FF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</w:t>
      </w:r>
      <w:r w:rsidRPr="00BB0FF7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14:paraId="738D6040" w14:textId="1A934ED6" w:rsidR="001B4ABF" w:rsidRDefault="001B4ABF" w:rsidP="001B4ABF">
      <w:pPr>
        <w:tabs>
          <w:tab w:val="left" w:pos="1134"/>
          <w:tab w:val="left" w:pos="1440"/>
          <w:tab w:val="left" w:pos="2268"/>
        </w:tabs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1.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ผลการดำเนินงานตามนโยบายของรัฐบาลในการช่วยเหลือเยียวยาผู้ได้รับผลกระทบจากโรคติดเชื้อไวรัสโคโรนา </w:t>
      </w:r>
      <w:r w:rsidRPr="001B4ABF">
        <w:rPr>
          <w:rFonts w:ascii="TH SarabunPSK" w:hAnsi="TH SarabunPSK" w:cs="TH SarabunPSK"/>
          <w:b/>
          <w:bCs/>
          <w:sz w:val="32"/>
          <w:szCs w:val="32"/>
          <w:cs/>
        </w:rPr>
        <w:t>2019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</w:t>
      </w:r>
      <w:r>
        <w:rPr>
          <w:rFonts w:ascii="TH SarabunPSK" w:hAnsi="TH SarabunPSK" w:cs="TH SarabunPSK"/>
          <w:b/>
          <w:bCs/>
          <w:sz w:val="32"/>
          <w:szCs w:val="32"/>
        </w:rPr>
        <w:t>Covid-19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) เพื่อกระตุ้นการบริโภคภาคครัวเรือน และส่งเสริมการลงทุนภาคเอกชน เพื่อให้สภาวะการบริโภคและการลงทุนกลับเข้าสู่สภาวะปกติโดยเร็ว อาทิเช่น โครงการคนละครึ่ง การแบ่งเบาภาระของผู้ประกอบการ การเสริมสภาพคล่องให้ผู้ประกอบการ เป็นต้น</w:t>
      </w:r>
    </w:p>
    <w:p w14:paraId="76789549" w14:textId="656CB3B3" w:rsidR="003D19B6" w:rsidRDefault="001B4ABF" w:rsidP="00234B0C">
      <w:pPr>
        <w:tabs>
          <w:tab w:val="left" w:pos="1134"/>
          <w:tab w:val="left" w:pos="1418"/>
          <w:tab w:val="left" w:pos="2268"/>
        </w:tabs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ab/>
      </w:r>
      <w:r w:rsidRPr="001B4ABF">
        <w:rPr>
          <w:rFonts w:ascii="TH SarabunIT๙" w:hAnsi="TH SarabunIT๙" w:cs="TH SarabunIT๙" w:hint="cs"/>
          <w:b/>
          <w:bCs/>
          <w:spacing w:val="4"/>
          <w:sz w:val="32"/>
          <w:szCs w:val="32"/>
          <w:cs/>
        </w:rPr>
        <w:t>2.</w:t>
      </w:r>
      <w:r w:rsidRPr="001B4ABF">
        <w:rPr>
          <w:rFonts w:ascii="TH SarabunIT๙" w:hAnsi="TH SarabunIT๙" w:cs="TH SarabunIT๙" w:hint="cs"/>
          <w:b/>
          <w:bCs/>
          <w:spacing w:val="4"/>
          <w:sz w:val="32"/>
          <w:szCs w:val="32"/>
          <w:cs/>
        </w:rPr>
        <w:tab/>
      </w:r>
      <w:r w:rsidR="003D19B6" w:rsidRPr="00BB0FF7">
        <w:rPr>
          <w:rFonts w:ascii="TH SarabunIT๙" w:hAnsi="TH SarabunIT๙" w:cs="TH SarabunIT๙"/>
          <w:b/>
          <w:bCs/>
          <w:sz w:val="32"/>
          <w:szCs w:val="32"/>
          <w:cs/>
        </w:rPr>
        <w:t>การดำเนินการตามแผนงาน/โครงการ กลุ่มที่ 3 แผนงานหรือโครงการที่มีวัตถุประสงค์เพื่อฟื้นฟูเศรษฐกิจและสังคม ที่ได้รับผลกระทบจากการระบาดของโรคติดเชื้อไวรัสโคโรนา 2019 (</w:t>
      </w:r>
      <w:r w:rsidR="003D19B6" w:rsidRPr="00BB0FF7">
        <w:rPr>
          <w:rFonts w:ascii="TH SarabunIT๙" w:hAnsi="TH SarabunIT๙" w:cs="TH SarabunIT๙"/>
          <w:b/>
          <w:bCs/>
          <w:sz w:val="32"/>
          <w:szCs w:val="32"/>
        </w:rPr>
        <w:t xml:space="preserve">COVID – </w:t>
      </w:r>
      <w:r w:rsidR="003D19B6" w:rsidRPr="00BB0FF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19) </w:t>
      </w:r>
      <w:r w:rsidR="003D19B6" w:rsidRPr="00BB0FF7">
        <w:rPr>
          <w:rFonts w:ascii="TH SarabunIT๙" w:hAnsi="TH SarabunIT๙" w:cs="TH SarabunIT๙"/>
          <w:b/>
          <w:bCs/>
          <w:spacing w:val="4"/>
          <w:sz w:val="32"/>
          <w:szCs w:val="32"/>
          <w:cs/>
        </w:rPr>
        <w:t>(กรอบวงเงินงบประมาณ 400,000 ล้านบาท)</w:t>
      </w:r>
      <w:r w:rsidR="003D19B6" w:rsidRPr="00BB0FF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3D19B6" w:rsidRPr="00BB0FF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ในภาพรวมของจังหวัด </w:t>
      </w:r>
    </w:p>
    <w:p w14:paraId="0B040690" w14:textId="0F6B5C60" w:rsidR="003D19B6" w:rsidRPr="00234B0C" w:rsidRDefault="00234B0C" w:rsidP="00234B0C">
      <w:pPr>
        <w:tabs>
          <w:tab w:val="left" w:pos="1134"/>
          <w:tab w:val="left" w:pos="1418"/>
          <w:tab w:val="left" w:pos="2268"/>
        </w:tabs>
        <w:spacing w:before="120"/>
        <w:rPr>
          <w:rFonts w:ascii="TH SarabunIT๙" w:hAnsi="TH SarabunIT๙" w:cs="TH SarabunIT๙"/>
          <w:b/>
          <w:bCs/>
          <w:spacing w:val="4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3D19B6" w:rsidRPr="00BB0FF7">
        <w:rPr>
          <w:rFonts w:ascii="TH SarabunIT๙" w:hAnsi="TH SarabunIT๙" w:cs="TH SarabunIT๙"/>
          <w:sz w:val="32"/>
          <w:szCs w:val="32"/>
          <w:cs/>
        </w:rPr>
        <w:t>.๑ ผลความคืบหน้าในการดำเนินแผนงาน/โครงการ</w:t>
      </w:r>
    </w:p>
    <w:p w14:paraId="347C6B4D" w14:textId="77777777" w:rsidR="003D19B6" w:rsidRPr="00BB0FF7" w:rsidRDefault="003D19B6" w:rsidP="003D19B6">
      <w:pPr>
        <w:tabs>
          <w:tab w:val="left" w:pos="1134"/>
          <w:tab w:val="left" w:pos="1418"/>
          <w:tab w:val="left" w:pos="1843"/>
        </w:tabs>
        <w:ind w:firstLine="992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B0FF7">
        <w:rPr>
          <w:rFonts w:ascii="TH SarabunIT๙" w:hAnsi="TH SarabunIT๙" w:cs="TH SarabunIT๙"/>
          <w:sz w:val="32"/>
          <w:szCs w:val="32"/>
        </w:rPr>
        <w:tab/>
      </w:r>
      <w:r w:rsidRPr="00BB0FF7">
        <w:rPr>
          <w:rFonts w:ascii="TH SarabunIT๙" w:hAnsi="TH SarabunIT๙" w:cs="TH SarabunIT๙"/>
          <w:sz w:val="32"/>
          <w:szCs w:val="32"/>
        </w:rPr>
        <w:tab/>
      </w:r>
      <w:r w:rsidRPr="00BB0FF7">
        <w:rPr>
          <w:rFonts w:ascii="TH SarabunIT๙" w:hAnsi="TH SarabunIT๙" w:cs="TH SarabunIT๙"/>
          <w:sz w:val="32"/>
          <w:szCs w:val="32"/>
        </w:rPr>
        <w:tab/>
      </w:r>
      <w:r w:rsidRPr="00BB0FF7">
        <w:rPr>
          <w:rFonts w:ascii="TH SarabunIT๙" w:hAnsi="TH SarabunIT๙" w:cs="TH SarabunIT๙"/>
          <w:sz w:val="32"/>
          <w:szCs w:val="32"/>
          <w:cs/>
        </w:rPr>
        <w:t xml:space="preserve">จังหวัดได้รับการจัดสรรงบประมาณ เพื่อดำเนินการตามแผนงาน/โครงการ กลุ่มที่ 3 </w:t>
      </w:r>
      <w:r w:rsidRPr="00BB0FF7">
        <w:rPr>
          <w:rFonts w:ascii="TH SarabunIT๙" w:hAnsi="TH SarabunIT๙" w:cs="TH SarabunIT๙"/>
          <w:sz w:val="32"/>
          <w:szCs w:val="32"/>
          <w:cs/>
        </w:rPr>
        <w:br/>
        <w:t xml:space="preserve">จำนวน ...............แผนงาน/โครงการ  งบประมาณ .....................บาท  โดยมีผลความคืบหน้าในการดำเนินแผนงาน/โครงการ และผลลัพธ์จากการดำเนินแผนงาน/โครงการ ที่ส่งผลต่อการฟื้นฟูเศรษฐกิจและสังคม ดังนี้ </w:t>
      </w:r>
    </w:p>
    <w:tbl>
      <w:tblPr>
        <w:tblStyle w:val="a9"/>
        <w:tblW w:w="9351" w:type="dxa"/>
        <w:tblLook w:val="04A0" w:firstRow="1" w:lastRow="0" w:firstColumn="1" w:lastColumn="0" w:noHBand="0" w:noVBand="1"/>
      </w:tblPr>
      <w:tblGrid>
        <w:gridCol w:w="3114"/>
        <w:gridCol w:w="3260"/>
        <w:gridCol w:w="2977"/>
      </w:tblGrid>
      <w:tr w:rsidR="003D19B6" w:rsidRPr="00620776" w14:paraId="7B9EF6F3" w14:textId="77777777" w:rsidTr="00BB0FF7">
        <w:tc>
          <w:tcPr>
            <w:tcW w:w="3114" w:type="dxa"/>
            <w:shd w:val="clear" w:color="auto" w:fill="D9E2F3" w:themeFill="accent1" w:themeFillTint="33"/>
          </w:tcPr>
          <w:p w14:paraId="242D2A2A" w14:textId="77777777" w:rsidR="003D19B6" w:rsidRPr="00620776" w:rsidRDefault="003D19B6" w:rsidP="00BB0FF7">
            <w:pPr>
              <w:tabs>
                <w:tab w:val="left" w:pos="720"/>
                <w:tab w:val="left" w:pos="1260"/>
                <w:tab w:val="left" w:pos="189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62077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แผนงาน/โครงการ</w:t>
            </w:r>
          </w:p>
        </w:tc>
        <w:tc>
          <w:tcPr>
            <w:tcW w:w="3260" w:type="dxa"/>
            <w:shd w:val="clear" w:color="auto" w:fill="D9E2F3" w:themeFill="accent1" w:themeFillTint="33"/>
          </w:tcPr>
          <w:p w14:paraId="73B741C8" w14:textId="77DA63F8" w:rsidR="003D19B6" w:rsidRPr="00620776" w:rsidRDefault="003D19B6" w:rsidP="00BB0FF7">
            <w:pPr>
              <w:tabs>
                <w:tab w:val="left" w:pos="720"/>
                <w:tab w:val="left" w:pos="1260"/>
                <w:tab w:val="left" w:pos="189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62077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ผลความคืบหน้าในการดำเนิน</w:t>
            </w:r>
            <w:r w:rsidR="00620776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งาน</w:t>
            </w:r>
          </w:p>
        </w:tc>
        <w:tc>
          <w:tcPr>
            <w:tcW w:w="2977" w:type="dxa"/>
            <w:shd w:val="clear" w:color="auto" w:fill="D9E2F3" w:themeFill="accent1" w:themeFillTint="33"/>
          </w:tcPr>
          <w:p w14:paraId="58637C28" w14:textId="77777777" w:rsidR="003D19B6" w:rsidRPr="00620776" w:rsidRDefault="003D19B6" w:rsidP="00BB0FF7">
            <w:pPr>
              <w:tabs>
                <w:tab w:val="left" w:pos="720"/>
                <w:tab w:val="left" w:pos="1260"/>
                <w:tab w:val="left" w:pos="189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2077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ผลการฟื้นฟูเศรษฐกิจและสังคม</w:t>
            </w:r>
          </w:p>
        </w:tc>
      </w:tr>
      <w:tr w:rsidR="003D19B6" w:rsidRPr="00620776" w14:paraId="66AC708C" w14:textId="77777777" w:rsidTr="00BB0FF7">
        <w:tc>
          <w:tcPr>
            <w:tcW w:w="3114" w:type="dxa"/>
          </w:tcPr>
          <w:p w14:paraId="1C74C21D" w14:textId="77777777" w:rsidR="003D19B6" w:rsidRPr="00620776" w:rsidRDefault="003D19B6" w:rsidP="00BB0FF7">
            <w:pPr>
              <w:tabs>
                <w:tab w:val="left" w:pos="720"/>
                <w:tab w:val="left" w:pos="1260"/>
                <w:tab w:val="left" w:pos="1890"/>
              </w:tabs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620776">
              <w:rPr>
                <w:rFonts w:ascii="TH SarabunIT๙" w:hAnsi="TH SarabunIT๙" w:cs="TH SarabunIT๙"/>
                <w:sz w:val="28"/>
                <w:szCs w:val="28"/>
                <w:cs/>
              </w:rPr>
              <w:t>๑.</w:t>
            </w:r>
          </w:p>
        </w:tc>
        <w:tc>
          <w:tcPr>
            <w:tcW w:w="3260" w:type="dxa"/>
          </w:tcPr>
          <w:p w14:paraId="4647937F" w14:textId="77777777" w:rsidR="003D19B6" w:rsidRPr="00620776" w:rsidRDefault="003D19B6" w:rsidP="00BB0FF7">
            <w:pPr>
              <w:tabs>
                <w:tab w:val="left" w:pos="720"/>
                <w:tab w:val="left" w:pos="1260"/>
                <w:tab w:val="left" w:pos="1890"/>
              </w:tabs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977" w:type="dxa"/>
          </w:tcPr>
          <w:p w14:paraId="42F25B7C" w14:textId="77777777" w:rsidR="003D19B6" w:rsidRPr="00620776" w:rsidRDefault="003D19B6" w:rsidP="00BB0FF7">
            <w:pPr>
              <w:tabs>
                <w:tab w:val="left" w:pos="720"/>
                <w:tab w:val="left" w:pos="1260"/>
                <w:tab w:val="left" w:pos="1890"/>
              </w:tabs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3D19B6" w:rsidRPr="00620776" w14:paraId="33D7B8BA" w14:textId="77777777" w:rsidTr="00BB0FF7">
        <w:tc>
          <w:tcPr>
            <w:tcW w:w="3114" w:type="dxa"/>
          </w:tcPr>
          <w:p w14:paraId="00669629" w14:textId="77777777" w:rsidR="003D19B6" w:rsidRPr="00620776" w:rsidRDefault="003D19B6" w:rsidP="00BB0FF7">
            <w:pPr>
              <w:tabs>
                <w:tab w:val="left" w:pos="720"/>
                <w:tab w:val="left" w:pos="1260"/>
                <w:tab w:val="left" w:pos="1890"/>
              </w:tabs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620776">
              <w:rPr>
                <w:rFonts w:ascii="TH SarabunIT๙" w:hAnsi="TH SarabunIT๙" w:cs="TH SarabunIT๙"/>
                <w:sz w:val="28"/>
                <w:szCs w:val="28"/>
                <w:cs/>
              </w:rPr>
              <w:t>๒.</w:t>
            </w:r>
          </w:p>
        </w:tc>
        <w:tc>
          <w:tcPr>
            <w:tcW w:w="3260" w:type="dxa"/>
          </w:tcPr>
          <w:p w14:paraId="7A9B5A90" w14:textId="77777777" w:rsidR="003D19B6" w:rsidRPr="00620776" w:rsidRDefault="003D19B6" w:rsidP="00BB0FF7">
            <w:pPr>
              <w:tabs>
                <w:tab w:val="left" w:pos="720"/>
                <w:tab w:val="left" w:pos="1260"/>
                <w:tab w:val="left" w:pos="1890"/>
              </w:tabs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977" w:type="dxa"/>
          </w:tcPr>
          <w:p w14:paraId="34EE44F2" w14:textId="77777777" w:rsidR="003D19B6" w:rsidRPr="00620776" w:rsidRDefault="003D19B6" w:rsidP="00BB0FF7">
            <w:pPr>
              <w:tabs>
                <w:tab w:val="left" w:pos="720"/>
                <w:tab w:val="left" w:pos="1260"/>
                <w:tab w:val="left" w:pos="1890"/>
              </w:tabs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3D19B6" w:rsidRPr="00620776" w14:paraId="53B516E4" w14:textId="77777777" w:rsidTr="00BB0FF7">
        <w:tc>
          <w:tcPr>
            <w:tcW w:w="3114" w:type="dxa"/>
          </w:tcPr>
          <w:p w14:paraId="75D695FA" w14:textId="77777777" w:rsidR="003D19B6" w:rsidRPr="00620776" w:rsidRDefault="003D19B6" w:rsidP="00BB0FF7">
            <w:pPr>
              <w:tabs>
                <w:tab w:val="left" w:pos="720"/>
                <w:tab w:val="left" w:pos="1260"/>
                <w:tab w:val="left" w:pos="1890"/>
              </w:tabs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2077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๓. </w:t>
            </w:r>
          </w:p>
        </w:tc>
        <w:tc>
          <w:tcPr>
            <w:tcW w:w="3260" w:type="dxa"/>
          </w:tcPr>
          <w:p w14:paraId="444492ED" w14:textId="77777777" w:rsidR="003D19B6" w:rsidRPr="00620776" w:rsidRDefault="003D19B6" w:rsidP="00BB0FF7">
            <w:pPr>
              <w:tabs>
                <w:tab w:val="left" w:pos="720"/>
                <w:tab w:val="left" w:pos="1260"/>
                <w:tab w:val="left" w:pos="1890"/>
              </w:tabs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977" w:type="dxa"/>
          </w:tcPr>
          <w:p w14:paraId="15C578B9" w14:textId="77777777" w:rsidR="003D19B6" w:rsidRPr="00620776" w:rsidRDefault="003D19B6" w:rsidP="00BB0FF7">
            <w:pPr>
              <w:tabs>
                <w:tab w:val="left" w:pos="720"/>
                <w:tab w:val="left" w:pos="1260"/>
                <w:tab w:val="left" w:pos="1890"/>
              </w:tabs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</w:tbl>
    <w:p w14:paraId="2ABC28ED" w14:textId="77777777" w:rsidR="00234B0C" w:rsidRDefault="003D19B6" w:rsidP="00234B0C">
      <w:pPr>
        <w:tabs>
          <w:tab w:val="left" w:pos="1134"/>
          <w:tab w:val="left" w:pos="1418"/>
          <w:tab w:val="left" w:pos="1985"/>
        </w:tabs>
        <w:spacing w:before="120"/>
        <w:ind w:firstLine="992"/>
        <w:jc w:val="thaiDistribute"/>
        <w:rPr>
          <w:rFonts w:ascii="TH SarabunIT๙" w:hAnsi="TH SarabunIT๙" w:cs="TH SarabunIT๙"/>
          <w:sz w:val="32"/>
          <w:szCs w:val="32"/>
        </w:rPr>
      </w:pPr>
      <w:r w:rsidRPr="00C0554E">
        <w:rPr>
          <w:rFonts w:ascii="TH SarabunIT๙" w:hAnsi="TH SarabunIT๙" w:cs="TH SarabunIT๙"/>
          <w:sz w:val="32"/>
          <w:szCs w:val="32"/>
        </w:rPr>
        <w:tab/>
      </w:r>
      <w:r w:rsidRPr="00C0554E">
        <w:rPr>
          <w:rFonts w:ascii="TH SarabunIT๙" w:hAnsi="TH SarabunIT๙" w:cs="TH SarabunIT๙"/>
          <w:sz w:val="32"/>
          <w:szCs w:val="32"/>
        </w:rPr>
        <w:tab/>
      </w:r>
      <w:r w:rsidR="00234B0C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C0554E">
        <w:rPr>
          <w:rFonts w:ascii="TH SarabunIT๙" w:hAnsi="TH SarabunIT๙" w:cs="TH SarabunIT๙" w:hint="cs"/>
          <w:sz w:val="32"/>
          <w:szCs w:val="32"/>
          <w:cs/>
        </w:rPr>
        <w:t>.๒ ปัญหาอุปสรรคในการดำเนินโครงการ  และข้อเสนอแนะ</w:t>
      </w:r>
    </w:p>
    <w:p w14:paraId="49D1F0B5" w14:textId="50403A7E" w:rsidR="003D19B6" w:rsidRDefault="00234B0C" w:rsidP="00234B0C">
      <w:pPr>
        <w:tabs>
          <w:tab w:val="left" w:pos="1134"/>
          <w:tab w:val="left" w:pos="1418"/>
          <w:tab w:val="left" w:pos="1985"/>
        </w:tabs>
        <w:spacing w:before="120"/>
        <w:jc w:val="thaiDistribute"/>
        <w:rPr>
          <w:rFonts w:ascii="TH SarabunPSK" w:hAnsi="TH SarabunPSK" w:cs="TH SarabunPSK"/>
          <w:b/>
          <w:bCs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34B0C">
        <w:rPr>
          <w:rFonts w:ascii="TH SarabunIT๙" w:hAnsi="TH SarabunIT๙" w:cs="TH SarabunIT๙" w:hint="cs"/>
          <w:b/>
          <w:bCs/>
          <w:sz w:val="32"/>
          <w:szCs w:val="32"/>
          <w:cs/>
        </w:rPr>
        <w:t>3.</w:t>
      </w:r>
      <w:r w:rsidRPr="00234B0C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34B0C">
        <w:rPr>
          <w:rFonts w:ascii="TH SarabunPSK" w:hAnsi="TH SarabunPSK" w:cs="TH SarabunPSK" w:hint="cs"/>
          <w:b/>
          <w:bCs/>
          <w:sz w:val="32"/>
          <w:szCs w:val="32"/>
          <w:cs/>
        </w:rPr>
        <w:t>ความคิดเห็น/ความพึงพอใจของภาคประชาชนต่อมาตรการต่าง ๆ ของภาครัฐใน</w:t>
      </w:r>
      <w:r w:rsidR="003D19B6" w:rsidRPr="0018675D">
        <w:rPr>
          <w:rFonts w:ascii="TH SarabunPSK" w:hAnsi="TH SarabunPSK" w:cs="TH SarabunPSK" w:hint="cs"/>
          <w:b/>
          <w:bCs/>
          <w:spacing w:val="-10"/>
          <w:sz w:val="32"/>
          <w:szCs w:val="32"/>
          <w:cs/>
        </w:rPr>
        <w:t>การ</w:t>
      </w:r>
      <w:r w:rsidR="0018675D" w:rsidRPr="0018675D">
        <w:rPr>
          <w:rFonts w:ascii="TH SarabunPSK" w:hAnsi="TH SarabunPSK" w:cs="TH SarabunPSK" w:hint="cs"/>
          <w:b/>
          <w:bCs/>
          <w:spacing w:val="-10"/>
          <w:sz w:val="32"/>
          <w:szCs w:val="32"/>
          <w:cs/>
        </w:rPr>
        <w:t>ช่วยเหลือ</w:t>
      </w:r>
      <w:r w:rsidR="003D19B6" w:rsidRPr="0018675D">
        <w:rPr>
          <w:rFonts w:ascii="TH SarabunPSK" w:hAnsi="TH SarabunPSK" w:cs="TH SarabunPSK"/>
          <w:b/>
          <w:bCs/>
          <w:spacing w:val="-10"/>
          <w:sz w:val="32"/>
          <w:szCs w:val="32"/>
          <w:cs/>
        </w:rPr>
        <w:t>เยียวยาผู้ที่ได้รับผลกระทบจากโรคติดเชื้อไวรัสโคโรนา 2019 (</w:t>
      </w:r>
      <w:r w:rsidR="003D19B6" w:rsidRPr="0018675D">
        <w:rPr>
          <w:rFonts w:ascii="TH SarabunPSK" w:hAnsi="TH SarabunPSK" w:cs="TH SarabunPSK"/>
          <w:b/>
          <w:bCs/>
          <w:spacing w:val="-10"/>
          <w:sz w:val="32"/>
          <w:szCs w:val="32"/>
        </w:rPr>
        <w:t xml:space="preserve">COVID – </w:t>
      </w:r>
      <w:r w:rsidR="003D19B6" w:rsidRPr="0018675D">
        <w:rPr>
          <w:rFonts w:ascii="TH SarabunPSK" w:hAnsi="TH SarabunPSK" w:cs="TH SarabunPSK"/>
          <w:b/>
          <w:bCs/>
          <w:spacing w:val="-10"/>
          <w:sz w:val="32"/>
          <w:szCs w:val="32"/>
          <w:cs/>
        </w:rPr>
        <w:t>19)  ในพื้นที่</w:t>
      </w:r>
    </w:p>
    <w:p w14:paraId="2B272F84" w14:textId="23F2104D" w:rsidR="003D19B6" w:rsidRDefault="00234B0C" w:rsidP="00234B0C">
      <w:pPr>
        <w:tabs>
          <w:tab w:val="left" w:pos="1134"/>
          <w:tab w:val="left" w:pos="1418"/>
          <w:tab w:val="left" w:pos="1985"/>
        </w:tabs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34B0C"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>4.</w:t>
      </w:r>
      <w:r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ab/>
      </w:r>
      <w:r w:rsidR="003D19B6" w:rsidRPr="00234B0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เรื่องร้องเรียนจากประชาชนในกลุ่มต่าง ๆ เกี่ยวกับการป้องกัน ควบคุม รักษา และการให้ความช่วยเหลือเยียวยาผู้ได้รับผลกระทบจากสถานการณ์การแพร่ระบาดของโรคติดเชื้อไวรัสโคโรนา </w:t>
      </w:r>
      <w:r w:rsidR="003D19B6" w:rsidRPr="00234B0C">
        <w:rPr>
          <w:rFonts w:ascii="TH SarabunPSK" w:hAnsi="TH SarabunPSK" w:cs="TH SarabunPSK"/>
          <w:b/>
          <w:bCs/>
          <w:sz w:val="32"/>
          <w:szCs w:val="32"/>
          <w:cs/>
        </w:rPr>
        <w:t xml:space="preserve">2019 </w:t>
      </w:r>
      <w:r w:rsidR="003D19B6" w:rsidRPr="00234B0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และแนวทางในการแก้ไขปัญหา</w:t>
      </w:r>
    </w:p>
    <w:p w14:paraId="1E4387ED" w14:textId="77777777" w:rsidR="000E0D5D" w:rsidRDefault="000E0D5D" w:rsidP="00234B0C">
      <w:pPr>
        <w:tabs>
          <w:tab w:val="left" w:pos="1134"/>
          <w:tab w:val="left" w:pos="1418"/>
          <w:tab w:val="left" w:pos="1985"/>
        </w:tabs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FC259F4" w14:textId="77777777" w:rsidR="000E0D5D" w:rsidRDefault="000E0D5D" w:rsidP="00234B0C">
      <w:pPr>
        <w:tabs>
          <w:tab w:val="left" w:pos="1134"/>
          <w:tab w:val="left" w:pos="1418"/>
          <w:tab w:val="left" w:pos="1985"/>
        </w:tabs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1261FD0" w14:textId="2E9F28B5" w:rsidR="000E0D5D" w:rsidRPr="000E0D5D" w:rsidRDefault="000E0D5D" w:rsidP="000E0D5D">
      <w:pPr>
        <w:tabs>
          <w:tab w:val="left" w:pos="1134"/>
          <w:tab w:val="left" w:pos="1418"/>
          <w:tab w:val="left" w:pos="1985"/>
        </w:tabs>
        <w:spacing w:before="120"/>
        <w:jc w:val="center"/>
        <w:rPr>
          <w:rFonts w:ascii="TH SarabunIT๙" w:hAnsi="TH SarabunIT๙" w:cs="TH SarabunIT๙"/>
          <w:sz w:val="32"/>
          <w:szCs w:val="32"/>
        </w:rPr>
      </w:pPr>
      <w:r w:rsidRPr="000E0D5D">
        <w:rPr>
          <w:rFonts w:ascii="TH SarabunIT๙" w:hAnsi="TH SarabunIT๙" w:cs="TH SarabunIT๙" w:hint="cs"/>
          <w:sz w:val="32"/>
          <w:szCs w:val="32"/>
          <w:cs/>
        </w:rPr>
        <w:lastRenderedPageBreak/>
        <w:t>- 2 -</w:t>
      </w:r>
    </w:p>
    <w:p w14:paraId="2AE97FCC" w14:textId="77777777" w:rsidR="000E0D5D" w:rsidRDefault="000E0D5D" w:rsidP="000E0D5D">
      <w:pPr>
        <w:tabs>
          <w:tab w:val="left" w:pos="1134"/>
          <w:tab w:val="left" w:pos="1418"/>
          <w:tab w:val="left" w:pos="1985"/>
        </w:tabs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AD8847F" w14:textId="77777777" w:rsidR="000E0D5D" w:rsidRDefault="000E0D5D" w:rsidP="000E0D5D">
      <w:pPr>
        <w:tabs>
          <w:tab w:val="left" w:pos="1134"/>
          <w:tab w:val="left" w:pos="1418"/>
          <w:tab w:val="left" w:pos="198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956A12A" w14:textId="098F85CB" w:rsidR="003D19B6" w:rsidRDefault="000E0D5D" w:rsidP="000E0D5D">
      <w:pPr>
        <w:tabs>
          <w:tab w:val="left" w:pos="1134"/>
          <w:tab w:val="left" w:pos="1418"/>
          <w:tab w:val="left" w:pos="198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5.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3D19B6" w:rsidRPr="00234B0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ปัญหาอุปสรรค และข้อจำกัดในการดำเนินการ </w:t>
      </w:r>
    </w:p>
    <w:p w14:paraId="548116CD" w14:textId="770A2EEA" w:rsidR="000E0D5D" w:rsidRDefault="000E0D5D" w:rsidP="000E0D5D">
      <w:pPr>
        <w:tabs>
          <w:tab w:val="left" w:pos="1134"/>
          <w:tab w:val="left" w:pos="1418"/>
          <w:tab w:val="left" w:pos="1985"/>
        </w:tabs>
        <w:spacing w:before="120"/>
        <w:jc w:val="thaiDistribute"/>
        <w:rPr>
          <w:rFonts w:ascii="TH SarabunIT๙" w:hAnsi="TH SarabunIT๙" w:cs="TH SarabunIT๙"/>
          <w:b/>
          <w:bCs/>
          <w:spacing w:val="-8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6.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3D19B6" w:rsidRPr="00234B0C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 xml:space="preserve">ข้อเสนอแนะในการแก้ไขปัญหาเชิงนโยบาย </w:t>
      </w:r>
      <w:r w:rsidRPr="00234B0C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>และเรื่องที่ต้องการขอรับการสนับสนุนจากส่วนกลาง</w:t>
      </w:r>
    </w:p>
    <w:p w14:paraId="3EB8D24A" w14:textId="6B2C18F9" w:rsidR="000E0D5D" w:rsidRDefault="000E0D5D" w:rsidP="000E0D5D">
      <w:pPr>
        <w:tabs>
          <w:tab w:val="left" w:pos="1134"/>
          <w:tab w:val="left" w:pos="1418"/>
          <w:tab w:val="left" w:pos="1890"/>
        </w:tabs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ab/>
      </w:r>
      <w:r w:rsidRPr="000E0D5D">
        <w:rPr>
          <w:rFonts w:ascii="TH SarabunIT๙" w:hAnsi="TH SarabunIT๙" w:cs="TH SarabunIT๙" w:hint="cs"/>
          <w:spacing w:val="-8"/>
          <w:sz w:val="32"/>
          <w:szCs w:val="32"/>
          <w:cs/>
        </w:rPr>
        <w:t>6.1</w:t>
      </w:r>
      <w:r w:rsidRPr="000E0D5D">
        <w:rPr>
          <w:rFonts w:ascii="TH SarabunIT๙" w:hAnsi="TH SarabunIT๙" w:cs="TH SarabunIT๙" w:hint="cs"/>
          <w:spacing w:val="-8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การฟื้นฟูเศรษฐกิจท้องถิ่นและชุมชน</w:t>
      </w:r>
    </w:p>
    <w:p w14:paraId="15C6EB11" w14:textId="03C210FF" w:rsidR="000E0D5D" w:rsidRDefault="000E0D5D" w:rsidP="000E0D5D">
      <w:pPr>
        <w:tabs>
          <w:tab w:val="left" w:pos="1134"/>
          <w:tab w:val="left" w:pos="1418"/>
          <w:tab w:val="left" w:pos="1890"/>
        </w:tabs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ab/>
        <w:t>6.2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ab/>
        <w:t>มาตรการช่วยเหลือประชาชน</w:t>
      </w:r>
    </w:p>
    <w:p w14:paraId="3A5FAECF" w14:textId="2AB0ADE2" w:rsidR="000E0D5D" w:rsidRDefault="000E0D5D" w:rsidP="000E0D5D">
      <w:pPr>
        <w:tabs>
          <w:tab w:val="left" w:pos="1134"/>
          <w:tab w:val="left" w:pos="1418"/>
          <w:tab w:val="left" w:pos="1890"/>
        </w:tabs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ab/>
        <w:t>6.3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ab/>
        <w:t>การเสนอโครงการเพื่อฟื้นฟูเศรษฐกิจและสังคม</w:t>
      </w:r>
    </w:p>
    <w:p w14:paraId="70B6AA50" w14:textId="039DF3E3" w:rsidR="000E0D5D" w:rsidRDefault="000E0D5D" w:rsidP="000E0D5D">
      <w:pPr>
        <w:tabs>
          <w:tab w:val="left" w:pos="1134"/>
          <w:tab w:val="left" w:pos="1418"/>
          <w:tab w:val="left" w:pos="1890"/>
        </w:tabs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ab/>
        <w:t>6.4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ab/>
        <w:t>การจัดสรรงบประมาณ</w:t>
      </w:r>
    </w:p>
    <w:p w14:paraId="0737D2C8" w14:textId="4797BD04" w:rsidR="000E0D5D" w:rsidRDefault="000E0D5D" w:rsidP="000E0D5D">
      <w:pPr>
        <w:tabs>
          <w:tab w:val="left" w:pos="1134"/>
          <w:tab w:val="left" w:pos="1418"/>
          <w:tab w:val="left" w:pos="1890"/>
        </w:tabs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ab/>
        <w:t>6.5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ab/>
        <w:t>การประชาสัมพันธ์</w:t>
      </w:r>
    </w:p>
    <w:p w14:paraId="16C82E55" w14:textId="04C59ABD" w:rsidR="00DA4D33" w:rsidRPr="000E0D5D" w:rsidRDefault="00DA4D33" w:rsidP="000E0D5D">
      <w:pPr>
        <w:tabs>
          <w:tab w:val="left" w:pos="1134"/>
          <w:tab w:val="left" w:pos="1418"/>
          <w:tab w:val="left" w:pos="1890"/>
        </w:tabs>
        <w:jc w:val="thaiDistribute"/>
        <w:rPr>
          <w:rFonts w:ascii="TH SarabunIT๙" w:hAnsi="TH SarabunIT๙" w:cs="TH SarabunIT๙"/>
          <w:spacing w:val="-8"/>
          <w:sz w:val="32"/>
          <w:szCs w:val="32"/>
          <w:cs/>
        </w:rPr>
      </w:pPr>
      <w:r>
        <w:rPr>
          <w:rFonts w:ascii="TH SarabunIT๙" w:hAnsi="TH SarabunIT๙" w:cs="TH SarabunIT๙"/>
          <w:spacing w:val="-8"/>
          <w:sz w:val="32"/>
          <w:szCs w:val="32"/>
        </w:rPr>
        <w:tab/>
      </w:r>
      <w:r>
        <w:rPr>
          <w:rFonts w:ascii="TH SarabunIT๙" w:hAnsi="TH SarabunIT๙" w:cs="TH SarabunIT๙"/>
          <w:spacing w:val="-8"/>
          <w:sz w:val="32"/>
          <w:szCs w:val="32"/>
        </w:rPr>
        <w:tab/>
        <w:t>6.6</w:t>
      </w:r>
      <w:r>
        <w:rPr>
          <w:rFonts w:ascii="TH SarabunIT๙" w:hAnsi="TH SarabunIT๙" w:cs="TH SarabunIT๙"/>
          <w:spacing w:val="-8"/>
          <w:sz w:val="32"/>
          <w:szCs w:val="32"/>
        </w:rPr>
        <w:tab/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อื่น ๆ</w:t>
      </w:r>
    </w:p>
    <w:p w14:paraId="0198C598" w14:textId="77777777" w:rsidR="000E0D5D" w:rsidRDefault="000E0D5D" w:rsidP="000E0D5D">
      <w:pPr>
        <w:tabs>
          <w:tab w:val="left" w:pos="1134"/>
          <w:tab w:val="left" w:pos="1418"/>
          <w:tab w:val="left" w:pos="1985"/>
        </w:tabs>
        <w:spacing w:before="120"/>
        <w:jc w:val="thaiDistribute"/>
        <w:rPr>
          <w:rFonts w:ascii="TH SarabunIT๙" w:hAnsi="TH SarabunIT๙" w:cs="TH SarabunIT๙"/>
          <w:b/>
          <w:bCs/>
          <w:spacing w:val="-8"/>
          <w:sz w:val="32"/>
          <w:szCs w:val="32"/>
        </w:rPr>
      </w:pPr>
    </w:p>
    <w:p w14:paraId="58DF241D" w14:textId="77777777" w:rsidR="000E0D5D" w:rsidRDefault="000E0D5D" w:rsidP="000E0D5D">
      <w:pPr>
        <w:tabs>
          <w:tab w:val="left" w:pos="1134"/>
          <w:tab w:val="left" w:pos="1418"/>
          <w:tab w:val="left" w:pos="1985"/>
        </w:tabs>
        <w:spacing w:before="120"/>
        <w:jc w:val="thaiDistribute"/>
        <w:rPr>
          <w:rFonts w:ascii="TH SarabunIT๙" w:hAnsi="TH SarabunIT๙" w:cs="TH SarabunIT๙"/>
          <w:b/>
          <w:bCs/>
          <w:spacing w:val="-8"/>
          <w:sz w:val="32"/>
          <w:szCs w:val="32"/>
        </w:rPr>
      </w:pPr>
    </w:p>
    <w:p w14:paraId="2AE972A0" w14:textId="77777777" w:rsidR="000E0D5D" w:rsidRDefault="000E0D5D" w:rsidP="000E0D5D">
      <w:pPr>
        <w:spacing w:before="120"/>
        <w:jc w:val="center"/>
        <w:rPr>
          <w:rFonts w:ascii="TH SarabunPSK" w:hAnsi="TH SarabunPSK" w:cs="TH SarabunPSK"/>
          <w:b/>
          <w:bCs/>
          <w:sz w:val="18"/>
          <w:szCs w:val="18"/>
        </w:rPr>
      </w:pPr>
      <w:r>
        <w:rPr>
          <w:rFonts w:ascii="TH SarabunPSK" w:hAnsi="TH SarabunPSK" w:cs="TH SarabunPSK" w:hint="cs"/>
          <w:b/>
          <w:bCs/>
          <w:sz w:val="18"/>
          <w:szCs w:val="18"/>
        </w:rPr>
        <w:sym w:font="Wingdings" w:char="F0A9"/>
      </w:r>
      <w:r>
        <w:rPr>
          <w:rFonts w:ascii="TH SarabunPSK" w:hAnsi="TH SarabunPSK" w:cs="TH SarabunPSK" w:hint="cs"/>
          <w:b/>
          <w:bCs/>
          <w:sz w:val="18"/>
          <w:szCs w:val="18"/>
        </w:rPr>
        <w:sym w:font="Wingdings" w:char="F0A9"/>
      </w:r>
      <w:r>
        <w:rPr>
          <w:rFonts w:ascii="TH SarabunPSK" w:hAnsi="TH SarabunPSK" w:cs="TH SarabunPSK" w:hint="cs"/>
          <w:b/>
          <w:bCs/>
          <w:sz w:val="18"/>
          <w:szCs w:val="18"/>
        </w:rPr>
        <w:sym w:font="Wingdings" w:char="F0A9"/>
      </w:r>
      <w:r>
        <w:rPr>
          <w:rFonts w:ascii="TH SarabunPSK" w:hAnsi="TH SarabunPSK" w:cs="TH SarabunPSK" w:hint="cs"/>
          <w:b/>
          <w:bCs/>
          <w:sz w:val="18"/>
          <w:szCs w:val="18"/>
        </w:rPr>
        <w:sym w:font="Wingdings" w:char="F0A9"/>
      </w:r>
      <w:r>
        <w:rPr>
          <w:rFonts w:ascii="TH SarabunPSK" w:hAnsi="TH SarabunPSK" w:cs="TH SarabunPSK" w:hint="cs"/>
          <w:b/>
          <w:bCs/>
          <w:sz w:val="18"/>
          <w:szCs w:val="18"/>
        </w:rPr>
        <w:sym w:font="Wingdings" w:char="F0A9"/>
      </w:r>
      <w:r>
        <w:rPr>
          <w:rFonts w:ascii="TH SarabunPSK" w:hAnsi="TH SarabunPSK" w:cs="TH SarabunPSK" w:hint="cs"/>
          <w:b/>
          <w:bCs/>
          <w:sz w:val="18"/>
          <w:szCs w:val="18"/>
        </w:rPr>
        <w:sym w:font="Wingdings" w:char="F0A9"/>
      </w:r>
      <w:r>
        <w:rPr>
          <w:rFonts w:ascii="TH SarabunPSK" w:hAnsi="TH SarabunPSK" w:cs="TH SarabunPSK" w:hint="cs"/>
          <w:b/>
          <w:bCs/>
          <w:sz w:val="18"/>
          <w:szCs w:val="18"/>
        </w:rPr>
        <w:sym w:font="Wingdings" w:char="F0A9"/>
      </w:r>
      <w:r>
        <w:rPr>
          <w:rFonts w:ascii="TH SarabunPSK" w:hAnsi="TH SarabunPSK" w:cs="TH SarabunPSK" w:hint="cs"/>
          <w:b/>
          <w:bCs/>
          <w:sz w:val="18"/>
          <w:szCs w:val="18"/>
        </w:rPr>
        <w:sym w:font="Wingdings" w:char="F0A9"/>
      </w:r>
      <w:r>
        <w:rPr>
          <w:rFonts w:ascii="TH SarabunPSK" w:hAnsi="TH SarabunPSK" w:cs="TH SarabunPSK" w:hint="cs"/>
          <w:b/>
          <w:bCs/>
          <w:sz w:val="18"/>
          <w:szCs w:val="18"/>
        </w:rPr>
        <w:sym w:font="Wingdings" w:char="F0A9"/>
      </w:r>
      <w:r>
        <w:rPr>
          <w:rFonts w:ascii="TH SarabunPSK" w:hAnsi="TH SarabunPSK" w:cs="TH SarabunPSK" w:hint="cs"/>
          <w:b/>
          <w:bCs/>
          <w:sz w:val="18"/>
          <w:szCs w:val="18"/>
        </w:rPr>
        <w:sym w:font="Wingdings" w:char="F0A9"/>
      </w:r>
      <w:r>
        <w:rPr>
          <w:rFonts w:ascii="TH SarabunPSK" w:hAnsi="TH SarabunPSK" w:cs="TH SarabunPSK" w:hint="cs"/>
          <w:b/>
          <w:bCs/>
          <w:sz w:val="18"/>
          <w:szCs w:val="18"/>
        </w:rPr>
        <w:sym w:font="Wingdings" w:char="F0A9"/>
      </w:r>
      <w:r>
        <w:rPr>
          <w:rFonts w:ascii="TH SarabunPSK" w:hAnsi="TH SarabunPSK" w:cs="TH SarabunPSK" w:hint="cs"/>
          <w:b/>
          <w:bCs/>
          <w:sz w:val="18"/>
          <w:szCs w:val="18"/>
        </w:rPr>
        <w:sym w:font="Wingdings" w:char="F0A9"/>
      </w:r>
    </w:p>
    <w:p w14:paraId="5CE0FF8E" w14:textId="77777777" w:rsidR="000E0D5D" w:rsidRDefault="000E0D5D" w:rsidP="000E0D5D">
      <w:pPr>
        <w:tabs>
          <w:tab w:val="left" w:pos="1134"/>
          <w:tab w:val="left" w:pos="1418"/>
          <w:tab w:val="left" w:pos="1985"/>
        </w:tabs>
        <w:spacing w:before="120"/>
        <w:jc w:val="thaiDistribute"/>
        <w:rPr>
          <w:rFonts w:ascii="TH SarabunIT๙" w:hAnsi="TH SarabunIT๙" w:cs="TH SarabunIT๙"/>
          <w:b/>
          <w:bCs/>
          <w:spacing w:val="-8"/>
          <w:sz w:val="32"/>
          <w:szCs w:val="32"/>
        </w:rPr>
      </w:pPr>
    </w:p>
    <w:p w14:paraId="2B71834E" w14:textId="3F5FD3FE" w:rsidR="000E0D5D" w:rsidRDefault="000E0D5D">
      <w:pPr>
        <w:spacing w:after="160" w:line="259" w:lineRule="auto"/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br w:type="page"/>
      </w:r>
    </w:p>
    <w:bookmarkEnd w:id="0"/>
    <w:p w14:paraId="00159C3C" w14:textId="77777777" w:rsidR="007C12B8" w:rsidRDefault="007C12B8" w:rsidP="007C12B8">
      <w:pPr>
        <w:jc w:val="center"/>
        <w:rPr>
          <w:rFonts w:ascii="TH SarabunIT๙" w:hAnsi="TH SarabunIT๙" w:cs="TH SarabunIT๙"/>
          <w:b/>
          <w:bCs/>
          <w:szCs w:val="32"/>
        </w:rPr>
      </w:pPr>
      <w:r w:rsidRPr="008E7AFA">
        <w:rPr>
          <w:rFonts w:ascii="TH SarabunIT๙" w:hAnsi="TH SarabunIT๙" w:cs="TH SarabunIT๙"/>
          <w:b/>
          <w:bCs/>
          <w:noProof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7488254" wp14:editId="3538E8D3">
                <wp:simplePos x="0" y="0"/>
                <wp:positionH relativeFrom="column">
                  <wp:posOffset>5301615</wp:posOffset>
                </wp:positionH>
                <wp:positionV relativeFrom="paragraph">
                  <wp:posOffset>-130810</wp:posOffset>
                </wp:positionV>
                <wp:extent cx="1000125" cy="485775"/>
                <wp:effectExtent l="0" t="0" r="28575" b="28575"/>
                <wp:wrapNone/>
                <wp:docPr id="3" name="สี่เหลี่ยมผืนผ้า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0125" cy="4857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282F2E" w14:textId="77777777" w:rsidR="007C12B8" w:rsidRPr="007C12B8" w:rsidRDefault="007C12B8" w:rsidP="007C12B8">
                            <w:pPr>
                              <w:spacing w:line="300" w:lineRule="exact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7C12B8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แบบที่ 1</w:t>
                            </w:r>
                            <w:r w:rsidRPr="007C12B8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  <w:t>.2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7488254" id="_x0000_s1027" style="position:absolute;left:0;text-align:left;margin-left:417.45pt;margin-top:-10.3pt;width:78.75pt;height:38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" fillcolor="white [3201]" strokecolor="#4472c4 [3204]" strokeweight="1pt">
                <v:stroke joinstyle="miter"/>
                <v:textbox>
                  <w:txbxContent>
                    <w:p w14:paraId="43282F2E" w14:textId="77777777" w:rsidR="007C12B8" w:rsidRPr="007C12B8" w:rsidRDefault="007C12B8" w:rsidP="007C12B8">
                      <w:pPr>
                        <w:spacing w:line="300" w:lineRule="exact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7C12B8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แบบที่ 1</w:t>
                      </w:r>
                      <w:r w:rsidRPr="007C12B8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  <w:t>.2</w:t>
                      </w:r>
                    </w:p>
                  </w:txbxContent>
                </v:textbox>
              </v:roundrect>
            </w:pict>
          </mc:Fallback>
        </mc:AlternateContent>
      </w:r>
      <w:r w:rsidRPr="008E7AFA">
        <w:rPr>
          <w:rFonts w:ascii="TH SarabunIT๙" w:hAnsi="TH SarabunIT๙" w:cs="TH SarabunIT๙"/>
          <w:b/>
          <w:bCs/>
          <w:szCs w:val="32"/>
          <w:cs/>
        </w:rPr>
        <w:t>แบบประเด็นการตรวจราชการแบบบูรณาการ</w:t>
      </w:r>
    </w:p>
    <w:p w14:paraId="581753E8" w14:textId="77777777" w:rsidR="007C12B8" w:rsidRPr="008E7AFA" w:rsidRDefault="007C12B8" w:rsidP="007C12B8">
      <w:pPr>
        <w:jc w:val="center"/>
        <w:rPr>
          <w:rFonts w:ascii="TH SarabunIT๙" w:hAnsi="TH SarabunIT๙" w:cs="TH SarabunIT๙"/>
          <w:b/>
          <w:bCs/>
          <w:szCs w:val="32"/>
        </w:rPr>
      </w:pPr>
      <w:r w:rsidRPr="008E7AFA">
        <w:rPr>
          <w:rFonts w:ascii="TH SarabunIT๙" w:hAnsi="TH SarabunIT๙" w:cs="TH SarabunIT๙"/>
          <w:b/>
          <w:bCs/>
          <w:szCs w:val="32"/>
          <w:cs/>
        </w:rPr>
        <w:t>ประจำปีงบประมาณ พ.ศ. ๒๕๖๔</w:t>
      </w:r>
      <w:r>
        <w:rPr>
          <w:rFonts w:ascii="TH SarabunIT๙" w:hAnsi="TH SarabunIT๙" w:cs="TH SarabunIT๙"/>
          <w:b/>
          <w:bCs/>
          <w:szCs w:val="32"/>
        </w:rPr>
        <w:t xml:space="preserve">  </w:t>
      </w:r>
      <w:r w:rsidRPr="005900C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รอบที่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</w:p>
    <w:p w14:paraId="11FAC846" w14:textId="77777777" w:rsidR="007C12B8" w:rsidRPr="008E7AFA" w:rsidRDefault="007C12B8" w:rsidP="007C12B8">
      <w:pPr>
        <w:jc w:val="center"/>
        <w:rPr>
          <w:rFonts w:ascii="TH SarabunIT๙" w:hAnsi="TH SarabunIT๙" w:cs="TH SarabunIT๙"/>
          <w:b/>
          <w:bCs/>
          <w:szCs w:val="32"/>
        </w:rPr>
      </w:pPr>
      <w:r w:rsidRPr="008E7AFA">
        <w:rPr>
          <w:rFonts w:ascii="TH SarabunIT๙" w:hAnsi="TH SarabunIT๙" w:cs="TH SarabunIT๙"/>
          <w:b/>
          <w:bCs/>
          <w:szCs w:val="32"/>
          <w:cs/>
        </w:rPr>
        <w:t>ของ</w:t>
      </w:r>
      <w:r>
        <w:rPr>
          <w:rFonts w:ascii="TH SarabunIT๙" w:hAnsi="TH SarabunIT๙" w:cs="TH SarabunIT๙" w:hint="cs"/>
          <w:b/>
          <w:bCs/>
          <w:szCs w:val="32"/>
          <w:cs/>
        </w:rPr>
        <w:t>คณะ</w:t>
      </w:r>
      <w:r w:rsidRPr="008E7AFA">
        <w:rPr>
          <w:rFonts w:ascii="TH SarabunIT๙" w:hAnsi="TH SarabunIT๙" w:cs="TH SarabunIT๙"/>
          <w:b/>
          <w:bCs/>
          <w:szCs w:val="32"/>
          <w:cs/>
        </w:rPr>
        <w:t>ผู้ตรวจราชการ</w:t>
      </w:r>
    </w:p>
    <w:p w14:paraId="5CE1D023" w14:textId="77777777" w:rsidR="007C12B8" w:rsidRPr="008E7AFA" w:rsidRDefault="007C12B8" w:rsidP="007C12B8">
      <w:pPr>
        <w:jc w:val="center"/>
        <w:rPr>
          <w:rFonts w:ascii="TH SarabunIT๙" w:hAnsi="TH SarabunIT๙" w:cs="TH SarabunIT๙"/>
          <w:b/>
          <w:bCs/>
          <w:szCs w:val="32"/>
        </w:rPr>
      </w:pPr>
      <w:r w:rsidRPr="008E7AFA">
        <w:rPr>
          <w:rFonts w:ascii="TH SarabunIT๙" w:hAnsi="TH SarabunIT๙" w:cs="TH SarabunIT๙"/>
          <w:b/>
          <w:bCs/>
          <w:szCs w:val="32"/>
          <w:cs/>
        </w:rPr>
        <w:t>ประเด็นนโยบายสำคัญ : การฟื้นฟูคุณภาพชีวิตของประชาชนหลังการระบาด</w:t>
      </w:r>
    </w:p>
    <w:p w14:paraId="5DFABD15" w14:textId="77777777" w:rsidR="007C12B8" w:rsidRDefault="007C12B8" w:rsidP="007C12B8">
      <w:pPr>
        <w:spacing w:after="120"/>
        <w:jc w:val="center"/>
        <w:rPr>
          <w:rFonts w:ascii="TH SarabunIT๙" w:hAnsi="TH SarabunIT๙" w:cs="TH SarabunIT๙"/>
          <w:b/>
          <w:bCs/>
          <w:szCs w:val="32"/>
        </w:rPr>
      </w:pPr>
      <w:r w:rsidRPr="008E7AFA">
        <w:rPr>
          <w:rFonts w:ascii="TH SarabunIT๙" w:hAnsi="TH SarabunIT๙" w:cs="TH SarabunIT๙"/>
          <w:b/>
          <w:bCs/>
          <w:szCs w:val="32"/>
          <w:cs/>
        </w:rPr>
        <w:t>ของ</w:t>
      </w:r>
      <w:r w:rsidRPr="008E7AFA">
        <w:rPr>
          <w:rFonts w:ascii="TH SarabunIT๙" w:hAnsi="TH SarabunIT๙" w:cs="TH SarabunIT๙" w:hint="cs"/>
          <w:b/>
          <w:bCs/>
          <w:szCs w:val="32"/>
          <w:cs/>
        </w:rPr>
        <w:t>โรคติด</w:t>
      </w:r>
      <w:r w:rsidRPr="008E7AFA">
        <w:rPr>
          <w:rFonts w:ascii="TH SarabunIT๙" w:hAnsi="TH SarabunIT๙" w:cs="TH SarabunIT๙"/>
          <w:b/>
          <w:bCs/>
          <w:szCs w:val="32"/>
          <w:cs/>
        </w:rPr>
        <w:t xml:space="preserve">เชื้อไวรัสโคโรนา </w:t>
      </w:r>
      <w:r w:rsidRPr="008E7AFA">
        <w:rPr>
          <w:rFonts w:ascii="TH SarabunPSK" w:hAnsi="TH SarabunPSK" w:cs="TH SarabunPSK"/>
          <w:b/>
          <w:bCs/>
          <w:sz w:val="32"/>
          <w:szCs w:val="32"/>
          <w:cs/>
        </w:rPr>
        <w:t>2019 (</w:t>
      </w:r>
      <w:r w:rsidRPr="008E7AFA">
        <w:rPr>
          <w:rFonts w:ascii="TH SarabunPSK" w:hAnsi="TH SarabunPSK" w:cs="TH SarabunPSK"/>
          <w:b/>
          <w:bCs/>
          <w:sz w:val="32"/>
          <w:szCs w:val="32"/>
        </w:rPr>
        <w:t xml:space="preserve">COVID – </w:t>
      </w:r>
      <w:r w:rsidRPr="008E7AFA">
        <w:rPr>
          <w:rFonts w:ascii="TH SarabunPSK" w:hAnsi="TH SarabunPSK" w:cs="TH SarabunPSK"/>
          <w:b/>
          <w:bCs/>
          <w:sz w:val="32"/>
          <w:szCs w:val="32"/>
          <w:cs/>
        </w:rPr>
        <w:t>19)</w:t>
      </w:r>
      <w:r w:rsidRPr="008E7AF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8E7AFA">
        <w:rPr>
          <w:rFonts w:ascii="TH SarabunIT๙" w:hAnsi="TH SarabunIT๙" w:cs="TH SarabunIT๙"/>
          <w:b/>
          <w:bCs/>
          <w:szCs w:val="32"/>
          <w:cs/>
        </w:rPr>
        <w:t>ในภาพรวม</w:t>
      </w:r>
    </w:p>
    <w:p w14:paraId="7734BDD2" w14:textId="77777777" w:rsidR="007C12B8" w:rsidRPr="008E7AFA" w:rsidRDefault="007C12B8" w:rsidP="007C12B8">
      <w:pPr>
        <w:spacing w:after="1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18"/>
          <w:szCs w:val="18"/>
        </w:rPr>
        <w:sym w:font="Wingdings" w:char="F0A9"/>
      </w:r>
      <w:r>
        <w:rPr>
          <w:rFonts w:ascii="TH SarabunPSK" w:hAnsi="TH SarabunPSK" w:cs="TH SarabunPSK" w:hint="cs"/>
          <w:b/>
          <w:bCs/>
          <w:sz w:val="18"/>
          <w:szCs w:val="18"/>
        </w:rPr>
        <w:sym w:font="Wingdings" w:char="F0A9"/>
      </w:r>
      <w:r>
        <w:rPr>
          <w:rFonts w:ascii="TH SarabunPSK" w:hAnsi="TH SarabunPSK" w:cs="TH SarabunPSK" w:hint="cs"/>
          <w:b/>
          <w:bCs/>
          <w:sz w:val="18"/>
          <w:szCs w:val="18"/>
        </w:rPr>
        <w:sym w:font="Wingdings" w:char="F0A9"/>
      </w:r>
      <w:r>
        <w:rPr>
          <w:rFonts w:ascii="TH SarabunPSK" w:hAnsi="TH SarabunPSK" w:cs="TH SarabunPSK" w:hint="cs"/>
          <w:b/>
          <w:bCs/>
          <w:sz w:val="18"/>
          <w:szCs w:val="18"/>
        </w:rPr>
        <w:sym w:font="Wingdings" w:char="F0A9"/>
      </w:r>
      <w:r>
        <w:rPr>
          <w:rFonts w:ascii="TH SarabunPSK" w:hAnsi="TH SarabunPSK" w:cs="TH SarabunPSK" w:hint="cs"/>
          <w:b/>
          <w:bCs/>
          <w:sz w:val="18"/>
          <w:szCs w:val="18"/>
        </w:rPr>
        <w:sym w:font="Wingdings" w:char="F0A9"/>
      </w:r>
      <w:r>
        <w:rPr>
          <w:rFonts w:ascii="TH SarabunPSK" w:hAnsi="TH SarabunPSK" w:cs="TH SarabunPSK" w:hint="cs"/>
          <w:b/>
          <w:bCs/>
          <w:sz w:val="18"/>
          <w:szCs w:val="18"/>
        </w:rPr>
        <w:sym w:font="Wingdings" w:char="F0A9"/>
      </w:r>
      <w:r>
        <w:rPr>
          <w:rFonts w:ascii="TH SarabunPSK" w:hAnsi="TH SarabunPSK" w:cs="TH SarabunPSK" w:hint="cs"/>
          <w:b/>
          <w:bCs/>
          <w:sz w:val="18"/>
          <w:szCs w:val="18"/>
        </w:rPr>
        <w:sym w:font="Wingdings" w:char="F0A9"/>
      </w:r>
      <w:r>
        <w:rPr>
          <w:rFonts w:ascii="TH SarabunPSK" w:hAnsi="TH SarabunPSK" w:cs="TH SarabunPSK" w:hint="cs"/>
          <w:b/>
          <w:bCs/>
          <w:sz w:val="18"/>
          <w:szCs w:val="18"/>
        </w:rPr>
        <w:sym w:font="Wingdings" w:char="F0A9"/>
      </w:r>
      <w:r>
        <w:rPr>
          <w:rFonts w:ascii="TH SarabunPSK" w:hAnsi="TH SarabunPSK" w:cs="TH SarabunPSK" w:hint="cs"/>
          <w:b/>
          <w:bCs/>
          <w:sz w:val="18"/>
          <w:szCs w:val="18"/>
        </w:rPr>
        <w:sym w:font="Wingdings" w:char="F0A9"/>
      </w:r>
      <w:r>
        <w:rPr>
          <w:rFonts w:ascii="TH SarabunPSK" w:hAnsi="TH SarabunPSK" w:cs="TH SarabunPSK" w:hint="cs"/>
          <w:b/>
          <w:bCs/>
          <w:sz w:val="18"/>
          <w:szCs w:val="18"/>
        </w:rPr>
        <w:sym w:font="Wingdings" w:char="F0A9"/>
      </w:r>
      <w:r>
        <w:rPr>
          <w:rFonts w:ascii="TH SarabunPSK" w:hAnsi="TH SarabunPSK" w:cs="TH SarabunPSK" w:hint="cs"/>
          <w:b/>
          <w:bCs/>
          <w:sz w:val="18"/>
          <w:szCs w:val="18"/>
        </w:rPr>
        <w:sym w:font="Wingdings" w:char="F0A9"/>
      </w:r>
      <w:r>
        <w:rPr>
          <w:rFonts w:ascii="TH SarabunPSK" w:hAnsi="TH SarabunPSK" w:cs="TH SarabunPSK" w:hint="cs"/>
          <w:b/>
          <w:bCs/>
          <w:sz w:val="18"/>
          <w:szCs w:val="18"/>
        </w:rPr>
        <w:sym w:font="Wingdings" w:char="F0A9"/>
      </w:r>
      <w:r>
        <w:rPr>
          <w:rFonts w:ascii="TH SarabunPSK" w:hAnsi="TH SarabunPSK" w:cs="TH SarabunPSK" w:hint="cs"/>
          <w:b/>
          <w:bCs/>
          <w:sz w:val="18"/>
          <w:szCs w:val="18"/>
        </w:rPr>
        <w:sym w:font="Wingdings" w:char="F0A9"/>
      </w:r>
      <w:r>
        <w:rPr>
          <w:rFonts w:ascii="TH SarabunPSK" w:hAnsi="TH SarabunPSK" w:cs="TH SarabunPSK" w:hint="cs"/>
          <w:b/>
          <w:bCs/>
          <w:sz w:val="18"/>
          <w:szCs w:val="18"/>
        </w:rPr>
        <w:sym w:font="Wingdings" w:char="F0A9"/>
      </w:r>
      <w:r>
        <w:rPr>
          <w:rFonts w:ascii="TH SarabunPSK" w:hAnsi="TH SarabunPSK" w:cs="TH SarabunPSK" w:hint="cs"/>
          <w:b/>
          <w:bCs/>
          <w:sz w:val="18"/>
          <w:szCs w:val="18"/>
        </w:rPr>
        <w:sym w:font="Wingdings" w:char="F0A9"/>
      </w:r>
    </w:p>
    <w:p w14:paraId="3D631069" w14:textId="77777777" w:rsidR="007C12B8" w:rsidRPr="008E7AFA" w:rsidRDefault="007C12B8" w:rsidP="007C12B8">
      <w:pPr>
        <w:rPr>
          <w:rFonts w:ascii="TH SarabunIT๙" w:hAnsi="TH SarabunIT๙" w:cs="TH SarabunIT๙"/>
          <w:szCs w:val="32"/>
        </w:rPr>
      </w:pPr>
    </w:p>
    <w:p w14:paraId="1C794E02" w14:textId="77777777" w:rsidR="007C12B8" w:rsidRPr="00BB0FF7" w:rsidRDefault="007C12B8" w:rsidP="007C12B8">
      <w:pPr>
        <w:tabs>
          <w:tab w:val="left" w:pos="1134"/>
        </w:tabs>
        <w:ind w:left="1134" w:hanging="1134"/>
        <w:rPr>
          <w:rFonts w:ascii="TH SarabunIT๙" w:hAnsi="TH SarabunIT๙" w:cs="TH SarabunIT๙"/>
          <w:sz w:val="32"/>
          <w:szCs w:val="32"/>
        </w:rPr>
      </w:pPr>
      <w:r w:rsidRPr="00BB0FF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ผู้ให้ข้อมูล</w:t>
      </w:r>
      <w:r w:rsidRPr="00BB0FF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BB0FF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B0FF7">
        <w:rPr>
          <w:rFonts w:ascii="TH SarabunIT๙" w:hAnsi="TH SarabunIT๙" w:cs="TH SarabunIT๙"/>
          <w:sz w:val="32"/>
          <w:szCs w:val="32"/>
        </w:rPr>
        <w:tab/>
      </w:r>
      <w:r w:rsidRPr="00BB0FF7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Pr="00BB0FF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B0FF7">
        <w:rPr>
          <w:rFonts w:ascii="TH SarabunIT๙" w:hAnsi="TH SarabunIT๙" w:cs="TH SarabunIT๙"/>
          <w:sz w:val="32"/>
          <w:szCs w:val="32"/>
          <w:cs/>
        </w:rPr>
        <w:tab/>
      </w:r>
      <w:r w:rsidRPr="008E7AFA">
        <w:rPr>
          <w:rFonts w:ascii="TH SarabunIT๙" w:hAnsi="TH SarabunIT๙" w:cs="TH SarabunIT๙" w:hint="cs"/>
          <w:sz w:val="32"/>
          <w:szCs w:val="32"/>
          <w:cs/>
        </w:rPr>
        <w:t>ผู้แทนสภาอุตสาหกรรมจังหวัด ผู้แทนหอการค้าจังหวัด ผู้แทนผู้ประกอบการธุรกิจหลักจังหวัด</w:t>
      </w:r>
    </w:p>
    <w:p w14:paraId="74B26F9A" w14:textId="77777777" w:rsidR="007C12B8" w:rsidRDefault="007C12B8" w:rsidP="007C12B8">
      <w:pPr>
        <w:pStyle w:val="Default"/>
        <w:tabs>
          <w:tab w:val="left" w:pos="1134"/>
          <w:tab w:val="left" w:pos="1418"/>
        </w:tabs>
        <w:spacing w:before="120"/>
        <w:ind w:left="1418" w:hanging="1418"/>
        <w:rPr>
          <w:rFonts w:ascii="TH SarabunIT๙" w:hAnsi="TH SarabunIT๙" w:cs="TH SarabunIT๙"/>
          <w:sz w:val="32"/>
          <w:szCs w:val="32"/>
        </w:rPr>
      </w:pPr>
      <w:r w:rsidRPr="00BB0FF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คำชี้แจง</w:t>
      </w:r>
      <w:r w:rsidRPr="00BB0FF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B0FF7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: </w:t>
      </w:r>
      <w:r w:rsidRPr="00BB0FF7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B0FF7">
        <w:rPr>
          <w:rFonts w:ascii="TH SarabunIT๙" w:hAnsi="TH SarabunIT๙" w:cs="TH SarabunIT๙"/>
          <w:sz w:val="32"/>
          <w:szCs w:val="32"/>
          <w:cs/>
        </w:rPr>
        <w:t>ขอให้จัดทำสรุปผลการดำเนินงานตามประเด็นการตรวจติดตาม ส่งให้ผู้ตรวจราชการ</w:t>
      </w:r>
      <w:r>
        <w:rPr>
          <w:rFonts w:ascii="TH SarabunIT๙" w:hAnsi="TH SarabunIT๙" w:cs="TH SarabunIT๙"/>
          <w:sz w:val="32"/>
          <w:szCs w:val="32"/>
        </w:rPr>
        <w:br/>
      </w:r>
      <w:r w:rsidRPr="00BB0FF7">
        <w:rPr>
          <w:rFonts w:ascii="TH SarabunIT๙" w:hAnsi="TH SarabunIT๙" w:cs="TH SarabunIT๙"/>
          <w:spacing w:val="-10"/>
          <w:sz w:val="32"/>
          <w:szCs w:val="32"/>
          <w:cs/>
        </w:rPr>
        <w:t>สำนักนายกรัฐมนตรี</w:t>
      </w:r>
      <w:r w:rsidRPr="00BB0FF7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BB0FF7">
        <w:rPr>
          <w:rFonts w:ascii="TH SarabunIT๙" w:hAnsi="TH SarabunIT๙" w:cs="TH SarabunIT๙"/>
          <w:spacing w:val="-10"/>
          <w:sz w:val="32"/>
          <w:szCs w:val="32"/>
          <w:cs/>
        </w:rPr>
        <w:t>ภายใน</w:t>
      </w:r>
      <w:r w:rsidRPr="00BB0FF7">
        <w:rPr>
          <w:rFonts w:ascii="TH SarabunIT๙" w:hAnsi="TH SarabunIT๙" w:cs="TH SarabunIT๙"/>
          <w:b/>
          <w:bCs/>
          <w:spacing w:val="-10"/>
          <w:sz w:val="32"/>
          <w:szCs w:val="32"/>
          <w:u w:val="single"/>
          <w:cs/>
        </w:rPr>
        <w:t xml:space="preserve">วันที่ </w:t>
      </w:r>
      <w:r w:rsidRPr="00BB0FF7">
        <w:rPr>
          <w:rFonts w:ascii="TH SarabunIT๙" w:hAnsi="TH SarabunIT๙" w:cs="TH SarabunIT๙"/>
          <w:b/>
          <w:bCs/>
          <w:spacing w:val="-10"/>
          <w:sz w:val="32"/>
          <w:szCs w:val="32"/>
          <w:u w:val="single"/>
        </w:rPr>
        <w:t xml:space="preserve">25  </w:t>
      </w:r>
      <w:r w:rsidRPr="00BB0FF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สิงหาคม ๒๕๖๔</w:t>
      </w:r>
      <w:r w:rsidRPr="00BB0FF7">
        <w:rPr>
          <w:rFonts w:ascii="TH SarabunIT๙" w:hAnsi="TH SarabunIT๙" w:cs="TH SarabunIT๙"/>
          <w:sz w:val="32"/>
          <w:szCs w:val="32"/>
          <w:cs/>
        </w:rPr>
        <w:t xml:space="preserve"> ในรูปแบบไฟล์</w:t>
      </w:r>
    </w:p>
    <w:p w14:paraId="7C704EB8" w14:textId="77777777" w:rsidR="007C12B8" w:rsidRPr="00BB0FF7" w:rsidRDefault="007C12B8" w:rsidP="007C12B8">
      <w:pPr>
        <w:pStyle w:val="Default"/>
        <w:tabs>
          <w:tab w:val="left" w:pos="1134"/>
          <w:tab w:val="left" w:pos="1418"/>
        </w:tabs>
        <w:ind w:left="1418" w:hanging="141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BB0FF7">
        <w:rPr>
          <w:rFonts w:ascii="TH SarabunIT๙" w:hAnsi="TH SarabunIT๙" w:cs="TH SarabunIT๙"/>
          <w:sz w:val="32"/>
          <w:szCs w:val="32"/>
        </w:rPr>
        <w:t xml:space="preserve">word </w:t>
      </w:r>
      <w:r w:rsidRPr="00BB0FF7">
        <w:rPr>
          <w:rFonts w:ascii="TH SarabunIT๙" w:hAnsi="TH SarabunIT๙" w:cs="TH SarabunIT๙"/>
          <w:sz w:val="32"/>
          <w:szCs w:val="32"/>
          <w:cs/>
        </w:rPr>
        <w:t xml:space="preserve">และ </w:t>
      </w:r>
      <w:r w:rsidRPr="00BB0FF7">
        <w:rPr>
          <w:rFonts w:ascii="TH SarabunIT๙" w:hAnsi="TH SarabunIT๙" w:cs="TH SarabunIT๙"/>
          <w:sz w:val="32"/>
          <w:szCs w:val="32"/>
        </w:rPr>
        <w:t>pdf</w:t>
      </w:r>
      <w:r w:rsidRPr="00BB0FF7">
        <w:rPr>
          <w:rFonts w:ascii="TH SarabunIT๙" w:hAnsi="TH SarabunIT๙" w:cs="TH SarabunIT๙"/>
          <w:sz w:val="32"/>
          <w:szCs w:val="32"/>
          <w:cs/>
        </w:rPr>
        <w:t xml:space="preserve"> มาที่ไปรษณีย์อิเล็กทรอนิกส์ </w:t>
      </w:r>
      <w:proofErr w:type="gramStart"/>
      <w:r w:rsidRPr="00BB0FF7">
        <w:rPr>
          <w:rFonts w:ascii="TH SarabunIT๙" w:hAnsi="TH SarabunIT๙" w:cs="TH SarabunIT๙"/>
          <w:sz w:val="32"/>
          <w:szCs w:val="32"/>
        </w:rPr>
        <w:t>E-mail</w:t>
      </w:r>
      <w:r w:rsidRPr="00BB0FF7">
        <w:rPr>
          <w:rFonts w:ascii="TH SarabunIT๙" w:hAnsi="TH SarabunIT๙" w:cs="TH SarabunIT๙"/>
          <w:b/>
          <w:bCs/>
          <w:sz w:val="32"/>
          <w:szCs w:val="32"/>
        </w:rPr>
        <w:t xml:space="preserve"> :</w:t>
      </w:r>
      <w:proofErr w:type="gramEnd"/>
      <w:r w:rsidRPr="00BB0FF7">
        <w:rPr>
          <w:rFonts w:ascii="TH SarabunIT๙" w:hAnsi="TH SarabunIT๙" w:cs="TH SarabunIT๙"/>
        </w:rPr>
        <w:t xml:space="preserve"> </w:t>
      </w:r>
      <w:hyperlink r:id="rId7" w:history="1">
        <w:r w:rsidRPr="001259D2">
          <w:rPr>
            <w:rStyle w:val="a8"/>
            <w:rFonts w:ascii="TH SarabunIT๙" w:hAnsi="TH SarabunIT๙" w:cs="TH SarabunIT๙"/>
            <w:sz w:val="32"/>
            <w:szCs w:val="32"/>
          </w:rPr>
          <w:t>opm.insp.area6@gmail.com</w:t>
        </w:r>
      </w:hyperlink>
      <w:r w:rsidRPr="00BB0FF7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B88D8B5" w14:textId="77777777" w:rsidR="007C12B8" w:rsidRDefault="007C12B8" w:rsidP="007C12B8">
      <w:pPr>
        <w:tabs>
          <w:tab w:val="left" w:pos="1134"/>
          <w:tab w:val="left" w:pos="1418"/>
          <w:tab w:val="left" w:pos="2268"/>
        </w:tabs>
        <w:spacing w:before="120"/>
        <w:ind w:left="1418" w:hanging="1418"/>
        <w:rPr>
          <w:rFonts w:ascii="TH SarabunIT๙" w:hAnsi="TH SarabunIT๙" w:cs="TH SarabunIT๙"/>
          <w:b/>
          <w:bCs/>
          <w:sz w:val="32"/>
          <w:szCs w:val="32"/>
        </w:rPr>
      </w:pPr>
      <w:r w:rsidRPr="00BB0FF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</w:t>
      </w:r>
      <w:r w:rsidRPr="00BB0FF7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14:paraId="4BEE9F4C" w14:textId="1CF5FEA5" w:rsidR="007C12B8" w:rsidRDefault="007C12B8" w:rsidP="007C12B8">
      <w:pPr>
        <w:tabs>
          <w:tab w:val="left" w:pos="1134"/>
          <w:tab w:val="left" w:pos="1530"/>
          <w:tab w:val="left" w:pos="2268"/>
        </w:tabs>
        <w:spacing w:before="120"/>
        <w:jc w:val="thaiDistribute"/>
        <w:rPr>
          <w:rFonts w:ascii="TH SarabunPSK" w:hAnsi="TH SarabunPSK" w:cs="TH SarabunPSK"/>
          <w:b/>
          <w:bCs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1.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ความคิดเห็น/ความพึงพอใจต่อนโยบายของรัฐบาลในการช่วยเหลือ</w:t>
      </w:r>
      <w:r w:rsidRPr="0018675D">
        <w:rPr>
          <w:rFonts w:ascii="TH SarabunPSK" w:hAnsi="TH SarabunPSK" w:cs="TH SarabunPSK"/>
          <w:b/>
          <w:bCs/>
          <w:spacing w:val="-10"/>
          <w:sz w:val="32"/>
          <w:szCs w:val="32"/>
          <w:cs/>
        </w:rPr>
        <w:t>เยียวยาผู้ที่ได้รับผลกระทบจากโรคติดเชื้อไวรัสโคโรนา 2019 (</w:t>
      </w:r>
      <w:r w:rsidRPr="0018675D">
        <w:rPr>
          <w:rFonts w:ascii="TH SarabunPSK" w:hAnsi="TH SarabunPSK" w:cs="TH SarabunPSK"/>
          <w:b/>
          <w:bCs/>
          <w:spacing w:val="-10"/>
          <w:sz w:val="32"/>
          <w:szCs w:val="32"/>
        </w:rPr>
        <w:t xml:space="preserve">COVID – </w:t>
      </w:r>
      <w:r w:rsidRPr="0018675D">
        <w:rPr>
          <w:rFonts w:ascii="TH SarabunPSK" w:hAnsi="TH SarabunPSK" w:cs="TH SarabunPSK"/>
          <w:b/>
          <w:bCs/>
          <w:spacing w:val="-10"/>
          <w:sz w:val="32"/>
          <w:szCs w:val="32"/>
          <w:cs/>
        </w:rPr>
        <w:t xml:space="preserve">19)  </w:t>
      </w:r>
      <w:r w:rsidR="00DA4D33">
        <w:rPr>
          <w:rFonts w:ascii="TH SarabunPSK" w:hAnsi="TH SarabunPSK" w:cs="TH SarabunPSK" w:hint="cs"/>
          <w:b/>
          <w:bCs/>
          <w:sz w:val="32"/>
          <w:szCs w:val="32"/>
          <w:cs/>
        </w:rPr>
        <w:t>เพื่อกระตุ้นการบริโภคภาคครัวเรือน และส่งเสริมการลงทุนภาคเอกชน เพื่อให้สภาวะการบริโภคและการลงทุนกลับเข้าสู่สภาวะปกติโดยเร็ว อาทิเช่น โครงการ</w:t>
      </w:r>
      <w:r w:rsidR="00DA4D33">
        <w:rPr>
          <w:rFonts w:ascii="TH SarabunPSK" w:hAnsi="TH SarabunPSK" w:cs="TH SarabunPSK"/>
          <w:b/>
          <w:bCs/>
          <w:sz w:val="32"/>
          <w:szCs w:val="32"/>
        </w:rPr>
        <w:br/>
      </w:r>
      <w:r w:rsidR="00DA4D33">
        <w:rPr>
          <w:rFonts w:ascii="TH SarabunPSK" w:hAnsi="TH SarabunPSK" w:cs="TH SarabunPSK" w:hint="cs"/>
          <w:b/>
          <w:bCs/>
          <w:sz w:val="32"/>
          <w:szCs w:val="32"/>
          <w:cs/>
        </w:rPr>
        <w:t>คนละครึ่ง การแบ่งเบาภาระของผู้ประกอบการ การเสริมสภาพคล่องให้ผู้ประกอบการ เป็นต้น</w:t>
      </w:r>
    </w:p>
    <w:p w14:paraId="1C621714" w14:textId="7FABD21B" w:rsidR="007C12B8" w:rsidRDefault="007C12B8" w:rsidP="007C12B8">
      <w:pPr>
        <w:tabs>
          <w:tab w:val="left" w:pos="1134"/>
          <w:tab w:val="left" w:pos="1530"/>
          <w:tab w:val="left" w:pos="2268"/>
        </w:tabs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pacing w:val="4"/>
          <w:sz w:val="32"/>
          <w:szCs w:val="32"/>
          <w:cs/>
        </w:rPr>
        <w:tab/>
        <w:t>2.</w:t>
      </w:r>
      <w:r>
        <w:rPr>
          <w:rFonts w:ascii="TH SarabunIT๙" w:hAnsi="TH SarabunIT๙" w:cs="TH SarabunIT๙" w:hint="cs"/>
          <w:b/>
          <w:bCs/>
          <w:spacing w:val="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ความคิดเห็น/ความพึงพอใจ</w:t>
      </w:r>
      <w:r w:rsidR="006C5CB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ตามมาตรการฟื้นฟูการท่องเที่ยวของจังหวัดที่เชื่อมโยงกับโครงการ </w:t>
      </w:r>
      <w:r w:rsidR="006C5CB2">
        <w:rPr>
          <w:rFonts w:ascii="TH SarabunIT๙" w:hAnsi="TH SarabunIT๙" w:cs="TH SarabunIT๙"/>
          <w:b/>
          <w:bCs/>
          <w:sz w:val="32"/>
          <w:szCs w:val="32"/>
        </w:rPr>
        <w:t>Phuket Sandbox</w:t>
      </w:r>
    </w:p>
    <w:p w14:paraId="7A1C2664" w14:textId="77777777" w:rsidR="007C12B8" w:rsidRDefault="007C12B8" w:rsidP="007C12B8">
      <w:pPr>
        <w:tabs>
          <w:tab w:val="left" w:pos="1134"/>
          <w:tab w:val="left" w:pos="1530"/>
          <w:tab w:val="left" w:pos="2268"/>
        </w:tabs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  <w:t>3.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F755F">
        <w:rPr>
          <w:rFonts w:ascii="TH SarabunIT๙" w:hAnsi="TH SarabunIT๙" w:cs="TH SarabunIT๙"/>
          <w:b/>
          <w:bCs/>
          <w:sz w:val="32"/>
          <w:szCs w:val="32"/>
          <w:cs/>
        </w:rPr>
        <w:t>ปัญหาอ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ุปสรรค และข้อจำกัดในการดำเนิ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นงาน</w:t>
      </w:r>
    </w:p>
    <w:p w14:paraId="24F9B926" w14:textId="77777777" w:rsidR="007C12B8" w:rsidRDefault="007C12B8" w:rsidP="007C12B8">
      <w:pPr>
        <w:tabs>
          <w:tab w:val="left" w:pos="1134"/>
          <w:tab w:val="left" w:pos="1530"/>
          <w:tab w:val="left" w:pos="2268"/>
        </w:tabs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4.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7C12B8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ข้อคิดเห็น และข้อเสนอแนะที่มีต่อนโยบายภาครัฐในการฟื้นฟูเศรษฐกิจและสังคม</w:t>
      </w:r>
    </w:p>
    <w:p w14:paraId="1B40B329" w14:textId="77777777" w:rsidR="007C12B8" w:rsidRPr="007C12B8" w:rsidRDefault="007C12B8" w:rsidP="007C12B8">
      <w:pPr>
        <w:spacing w:before="120"/>
        <w:jc w:val="center"/>
        <w:rPr>
          <w:rFonts w:ascii="TH SarabunPSK" w:hAnsi="TH SarabunPSK" w:cs="TH SarabunPSK"/>
          <w:b/>
          <w:bCs/>
          <w:sz w:val="20"/>
          <w:szCs w:val="20"/>
        </w:rPr>
      </w:pPr>
    </w:p>
    <w:p w14:paraId="1C25E2E5" w14:textId="77777777" w:rsidR="007C12B8" w:rsidRPr="007C12B8" w:rsidRDefault="007C12B8" w:rsidP="007C12B8">
      <w:pPr>
        <w:spacing w:before="120"/>
        <w:jc w:val="center"/>
        <w:rPr>
          <w:rFonts w:ascii="TH SarabunPSK" w:hAnsi="TH SarabunPSK" w:cs="TH SarabunPSK"/>
          <w:b/>
          <w:bCs/>
          <w:sz w:val="20"/>
          <w:szCs w:val="20"/>
        </w:rPr>
      </w:pPr>
    </w:p>
    <w:p w14:paraId="747E2B1A" w14:textId="77777777" w:rsidR="007C12B8" w:rsidRDefault="007C12B8" w:rsidP="007C12B8">
      <w:pPr>
        <w:spacing w:before="120"/>
        <w:jc w:val="center"/>
        <w:rPr>
          <w:rFonts w:ascii="TH SarabunPSK" w:hAnsi="TH SarabunPSK" w:cs="TH SarabunPSK"/>
          <w:b/>
          <w:bCs/>
          <w:sz w:val="18"/>
          <w:szCs w:val="18"/>
        </w:rPr>
      </w:pPr>
      <w:r>
        <w:rPr>
          <w:rFonts w:ascii="TH SarabunPSK" w:hAnsi="TH SarabunPSK" w:cs="TH SarabunPSK" w:hint="cs"/>
          <w:b/>
          <w:bCs/>
          <w:sz w:val="18"/>
          <w:szCs w:val="18"/>
        </w:rPr>
        <w:sym w:font="Wingdings" w:char="F0A9"/>
      </w:r>
      <w:r>
        <w:rPr>
          <w:rFonts w:ascii="TH SarabunPSK" w:hAnsi="TH SarabunPSK" w:cs="TH SarabunPSK" w:hint="cs"/>
          <w:b/>
          <w:bCs/>
          <w:sz w:val="18"/>
          <w:szCs w:val="18"/>
        </w:rPr>
        <w:sym w:font="Wingdings" w:char="F0A9"/>
      </w:r>
      <w:r>
        <w:rPr>
          <w:rFonts w:ascii="TH SarabunPSK" w:hAnsi="TH SarabunPSK" w:cs="TH SarabunPSK" w:hint="cs"/>
          <w:b/>
          <w:bCs/>
          <w:sz w:val="18"/>
          <w:szCs w:val="18"/>
        </w:rPr>
        <w:sym w:font="Wingdings" w:char="F0A9"/>
      </w:r>
      <w:r>
        <w:rPr>
          <w:rFonts w:ascii="TH SarabunPSK" w:hAnsi="TH SarabunPSK" w:cs="TH SarabunPSK" w:hint="cs"/>
          <w:b/>
          <w:bCs/>
          <w:sz w:val="18"/>
          <w:szCs w:val="18"/>
        </w:rPr>
        <w:sym w:font="Wingdings" w:char="F0A9"/>
      </w:r>
      <w:r>
        <w:rPr>
          <w:rFonts w:ascii="TH SarabunPSK" w:hAnsi="TH SarabunPSK" w:cs="TH SarabunPSK" w:hint="cs"/>
          <w:b/>
          <w:bCs/>
          <w:sz w:val="18"/>
          <w:szCs w:val="18"/>
        </w:rPr>
        <w:sym w:font="Wingdings" w:char="F0A9"/>
      </w:r>
      <w:r>
        <w:rPr>
          <w:rFonts w:ascii="TH SarabunPSK" w:hAnsi="TH SarabunPSK" w:cs="TH SarabunPSK" w:hint="cs"/>
          <w:b/>
          <w:bCs/>
          <w:sz w:val="18"/>
          <w:szCs w:val="18"/>
        </w:rPr>
        <w:sym w:font="Wingdings" w:char="F0A9"/>
      </w:r>
      <w:r>
        <w:rPr>
          <w:rFonts w:ascii="TH SarabunPSK" w:hAnsi="TH SarabunPSK" w:cs="TH SarabunPSK" w:hint="cs"/>
          <w:b/>
          <w:bCs/>
          <w:sz w:val="18"/>
          <w:szCs w:val="18"/>
        </w:rPr>
        <w:sym w:font="Wingdings" w:char="F0A9"/>
      </w:r>
      <w:r>
        <w:rPr>
          <w:rFonts w:ascii="TH SarabunPSK" w:hAnsi="TH SarabunPSK" w:cs="TH SarabunPSK" w:hint="cs"/>
          <w:b/>
          <w:bCs/>
          <w:sz w:val="18"/>
          <w:szCs w:val="18"/>
        </w:rPr>
        <w:sym w:font="Wingdings" w:char="F0A9"/>
      </w:r>
      <w:r>
        <w:rPr>
          <w:rFonts w:ascii="TH SarabunPSK" w:hAnsi="TH SarabunPSK" w:cs="TH SarabunPSK" w:hint="cs"/>
          <w:b/>
          <w:bCs/>
          <w:sz w:val="18"/>
          <w:szCs w:val="18"/>
        </w:rPr>
        <w:sym w:font="Wingdings" w:char="F0A9"/>
      </w:r>
      <w:r>
        <w:rPr>
          <w:rFonts w:ascii="TH SarabunPSK" w:hAnsi="TH SarabunPSK" w:cs="TH SarabunPSK" w:hint="cs"/>
          <w:b/>
          <w:bCs/>
          <w:sz w:val="18"/>
          <w:szCs w:val="18"/>
        </w:rPr>
        <w:sym w:font="Wingdings" w:char="F0A9"/>
      </w:r>
      <w:r>
        <w:rPr>
          <w:rFonts w:ascii="TH SarabunPSK" w:hAnsi="TH SarabunPSK" w:cs="TH SarabunPSK" w:hint="cs"/>
          <w:b/>
          <w:bCs/>
          <w:sz w:val="18"/>
          <w:szCs w:val="18"/>
        </w:rPr>
        <w:sym w:font="Wingdings" w:char="F0A9"/>
      </w:r>
      <w:r>
        <w:rPr>
          <w:rFonts w:ascii="TH SarabunPSK" w:hAnsi="TH SarabunPSK" w:cs="TH SarabunPSK" w:hint="cs"/>
          <w:b/>
          <w:bCs/>
          <w:sz w:val="18"/>
          <w:szCs w:val="18"/>
        </w:rPr>
        <w:sym w:font="Wingdings" w:char="F0A9"/>
      </w:r>
    </w:p>
    <w:p w14:paraId="5E5021A9" w14:textId="77777777" w:rsidR="00EA5DA7" w:rsidRDefault="00EA5DA7" w:rsidP="00EA5DA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B9C9B8C" w14:textId="1E23920F" w:rsidR="006C5CB2" w:rsidRPr="00EA5DA7" w:rsidRDefault="006C5CB2" w:rsidP="00C94646">
      <w:pPr>
        <w:spacing w:after="160" w:line="259" w:lineRule="auto"/>
        <w:rPr>
          <w:rFonts w:ascii="TH SarabunPSK" w:hAnsi="TH SarabunPSK" w:cs="TH SarabunPSK" w:hint="cs"/>
          <w:b/>
          <w:bCs/>
          <w:sz w:val="32"/>
          <w:szCs w:val="32"/>
        </w:rPr>
      </w:pPr>
    </w:p>
    <w:sectPr w:rsidR="006C5CB2" w:rsidRPr="00EA5DA7" w:rsidSect="000E0D5D">
      <w:pgSz w:w="12240" w:h="15840"/>
      <w:pgMar w:top="851" w:right="1134" w:bottom="108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altName w:val="Tahoma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62228"/>
    <w:multiLevelType w:val="hybridMultilevel"/>
    <w:tmpl w:val="AFC0CA36"/>
    <w:lvl w:ilvl="0" w:tplc="8152AE78">
      <w:start w:val="1"/>
      <w:numFmt w:val="decimal"/>
      <w:lvlText w:val="%1."/>
      <w:lvlJc w:val="left"/>
      <w:pPr>
        <w:ind w:left="21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26" w:hanging="360"/>
      </w:pPr>
    </w:lvl>
    <w:lvl w:ilvl="2" w:tplc="0409001B" w:tentative="1">
      <w:start w:val="1"/>
      <w:numFmt w:val="lowerRoman"/>
      <w:lvlText w:val="%3."/>
      <w:lvlJc w:val="right"/>
      <w:pPr>
        <w:ind w:left="3546" w:hanging="180"/>
      </w:pPr>
    </w:lvl>
    <w:lvl w:ilvl="3" w:tplc="0409000F" w:tentative="1">
      <w:start w:val="1"/>
      <w:numFmt w:val="decimal"/>
      <w:lvlText w:val="%4."/>
      <w:lvlJc w:val="left"/>
      <w:pPr>
        <w:ind w:left="4266" w:hanging="360"/>
      </w:pPr>
    </w:lvl>
    <w:lvl w:ilvl="4" w:tplc="04090019" w:tentative="1">
      <w:start w:val="1"/>
      <w:numFmt w:val="lowerLetter"/>
      <w:lvlText w:val="%5."/>
      <w:lvlJc w:val="left"/>
      <w:pPr>
        <w:ind w:left="4986" w:hanging="360"/>
      </w:pPr>
    </w:lvl>
    <w:lvl w:ilvl="5" w:tplc="0409001B" w:tentative="1">
      <w:start w:val="1"/>
      <w:numFmt w:val="lowerRoman"/>
      <w:lvlText w:val="%6."/>
      <w:lvlJc w:val="right"/>
      <w:pPr>
        <w:ind w:left="5706" w:hanging="180"/>
      </w:pPr>
    </w:lvl>
    <w:lvl w:ilvl="6" w:tplc="0409000F" w:tentative="1">
      <w:start w:val="1"/>
      <w:numFmt w:val="decimal"/>
      <w:lvlText w:val="%7."/>
      <w:lvlJc w:val="left"/>
      <w:pPr>
        <w:ind w:left="6426" w:hanging="360"/>
      </w:pPr>
    </w:lvl>
    <w:lvl w:ilvl="7" w:tplc="04090019" w:tentative="1">
      <w:start w:val="1"/>
      <w:numFmt w:val="lowerLetter"/>
      <w:lvlText w:val="%8."/>
      <w:lvlJc w:val="left"/>
      <w:pPr>
        <w:ind w:left="7146" w:hanging="360"/>
      </w:pPr>
    </w:lvl>
    <w:lvl w:ilvl="8" w:tplc="0409001B" w:tentative="1">
      <w:start w:val="1"/>
      <w:numFmt w:val="lowerRoman"/>
      <w:lvlText w:val="%9."/>
      <w:lvlJc w:val="right"/>
      <w:pPr>
        <w:ind w:left="7866" w:hanging="180"/>
      </w:pPr>
    </w:lvl>
  </w:abstractNum>
  <w:abstractNum w:abstractNumId="1" w15:restartNumberingAfterBreak="0">
    <w:nsid w:val="035347B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4304FD1"/>
    <w:multiLevelType w:val="hybridMultilevel"/>
    <w:tmpl w:val="B940850A"/>
    <w:lvl w:ilvl="0" w:tplc="364675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C89ED1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8E0246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F39687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28E093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67ACD3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7CA8D7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F5FEA9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7C4839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3" w15:restartNumberingAfterBreak="0">
    <w:nsid w:val="09D26628"/>
    <w:multiLevelType w:val="hybridMultilevel"/>
    <w:tmpl w:val="CB02B37A"/>
    <w:lvl w:ilvl="0" w:tplc="04090001">
      <w:start w:val="1"/>
      <w:numFmt w:val="bullet"/>
      <w:lvlText w:val=""/>
      <w:lvlJc w:val="left"/>
      <w:pPr>
        <w:ind w:left="341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1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72" w:hanging="360"/>
      </w:pPr>
      <w:rPr>
        <w:rFonts w:ascii="Wingdings" w:hAnsi="Wingdings" w:hint="default"/>
      </w:rPr>
    </w:lvl>
  </w:abstractNum>
  <w:abstractNum w:abstractNumId="4" w15:restartNumberingAfterBreak="0">
    <w:nsid w:val="0EBA2D16"/>
    <w:multiLevelType w:val="hybridMultilevel"/>
    <w:tmpl w:val="95DCB7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A40399"/>
    <w:multiLevelType w:val="hybridMultilevel"/>
    <w:tmpl w:val="3C76ED0E"/>
    <w:lvl w:ilvl="0" w:tplc="DFFED386">
      <w:start w:val="1"/>
      <w:numFmt w:val="decimal"/>
      <w:lvlText w:val="%1."/>
      <w:lvlJc w:val="left"/>
      <w:pPr>
        <w:ind w:left="1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6" w15:restartNumberingAfterBreak="0">
    <w:nsid w:val="13B5412E"/>
    <w:multiLevelType w:val="hybridMultilevel"/>
    <w:tmpl w:val="A02E997C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7" w15:restartNumberingAfterBreak="0">
    <w:nsid w:val="17374E1B"/>
    <w:multiLevelType w:val="hybridMultilevel"/>
    <w:tmpl w:val="B10CC4CC"/>
    <w:lvl w:ilvl="0" w:tplc="45FAE4F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6C48C1"/>
    <w:multiLevelType w:val="hybridMultilevel"/>
    <w:tmpl w:val="A3241768"/>
    <w:lvl w:ilvl="0" w:tplc="04090001">
      <w:start w:val="1"/>
      <w:numFmt w:val="bullet"/>
      <w:lvlText w:val=""/>
      <w:lvlJc w:val="left"/>
      <w:pPr>
        <w:ind w:left="341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1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74" w:hanging="360"/>
      </w:pPr>
      <w:rPr>
        <w:rFonts w:ascii="Wingdings" w:hAnsi="Wingdings" w:hint="default"/>
      </w:rPr>
    </w:lvl>
  </w:abstractNum>
  <w:abstractNum w:abstractNumId="9" w15:restartNumberingAfterBreak="0">
    <w:nsid w:val="186625A4"/>
    <w:multiLevelType w:val="hybridMultilevel"/>
    <w:tmpl w:val="68C245DE"/>
    <w:lvl w:ilvl="0" w:tplc="04090001">
      <w:start w:val="1"/>
      <w:numFmt w:val="bullet"/>
      <w:lvlText w:val=""/>
      <w:lvlJc w:val="left"/>
      <w:pPr>
        <w:ind w:left="242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83" w:hanging="360"/>
      </w:pPr>
      <w:rPr>
        <w:rFonts w:ascii="Wingdings" w:hAnsi="Wingdings" w:hint="default"/>
      </w:rPr>
    </w:lvl>
  </w:abstractNum>
  <w:abstractNum w:abstractNumId="10" w15:restartNumberingAfterBreak="0">
    <w:nsid w:val="1942234E"/>
    <w:multiLevelType w:val="hybridMultilevel"/>
    <w:tmpl w:val="3F7618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C075C0"/>
    <w:multiLevelType w:val="hybridMultilevel"/>
    <w:tmpl w:val="0E1A5A08"/>
    <w:lvl w:ilvl="0" w:tplc="DE34FE6C">
      <w:start w:val="1"/>
      <w:numFmt w:val="decimal"/>
      <w:lvlText w:val="(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2" w15:restartNumberingAfterBreak="0">
    <w:nsid w:val="26136F6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48354AF"/>
    <w:multiLevelType w:val="hybridMultilevel"/>
    <w:tmpl w:val="133645DE"/>
    <w:lvl w:ilvl="0" w:tplc="CCB4C5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9FE2076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E0164D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ED64AF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0EE260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581EDD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59F6AE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A1ACB3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AEC2BB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14" w15:restartNumberingAfterBreak="0">
    <w:nsid w:val="36477348"/>
    <w:multiLevelType w:val="multilevel"/>
    <w:tmpl w:val="B734C7D0"/>
    <w:lvl w:ilvl="0">
      <w:start w:val="1"/>
      <w:numFmt w:val="decimal"/>
      <w:lvlText w:val="(%1."/>
      <w:lvlJc w:val="left"/>
      <w:pPr>
        <w:ind w:left="435" w:hanging="435"/>
      </w:pPr>
      <w:rPr>
        <w:rFonts w:hint="default"/>
        <w:color w:val="000000"/>
      </w:rPr>
    </w:lvl>
    <w:lvl w:ilvl="1">
      <w:start w:val="6"/>
      <w:numFmt w:val="decimal"/>
      <w:lvlText w:val="(%1.%2)"/>
      <w:lvlJc w:val="left"/>
      <w:pPr>
        <w:ind w:left="2850" w:hanging="720"/>
      </w:pPr>
      <w:rPr>
        <w:rFonts w:hint="default"/>
        <w:color w:val="000000"/>
      </w:rPr>
    </w:lvl>
    <w:lvl w:ilvl="2">
      <w:start w:val="1"/>
      <w:numFmt w:val="decimal"/>
      <w:lvlText w:val="(%1.%2)%3."/>
      <w:lvlJc w:val="left"/>
      <w:pPr>
        <w:ind w:left="4980" w:hanging="720"/>
      </w:pPr>
      <w:rPr>
        <w:rFonts w:hint="default"/>
        <w:color w:val="000000"/>
      </w:rPr>
    </w:lvl>
    <w:lvl w:ilvl="3">
      <w:start w:val="1"/>
      <w:numFmt w:val="decimal"/>
      <w:lvlText w:val="(%1.%2)%3.%4."/>
      <w:lvlJc w:val="left"/>
      <w:pPr>
        <w:ind w:left="7470" w:hanging="1080"/>
      </w:pPr>
      <w:rPr>
        <w:rFonts w:hint="default"/>
        <w:color w:val="000000"/>
      </w:rPr>
    </w:lvl>
    <w:lvl w:ilvl="4">
      <w:start w:val="1"/>
      <w:numFmt w:val="decimal"/>
      <w:lvlText w:val="(%1.%2)%3.%4.%5."/>
      <w:lvlJc w:val="left"/>
      <w:pPr>
        <w:ind w:left="9600" w:hanging="1080"/>
      </w:pPr>
      <w:rPr>
        <w:rFonts w:hint="default"/>
        <w:color w:val="000000"/>
      </w:rPr>
    </w:lvl>
    <w:lvl w:ilvl="5">
      <w:start w:val="1"/>
      <w:numFmt w:val="decimal"/>
      <w:lvlText w:val="(%1.%2)%3.%4.%5.%6."/>
      <w:lvlJc w:val="left"/>
      <w:pPr>
        <w:ind w:left="12090" w:hanging="1440"/>
      </w:pPr>
      <w:rPr>
        <w:rFonts w:hint="default"/>
        <w:color w:val="000000"/>
      </w:rPr>
    </w:lvl>
    <w:lvl w:ilvl="6">
      <w:start w:val="1"/>
      <w:numFmt w:val="decimal"/>
      <w:lvlText w:val="(%1.%2)%3.%4.%5.%6.%7."/>
      <w:lvlJc w:val="left"/>
      <w:pPr>
        <w:ind w:left="14220" w:hanging="1440"/>
      </w:pPr>
      <w:rPr>
        <w:rFonts w:hint="default"/>
        <w:color w:val="000000"/>
      </w:rPr>
    </w:lvl>
    <w:lvl w:ilvl="7">
      <w:start w:val="1"/>
      <w:numFmt w:val="decimal"/>
      <w:lvlText w:val="(%1.%2)%3.%4.%5.%6.%7.%8."/>
      <w:lvlJc w:val="left"/>
      <w:pPr>
        <w:ind w:left="16710" w:hanging="1800"/>
      </w:pPr>
      <w:rPr>
        <w:rFonts w:hint="default"/>
        <w:color w:val="000000"/>
      </w:rPr>
    </w:lvl>
    <w:lvl w:ilvl="8">
      <w:start w:val="1"/>
      <w:numFmt w:val="decimal"/>
      <w:lvlText w:val="(%1.%2)%3.%4.%5.%6.%7.%8.%9."/>
      <w:lvlJc w:val="left"/>
      <w:pPr>
        <w:ind w:left="18840" w:hanging="1800"/>
      </w:pPr>
      <w:rPr>
        <w:rFonts w:hint="default"/>
        <w:color w:val="000000"/>
      </w:rPr>
    </w:lvl>
  </w:abstractNum>
  <w:abstractNum w:abstractNumId="15" w15:restartNumberingAfterBreak="0">
    <w:nsid w:val="390125E2"/>
    <w:multiLevelType w:val="multilevel"/>
    <w:tmpl w:val="F21E12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6" w15:restartNumberingAfterBreak="0">
    <w:nsid w:val="39E36910"/>
    <w:multiLevelType w:val="hybridMultilevel"/>
    <w:tmpl w:val="9224EBA2"/>
    <w:lvl w:ilvl="0" w:tplc="45FC36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9168C6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61E609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4F2CD2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7876B9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3B44ED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F7D663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79F640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76447E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17" w15:restartNumberingAfterBreak="0">
    <w:nsid w:val="3CF1303B"/>
    <w:multiLevelType w:val="hybridMultilevel"/>
    <w:tmpl w:val="82C65E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E33E68"/>
    <w:multiLevelType w:val="hybridMultilevel"/>
    <w:tmpl w:val="D780DE58"/>
    <w:lvl w:ilvl="0" w:tplc="FBDCAD52">
      <w:start w:val="1"/>
      <w:numFmt w:val="thaiNumbers"/>
      <w:lvlText w:val="%1."/>
      <w:lvlJc w:val="left"/>
      <w:pPr>
        <w:ind w:left="1785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9" w15:restartNumberingAfterBreak="0">
    <w:nsid w:val="400C5038"/>
    <w:multiLevelType w:val="multilevel"/>
    <w:tmpl w:val="661A72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0" w15:restartNumberingAfterBreak="0">
    <w:nsid w:val="44442EF2"/>
    <w:multiLevelType w:val="hybridMultilevel"/>
    <w:tmpl w:val="A6A2366A"/>
    <w:lvl w:ilvl="0" w:tplc="6ED8C2B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1" w15:restartNumberingAfterBreak="0">
    <w:nsid w:val="45C2716F"/>
    <w:multiLevelType w:val="hybridMultilevel"/>
    <w:tmpl w:val="5050A410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A9189CAE">
      <w:numFmt w:val="bullet"/>
      <w:lvlText w:val="-"/>
      <w:lvlJc w:val="left"/>
      <w:pPr>
        <w:ind w:left="2366" w:hanging="435"/>
      </w:pPr>
      <w:rPr>
        <w:rFonts w:ascii="TH SarabunIT๙" w:eastAsia="Calibri" w:hAnsi="TH SarabunIT๙" w:cs="TH SarabunIT๙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2" w15:restartNumberingAfterBreak="0">
    <w:nsid w:val="4A944527"/>
    <w:multiLevelType w:val="hybridMultilevel"/>
    <w:tmpl w:val="C352B84C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4D5C0267"/>
    <w:multiLevelType w:val="hybridMultilevel"/>
    <w:tmpl w:val="92DA5AEC"/>
    <w:lvl w:ilvl="0" w:tplc="04090001">
      <w:start w:val="1"/>
      <w:numFmt w:val="bullet"/>
      <w:lvlText w:val=""/>
      <w:lvlJc w:val="left"/>
      <w:pPr>
        <w:ind w:left="99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9" w:hanging="360"/>
      </w:pPr>
      <w:rPr>
        <w:rFonts w:ascii="Wingdings" w:hAnsi="Wingdings" w:hint="default"/>
      </w:rPr>
    </w:lvl>
  </w:abstractNum>
  <w:abstractNum w:abstractNumId="24" w15:restartNumberingAfterBreak="0">
    <w:nsid w:val="516902A5"/>
    <w:multiLevelType w:val="hybridMultilevel"/>
    <w:tmpl w:val="321E38F8"/>
    <w:lvl w:ilvl="0" w:tplc="F768D1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C0F2A2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D6C85D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065899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7CB21A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D29A1C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CF1E33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2312D5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E3C831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25" w15:restartNumberingAfterBreak="0">
    <w:nsid w:val="5381375B"/>
    <w:multiLevelType w:val="hybridMultilevel"/>
    <w:tmpl w:val="F462EEFE"/>
    <w:lvl w:ilvl="0" w:tplc="26AE4A4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E50F19"/>
    <w:multiLevelType w:val="hybridMultilevel"/>
    <w:tmpl w:val="AB6CC42E"/>
    <w:lvl w:ilvl="0" w:tplc="04090001">
      <w:start w:val="1"/>
      <w:numFmt w:val="bullet"/>
      <w:lvlText w:val=""/>
      <w:lvlJc w:val="left"/>
      <w:pPr>
        <w:ind w:left="341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1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74" w:hanging="360"/>
      </w:pPr>
      <w:rPr>
        <w:rFonts w:ascii="Wingdings" w:hAnsi="Wingdings" w:hint="default"/>
      </w:rPr>
    </w:lvl>
  </w:abstractNum>
  <w:abstractNum w:abstractNumId="27" w15:restartNumberingAfterBreak="0">
    <w:nsid w:val="5A9E384C"/>
    <w:multiLevelType w:val="hybridMultilevel"/>
    <w:tmpl w:val="CA4C5AAA"/>
    <w:lvl w:ilvl="0" w:tplc="621C2E54">
      <w:start w:val="1"/>
      <w:numFmt w:val="thaiNumbers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5EFB0E25"/>
    <w:multiLevelType w:val="hybridMultilevel"/>
    <w:tmpl w:val="93B4E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2D5065"/>
    <w:multiLevelType w:val="hybridMultilevel"/>
    <w:tmpl w:val="4434ED14"/>
    <w:lvl w:ilvl="0" w:tplc="A8EAB8F6">
      <w:start w:val="1"/>
      <w:numFmt w:val="decimal"/>
      <w:lvlText w:val="%1."/>
      <w:lvlJc w:val="left"/>
      <w:pPr>
        <w:ind w:left="99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0" w15:restartNumberingAfterBreak="0">
    <w:nsid w:val="64D21A44"/>
    <w:multiLevelType w:val="multilevel"/>
    <w:tmpl w:val="FD2070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31" w15:restartNumberingAfterBreak="0">
    <w:nsid w:val="67CD6BEA"/>
    <w:multiLevelType w:val="hybridMultilevel"/>
    <w:tmpl w:val="594C0E3E"/>
    <w:lvl w:ilvl="0" w:tplc="04090009">
      <w:start w:val="1"/>
      <w:numFmt w:val="bullet"/>
      <w:lvlText w:val=""/>
      <w:lvlJc w:val="left"/>
      <w:pPr>
        <w:ind w:left="11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2" w15:restartNumberingAfterBreak="0">
    <w:nsid w:val="6B78218B"/>
    <w:multiLevelType w:val="hybridMultilevel"/>
    <w:tmpl w:val="1744E426"/>
    <w:lvl w:ilvl="0" w:tplc="F33E3F5C">
      <w:start w:val="4"/>
      <w:numFmt w:val="bullet"/>
      <w:lvlText w:val=""/>
      <w:lvlJc w:val="left"/>
      <w:pPr>
        <w:ind w:left="1800" w:hanging="360"/>
      </w:pPr>
      <w:rPr>
        <w:rFonts w:ascii="Symbol" w:eastAsia="Calibri" w:hAnsi="Symbol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6EF16492"/>
    <w:multiLevelType w:val="hybridMultilevel"/>
    <w:tmpl w:val="3EF21EE2"/>
    <w:lvl w:ilvl="0" w:tplc="51FCC2EA">
      <w:start w:val="5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0"/>
  </w:num>
  <w:num w:numId="3">
    <w:abstractNumId w:val="25"/>
  </w:num>
  <w:num w:numId="4">
    <w:abstractNumId w:val="30"/>
  </w:num>
  <w:num w:numId="5">
    <w:abstractNumId w:val="15"/>
  </w:num>
  <w:num w:numId="6">
    <w:abstractNumId w:val="19"/>
  </w:num>
  <w:num w:numId="7">
    <w:abstractNumId w:val="1"/>
  </w:num>
  <w:num w:numId="8">
    <w:abstractNumId w:val="12"/>
  </w:num>
  <w:num w:numId="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4"/>
  </w:num>
  <w:num w:numId="11">
    <w:abstractNumId w:val="16"/>
  </w:num>
  <w:num w:numId="12">
    <w:abstractNumId w:val="13"/>
  </w:num>
  <w:num w:numId="13">
    <w:abstractNumId w:val="2"/>
  </w:num>
  <w:num w:numId="14">
    <w:abstractNumId w:val="31"/>
  </w:num>
  <w:num w:numId="15">
    <w:abstractNumId w:val="29"/>
  </w:num>
  <w:num w:numId="16">
    <w:abstractNumId w:val="22"/>
  </w:num>
  <w:num w:numId="17">
    <w:abstractNumId w:val="20"/>
  </w:num>
  <w:num w:numId="18">
    <w:abstractNumId w:val="11"/>
  </w:num>
  <w:num w:numId="19">
    <w:abstractNumId w:val="7"/>
  </w:num>
  <w:num w:numId="20">
    <w:abstractNumId w:val="0"/>
  </w:num>
  <w:num w:numId="21">
    <w:abstractNumId w:val="4"/>
  </w:num>
  <w:num w:numId="22">
    <w:abstractNumId w:val="28"/>
  </w:num>
  <w:num w:numId="23">
    <w:abstractNumId w:val="3"/>
  </w:num>
  <w:num w:numId="24">
    <w:abstractNumId w:val="6"/>
  </w:num>
  <w:num w:numId="25">
    <w:abstractNumId w:val="23"/>
  </w:num>
  <w:num w:numId="26">
    <w:abstractNumId w:val="9"/>
  </w:num>
  <w:num w:numId="27">
    <w:abstractNumId w:val="8"/>
  </w:num>
  <w:num w:numId="28">
    <w:abstractNumId w:val="26"/>
  </w:num>
  <w:num w:numId="29">
    <w:abstractNumId w:val="14"/>
  </w:num>
  <w:num w:numId="30">
    <w:abstractNumId w:val="21"/>
  </w:num>
  <w:num w:numId="31">
    <w:abstractNumId w:val="32"/>
  </w:num>
  <w:num w:numId="32">
    <w:abstractNumId w:val="33"/>
  </w:num>
  <w:num w:numId="33">
    <w:abstractNumId w:val="5"/>
  </w:num>
  <w:num w:numId="3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84A"/>
    <w:rsid w:val="000814F1"/>
    <w:rsid w:val="000A0D05"/>
    <w:rsid w:val="000C6F13"/>
    <w:rsid w:val="000E0D5D"/>
    <w:rsid w:val="00121D5F"/>
    <w:rsid w:val="001364EE"/>
    <w:rsid w:val="00144911"/>
    <w:rsid w:val="0018675D"/>
    <w:rsid w:val="0019233E"/>
    <w:rsid w:val="001B0059"/>
    <w:rsid w:val="001B4ABF"/>
    <w:rsid w:val="001D2CB0"/>
    <w:rsid w:val="00210AF6"/>
    <w:rsid w:val="00231BE1"/>
    <w:rsid w:val="00234B0C"/>
    <w:rsid w:val="00237217"/>
    <w:rsid w:val="002411B3"/>
    <w:rsid w:val="00272ABD"/>
    <w:rsid w:val="002A0612"/>
    <w:rsid w:val="002E6D81"/>
    <w:rsid w:val="00323CCA"/>
    <w:rsid w:val="00333350"/>
    <w:rsid w:val="003333F3"/>
    <w:rsid w:val="003658EE"/>
    <w:rsid w:val="003B1E29"/>
    <w:rsid w:val="003D19B6"/>
    <w:rsid w:val="003E555A"/>
    <w:rsid w:val="003F10E2"/>
    <w:rsid w:val="00424C77"/>
    <w:rsid w:val="00441083"/>
    <w:rsid w:val="004471E7"/>
    <w:rsid w:val="00463904"/>
    <w:rsid w:val="0048041F"/>
    <w:rsid w:val="004B4808"/>
    <w:rsid w:val="004D46B3"/>
    <w:rsid w:val="004E432D"/>
    <w:rsid w:val="005859C6"/>
    <w:rsid w:val="005A66E1"/>
    <w:rsid w:val="005D0E31"/>
    <w:rsid w:val="005D17E7"/>
    <w:rsid w:val="005F27E3"/>
    <w:rsid w:val="00602A04"/>
    <w:rsid w:val="00620776"/>
    <w:rsid w:val="0069616E"/>
    <w:rsid w:val="006C2F45"/>
    <w:rsid w:val="006C5CB2"/>
    <w:rsid w:val="00703F55"/>
    <w:rsid w:val="00745424"/>
    <w:rsid w:val="00753257"/>
    <w:rsid w:val="00776B4A"/>
    <w:rsid w:val="007B6D75"/>
    <w:rsid w:val="007C12B8"/>
    <w:rsid w:val="007D1B41"/>
    <w:rsid w:val="007D6DEA"/>
    <w:rsid w:val="007D784A"/>
    <w:rsid w:val="007F555D"/>
    <w:rsid w:val="008575BE"/>
    <w:rsid w:val="008A56D1"/>
    <w:rsid w:val="008C389D"/>
    <w:rsid w:val="008D67D9"/>
    <w:rsid w:val="008F3478"/>
    <w:rsid w:val="009157C3"/>
    <w:rsid w:val="009209FC"/>
    <w:rsid w:val="009804B3"/>
    <w:rsid w:val="00991BA0"/>
    <w:rsid w:val="009A6286"/>
    <w:rsid w:val="009B1A51"/>
    <w:rsid w:val="00A02731"/>
    <w:rsid w:val="00A12AE9"/>
    <w:rsid w:val="00A62C76"/>
    <w:rsid w:val="00A833EE"/>
    <w:rsid w:val="00AB39CC"/>
    <w:rsid w:val="00AB4C76"/>
    <w:rsid w:val="00B13A0D"/>
    <w:rsid w:val="00B31E3E"/>
    <w:rsid w:val="00B5781B"/>
    <w:rsid w:val="00B60539"/>
    <w:rsid w:val="00B86CEE"/>
    <w:rsid w:val="00BB0FF7"/>
    <w:rsid w:val="00C200B4"/>
    <w:rsid w:val="00C65417"/>
    <w:rsid w:val="00C843E7"/>
    <w:rsid w:val="00C93DB8"/>
    <w:rsid w:val="00C94646"/>
    <w:rsid w:val="00CB5B7B"/>
    <w:rsid w:val="00CD1381"/>
    <w:rsid w:val="00D64FFB"/>
    <w:rsid w:val="00D80DE6"/>
    <w:rsid w:val="00DA4D33"/>
    <w:rsid w:val="00DF1B18"/>
    <w:rsid w:val="00E04505"/>
    <w:rsid w:val="00E049CF"/>
    <w:rsid w:val="00E12BBB"/>
    <w:rsid w:val="00E441FF"/>
    <w:rsid w:val="00E70A33"/>
    <w:rsid w:val="00E810FD"/>
    <w:rsid w:val="00E9561B"/>
    <w:rsid w:val="00EA5DA7"/>
    <w:rsid w:val="00EC3E09"/>
    <w:rsid w:val="00EE284C"/>
    <w:rsid w:val="00F14B19"/>
    <w:rsid w:val="00F464E1"/>
    <w:rsid w:val="00F72E3E"/>
    <w:rsid w:val="00FA5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72DAD"/>
  <w15:docId w15:val="{4440515D-DC52-4E53-9EC5-68E7BB07D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uiPriority w:val="9"/>
    <w:qFormat/>
    <w:rsid w:val="007D6DEA"/>
    <w:pPr>
      <w:keepNext/>
      <w:keepLines/>
      <w:spacing w:before="240" w:line="259" w:lineRule="auto"/>
      <w:outlineLvl w:val="0"/>
    </w:pPr>
    <w:rPr>
      <w:rFonts w:ascii="Calibri Light" w:hAnsi="Calibri Light"/>
      <w:color w:val="2E74B5"/>
      <w:sz w:val="32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7D6DEA"/>
    <w:pPr>
      <w:keepNext/>
      <w:keepLines/>
      <w:spacing w:before="40" w:line="259" w:lineRule="auto"/>
      <w:outlineLvl w:val="1"/>
    </w:pPr>
    <w:rPr>
      <w:rFonts w:ascii="Calibri Light" w:hAnsi="Calibri Light"/>
      <w:color w:val="2E74B5"/>
      <w:sz w:val="26"/>
      <w:szCs w:val="33"/>
    </w:rPr>
  </w:style>
  <w:style w:type="paragraph" w:styleId="3">
    <w:name w:val="heading 3"/>
    <w:basedOn w:val="a"/>
    <w:next w:val="a"/>
    <w:link w:val="30"/>
    <w:uiPriority w:val="9"/>
    <w:unhideWhenUsed/>
    <w:qFormat/>
    <w:rsid w:val="007D6DEA"/>
    <w:pPr>
      <w:keepNext/>
      <w:keepLines/>
      <w:spacing w:before="40" w:line="259" w:lineRule="auto"/>
      <w:outlineLvl w:val="2"/>
    </w:pPr>
    <w:rPr>
      <w:rFonts w:ascii="Calibri Light" w:hAnsi="Calibri Light"/>
      <w:color w:val="1F4D78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autoSpaceDE w:val="0"/>
      <w:autoSpaceDN w:val="0"/>
    </w:pPr>
    <w:rPr>
      <w:rFonts w:ascii="Angsana New" w:eastAsia="SimSun" w:hAnsi="Angsana New"/>
      <w:sz w:val="34"/>
      <w:szCs w:val="34"/>
      <w:lang w:eastAsia="zh-CN"/>
    </w:rPr>
  </w:style>
  <w:style w:type="character" w:customStyle="1" w:styleId="a4">
    <w:name w:val="เนื้อความ อักขระ"/>
    <w:basedOn w:val="a0"/>
    <w:link w:val="a3"/>
    <w:rPr>
      <w:rFonts w:ascii="Angsana New" w:eastAsia="SimSun" w:hAnsi="Angsana New" w:cs="Angsana New"/>
      <w:sz w:val="34"/>
      <w:szCs w:val="34"/>
      <w:lang w:eastAsia="zh-CN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364EE"/>
    <w:rPr>
      <w:rFonts w:ascii="Leelawadee" w:hAnsi="Leelawadee"/>
      <w:sz w:val="18"/>
      <w:szCs w:val="22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1364EE"/>
    <w:rPr>
      <w:rFonts w:ascii="Leelawadee" w:eastAsia="Times New Roman" w:hAnsi="Leelawadee" w:cs="Angsana New"/>
      <w:sz w:val="18"/>
      <w:szCs w:val="22"/>
    </w:rPr>
  </w:style>
  <w:style w:type="character" w:styleId="a8">
    <w:name w:val="Hyperlink"/>
    <w:basedOn w:val="a0"/>
    <w:uiPriority w:val="99"/>
    <w:unhideWhenUsed/>
    <w:rsid w:val="00745424"/>
    <w:rPr>
      <w:color w:val="0563C1" w:themeColor="hyperlink"/>
      <w:u w:val="single"/>
    </w:rPr>
  </w:style>
  <w:style w:type="character" w:customStyle="1" w:styleId="11">
    <w:name w:val="การอ้างถึงที่ไม่ได้แก้ไข1"/>
    <w:basedOn w:val="a0"/>
    <w:uiPriority w:val="99"/>
    <w:semiHidden/>
    <w:unhideWhenUsed/>
    <w:rsid w:val="008A56D1"/>
    <w:rPr>
      <w:color w:val="605E5C"/>
      <w:shd w:val="clear" w:color="auto" w:fill="E1DFDD"/>
    </w:rPr>
  </w:style>
  <w:style w:type="paragraph" w:styleId="21">
    <w:name w:val="Body Text 2"/>
    <w:basedOn w:val="a"/>
    <w:link w:val="22"/>
    <w:uiPriority w:val="99"/>
    <w:semiHidden/>
    <w:unhideWhenUsed/>
    <w:rsid w:val="003D19B6"/>
    <w:pPr>
      <w:spacing w:after="120" w:line="480" w:lineRule="auto"/>
    </w:pPr>
  </w:style>
  <w:style w:type="character" w:customStyle="1" w:styleId="22">
    <w:name w:val="เนื้อความ 2 อักขระ"/>
    <w:basedOn w:val="a0"/>
    <w:link w:val="21"/>
    <w:uiPriority w:val="99"/>
    <w:semiHidden/>
    <w:rsid w:val="003D19B6"/>
    <w:rPr>
      <w:rFonts w:ascii="Times New Roman" w:eastAsia="Times New Roman" w:hAnsi="Times New Roman" w:cs="Angsana New"/>
      <w:sz w:val="24"/>
    </w:rPr>
  </w:style>
  <w:style w:type="table" w:styleId="a9">
    <w:name w:val="Table Grid"/>
    <w:basedOn w:val="a1"/>
    <w:uiPriority w:val="59"/>
    <w:rsid w:val="003D19B6"/>
    <w:pPr>
      <w:spacing w:after="0" w:line="240" w:lineRule="auto"/>
    </w:pPr>
    <w:rPr>
      <w:rFonts w:ascii="TH SarabunPSK" w:eastAsia="Calibri" w:hAnsi="TH SarabunPSK" w:cs="TH SarabunPSK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ody Text Indent"/>
    <w:basedOn w:val="a"/>
    <w:link w:val="ab"/>
    <w:unhideWhenUsed/>
    <w:rsid w:val="003D19B6"/>
    <w:pPr>
      <w:spacing w:after="120"/>
      <w:ind w:left="360"/>
    </w:pPr>
  </w:style>
  <w:style w:type="character" w:customStyle="1" w:styleId="ab">
    <w:name w:val="การเยื้องเนื้อความ อักขระ"/>
    <w:basedOn w:val="a0"/>
    <w:link w:val="aa"/>
    <w:rsid w:val="003D19B6"/>
    <w:rPr>
      <w:rFonts w:ascii="Times New Roman" w:eastAsia="Times New Roman" w:hAnsi="Times New Roman" w:cs="Angsana New"/>
      <w:sz w:val="24"/>
    </w:rPr>
  </w:style>
  <w:style w:type="paragraph" w:customStyle="1" w:styleId="Default">
    <w:name w:val="Default"/>
    <w:rsid w:val="003D19B6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</w:rPr>
  </w:style>
  <w:style w:type="character" w:customStyle="1" w:styleId="10">
    <w:name w:val="หัวเรื่อง 1 อักขระ"/>
    <w:basedOn w:val="a0"/>
    <w:link w:val="1"/>
    <w:uiPriority w:val="9"/>
    <w:rsid w:val="007D6DEA"/>
    <w:rPr>
      <w:rFonts w:ascii="Calibri Light" w:eastAsia="Times New Roman" w:hAnsi="Calibri Light" w:cs="Angsana New"/>
      <w:color w:val="2E74B5"/>
      <w:sz w:val="32"/>
      <w:szCs w:val="40"/>
    </w:rPr>
  </w:style>
  <w:style w:type="character" w:customStyle="1" w:styleId="20">
    <w:name w:val="หัวเรื่อง 2 อักขระ"/>
    <w:basedOn w:val="a0"/>
    <w:link w:val="2"/>
    <w:uiPriority w:val="9"/>
    <w:rsid w:val="007D6DEA"/>
    <w:rPr>
      <w:rFonts w:ascii="Calibri Light" w:eastAsia="Times New Roman" w:hAnsi="Calibri Light" w:cs="Angsana New"/>
      <w:color w:val="2E74B5"/>
      <w:sz w:val="26"/>
      <w:szCs w:val="33"/>
    </w:rPr>
  </w:style>
  <w:style w:type="character" w:customStyle="1" w:styleId="30">
    <w:name w:val="หัวเรื่อง 3 อักขระ"/>
    <w:basedOn w:val="a0"/>
    <w:link w:val="3"/>
    <w:uiPriority w:val="9"/>
    <w:rsid w:val="007D6DEA"/>
    <w:rPr>
      <w:rFonts w:ascii="Calibri Light" w:eastAsia="Times New Roman" w:hAnsi="Calibri Light" w:cs="Angsana New"/>
      <w:color w:val="1F4D78"/>
      <w:sz w:val="24"/>
      <w:szCs w:val="30"/>
    </w:rPr>
  </w:style>
  <w:style w:type="paragraph" w:styleId="ac">
    <w:name w:val="Normal (Web)"/>
    <w:basedOn w:val="a"/>
    <w:uiPriority w:val="99"/>
    <w:unhideWhenUsed/>
    <w:rsid w:val="007D6DEA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styleId="ad">
    <w:name w:val="TOC Heading"/>
    <w:basedOn w:val="1"/>
    <w:next w:val="a"/>
    <w:uiPriority w:val="39"/>
    <w:unhideWhenUsed/>
    <w:qFormat/>
    <w:rsid w:val="007D6DEA"/>
    <w:pPr>
      <w:outlineLvl w:val="9"/>
    </w:pPr>
    <w:rPr>
      <w:sz w:val="40"/>
      <w:cs/>
    </w:rPr>
  </w:style>
  <w:style w:type="paragraph" w:styleId="23">
    <w:name w:val="toc 2"/>
    <w:basedOn w:val="a"/>
    <w:next w:val="a"/>
    <w:autoRedefine/>
    <w:uiPriority w:val="39"/>
    <w:unhideWhenUsed/>
    <w:rsid w:val="007D6DEA"/>
    <w:pPr>
      <w:tabs>
        <w:tab w:val="left" w:pos="880"/>
        <w:tab w:val="right" w:leader="dot" w:pos="9062"/>
      </w:tabs>
      <w:spacing w:after="100" w:line="259" w:lineRule="auto"/>
      <w:ind w:left="284"/>
    </w:pPr>
    <w:rPr>
      <w:rFonts w:ascii="Calibri" w:hAnsi="Calibri" w:cs="Times New Roman"/>
      <w:sz w:val="28"/>
      <w:cs/>
    </w:rPr>
  </w:style>
  <w:style w:type="paragraph" w:styleId="12">
    <w:name w:val="toc 1"/>
    <w:basedOn w:val="a"/>
    <w:next w:val="a"/>
    <w:autoRedefine/>
    <w:uiPriority w:val="39"/>
    <w:unhideWhenUsed/>
    <w:rsid w:val="007D6DEA"/>
    <w:pPr>
      <w:tabs>
        <w:tab w:val="left" w:pos="284"/>
        <w:tab w:val="right" w:leader="dot" w:pos="9062"/>
      </w:tabs>
      <w:spacing w:after="100" w:line="259" w:lineRule="auto"/>
    </w:pPr>
    <w:rPr>
      <w:rFonts w:ascii="TH SarabunIT๙" w:hAnsi="TH SarabunIT๙" w:cs="TH SarabunIT๙"/>
      <w:b/>
      <w:bCs/>
      <w:noProof/>
      <w:spacing w:val="-4"/>
      <w:sz w:val="28"/>
    </w:rPr>
  </w:style>
  <w:style w:type="paragraph" w:styleId="31">
    <w:name w:val="toc 3"/>
    <w:basedOn w:val="a"/>
    <w:next w:val="a"/>
    <w:autoRedefine/>
    <w:uiPriority w:val="39"/>
    <w:unhideWhenUsed/>
    <w:rsid w:val="007D6DEA"/>
    <w:pPr>
      <w:spacing w:after="100" w:line="259" w:lineRule="auto"/>
      <w:ind w:left="440"/>
    </w:pPr>
    <w:rPr>
      <w:rFonts w:ascii="Calibri" w:hAnsi="Calibri" w:cs="Times New Roman"/>
      <w:sz w:val="28"/>
      <w:cs/>
    </w:rPr>
  </w:style>
  <w:style w:type="paragraph" w:styleId="ae">
    <w:name w:val="footnote text"/>
    <w:basedOn w:val="a"/>
    <w:link w:val="af"/>
    <w:uiPriority w:val="99"/>
    <w:semiHidden/>
    <w:unhideWhenUsed/>
    <w:rsid w:val="007D6DEA"/>
    <w:rPr>
      <w:rFonts w:ascii="Calibri" w:eastAsia="Calibri" w:hAnsi="Calibri" w:cs="Cordia New"/>
      <w:sz w:val="20"/>
      <w:szCs w:val="25"/>
    </w:rPr>
  </w:style>
  <w:style w:type="character" w:customStyle="1" w:styleId="af">
    <w:name w:val="ข้อความเชิงอรรถ อักขระ"/>
    <w:basedOn w:val="a0"/>
    <w:link w:val="ae"/>
    <w:uiPriority w:val="99"/>
    <w:semiHidden/>
    <w:rsid w:val="007D6DEA"/>
    <w:rPr>
      <w:rFonts w:ascii="Calibri" w:eastAsia="Calibri" w:hAnsi="Calibri" w:cs="Cordia New"/>
      <w:sz w:val="20"/>
      <w:szCs w:val="25"/>
    </w:rPr>
  </w:style>
  <w:style w:type="character" w:styleId="af0">
    <w:name w:val="footnote reference"/>
    <w:uiPriority w:val="99"/>
    <w:semiHidden/>
    <w:unhideWhenUsed/>
    <w:rsid w:val="007D6DEA"/>
    <w:rPr>
      <w:vertAlign w:val="superscript"/>
    </w:rPr>
  </w:style>
  <w:style w:type="paragraph" w:styleId="af1">
    <w:name w:val="header"/>
    <w:basedOn w:val="a"/>
    <w:link w:val="af2"/>
    <w:uiPriority w:val="99"/>
    <w:unhideWhenUsed/>
    <w:rsid w:val="007D6DEA"/>
    <w:pPr>
      <w:tabs>
        <w:tab w:val="center" w:pos="4680"/>
        <w:tab w:val="right" w:pos="9360"/>
      </w:tabs>
    </w:pPr>
    <w:rPr>
      <w:rFonts w:ascii="Calibri" w:eastAsia="Calibri" w:hAnsi="Calibri" w:cs="Cordia New"/>
      <w:sz w:val="22"/>
    </w:rPr>
  </w:style>
  <w:style w:type="character" w:customStyle="1" w:styleId="af2">
    <w:name w:val="หัวกระดาษ อักขระ"/>
    <w:basedOn w:val="a0"/>
    <w:link w:val="af1"/>
    <w:uiPriority w:val="99"/>
    <w:rsid w:val="007D6DEA"/>
    <w:rPr>
      <w:rFonts w:ascii="Calibri" w:eastAsia="Calibri" w:hAnsi="Calibri" w:cs="Cordia New"/>
    </w:rPr>
  </w:style>
  <w:style w:type="paragraph" w:styleId="af3">
    <w:name w:val="footer"/>
    <w:basedOn w:val="a"/>
    <w:link w:val="af4"/>
    <w:uiPriority w:val="99"/>
    <w:unhideWhenUsed/>
    <w:rsid w:val="007D6DEA"/>
    <w:pPr>
      <w:tabs>
        <w:tab w:val="center" w:pos="4680"/>
        <w:tab w:val="right" w:pos="9360"/>
      </w:tabs>
    </w:pPr>
    <w:rPr>
      <w:rFonts w:ascii="Calibri" w:eastAsia="Calibri" w:hAnsi="Calibri" w:cs="Cordia New"/>
      <w:sz w:val="22"/>
    </w:rPr>
  </w:style>
  <w:style w:type="character" w:customStyle="1" w:styleId="af4">
    <w:name w:val="ท้ายกระดาษ อักขระ"/>
    <w:basedOn w:val="a0"/>
    <w:link w:val="af3"/>
    <w:uiPriority w:val="99"/>
    <w:rsid w:val="007D6DEA"/>
    <w:rPr>
      <w:rFonts w:ascii="Calibri" w:eastAsia="Calibri" w:hAnsi="Calibri" w:cs="Cordia New"/>
    </w:rPr>
  </w:style>
  <w:style w:type="character" w:styleId="af5">
    <w:name w:val="annotation reference"/>
    <w:uiPriority w:val="99"/>
    <w:semiHidden/>
    <w:unhideWhenUsed/>
    <w:rsid w:val="007D6DEA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7D6DEA"/>
    <w:pPr>
      <w:spacing w:after="160"/>
    </w:pPr>
    <w:rPr>
      <w:rFonts w:ascii="Calibri" w:eastAsia="Calibri" w:hAnsi="Calibri" w:cs="Cordia New"/>
      <w:sz w:val="20"/>
      <w:szCs w:val="25"/>
    </w:rPr>
  </w:style>
  <w:style w:type="character" w:customStyle="1" w:styleId="af7">
    <w:name w:val="ข้อความข้อคิดเห็น อักขระ"/>
    <w:basedOn w:val="a0"/>
    <w:link w:val="af6"/>
    <w:uiPriority w:val="99"/>
    <w:semiHidden/>
    <w:rsid w:val="007D6DEA"/>
    <w:rPr>
      <w:rFonts w:ascii="Calibri" w:eastAsia="Calibri" w:hAnsi="Calibri" w:cs="Cordia New"/>
      <w:sz w:val="20"/>
      <w:szCs w:val="25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7D6DEA"/>
    <w:rPr>
      <w:b/>
      <w:bCs/>
    </w:rPr>
  </w:style>
  <w:style w:type="character" w:customStyle="1" w:styleId="af9">
    <w:name w:val="ชื่อเรื่องของข้อคิดเห็น อักขระ"/>
    <w:basedOn w:val="af7"/>
    <w:link w:val="af8"/>
    <w:uiPriority w:val="99"/>
    <w:semiHidden/>
    <w:rsid w:val="007D6DEA"/>
    <w:rPr>
      <w:rFonts w:ascii="Calibri" w:eastAsia="Calibri" w:hAnsi="Calibri" w:cs="Cordia New"/>
      <w:b/>
      <w:bCs/>
      <w:sz w:val="20"/>
      <w:szCs w:val="25"/>
    </w:rPr>
  </w:style>
  <w:style w:type="table" w:customStyle="1" w:styleId="TableGrid1">
    <w:name w:val="Table Grid1"/>
    <w:basedOn w:val="a1"/>
    <w:next w:val="a9"/>
    <w:uiPriority w:val="59"/>
    <w:rsid w:val="007D6DEA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a1"/>
    <w:next w:val="a9"/>
    <w:uiPriority w:val="59"/>
    <w:rsid w:val="007D6DEA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a2"/>
    <w:uiPriority w:val="99"/>
    <w:semiHidden/>
    <w:unhideWhenUsed/>
    <w:rsid w:val="007D6DEA"/>
  </w:style>
  <w:style w:type="table" w:customStyle="1" w:styleId="TableGrid3">
    <w:name w:val="Table Grid3"/>
    <w:basedOn w:val="a1"/>
    <w:next w:val="a9"/>
    <w:uiPriority w:val="59"/>
    <w:rsid w:val="007D6DEA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เส้นตาราง1"/>
    <w:basedOn w:val="a1"/>
    <w:next w:val="a9"/>
    <w:uiPriority w:val="59"/>
    <w:rsid w:val="007D6DEA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เส้นตาราง2"/>
    <w:basedOn w:val="a1"/>
    <w:next w:val="a9"/>
    <w:uiPriority w:val="59"/>
    <w:rsid w:val="007D6DEA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เส้นตาราง3"/>
    <w:basedOn w:val="a1"/>
    <w:next w:val="a9"/>
    <w:uiPriority w:val="59"/>
    <w:rsid w:val="007D6DEA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เส้นตาราง4"/>
    <w:basedOn w:val="a1"/>
    <w:next w:val="a9"/>
    <w:uiPriority w:val="59"/>
    <w:rsid w:val="007D6DEA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เส้นตาราง5"/>
    <w:basedOn w:val="a1"/>
    <w:next w:val="a9"/>
    <w:uiPriority w:val="59"/>
    <w:rsid w:val="007D6DEA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เส้นตาราง6"/>
    <w:basedOn w:val="a1"/>
    <w:next w:val="a9"/>
    <w:uiPriority w:val="59"/>
    <w:rsid w:val="007D6DEA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a1"/>
    <w:next w:val="a9"/>
    <w:uiPriority w:val="59"/>
    <w:rsid w:val="007D6DEA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a1"/>
    <w:next w:val="a9"/>
    <w:uiPriority w:val="59"/>
    <w:rsid w:val="007D6DEA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a1"/>
    <w:next w:val="a9"/>
    <w:uiPriority w:val="59"/>
    <w:rsid w:val="007D6DEA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No Spacing"/>
    <w:uiPriority w:val="1"/>
    <w:qFormat/>
    <w:rsid w:val="007D6DEA"/>
    <w:pPr>
      <w:spacing w:after="0" w:line="240" w:lineRule="auto"/>
    </w:pPr>
  </w:style>
  <w:style w:type="table" w:customStyle="1" w:styleId="8">
    <w:name w:val="เส้นตาราง8"/>
    <w:basedOn w:val="a1"/>
    <w:next w:val="a9"/>
    <w:uiPriority w:val="39"/>
    <w:rsid w:val="007D6DE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opm.insp.area6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pm.insp.area6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28DAA0-29E9-4D97-8F20-890D966D1D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526</Words>
  <Characters>3004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HP-PC</dc:creator>
  <cp:lastModifiedBy>dell</cp:lastModifiedBy>
  <cp:revision>4</cp:revision>
  <cp:lastPrinted>2021-08-08T15:04:00Z</cp:lastPrinted>
  <dcterms:created xsi:type="dcterms:W3CDTF">2021-08-09T08:06:00Z</dcterms:created>
  <dcterms:modified xsi:type="dcterms:W3CDTF">2021-08-09T09:30:00Z</dcterms:modified>
</cp:coreProperties>
</file>