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A9E" w:rsidRPr="00E35A9E" w:rsidRDefault="00E35A9E" w:rsidP="00E35A9E">
      <w:pPr>
        <w:spacing w:after="0" w:line="240" w:lineRule="auto"/>
        <w:jc w:val="center"/>
        <w:rPr>
          <w:rFonts w:ascii="TH SarabunPSK" w:eastAsia="Times New Roman" w:hAnsi="TH SarabunPSK" w:cs="TH SarabunPSK"/>
          <w:b/>
          <w:bCs/>
          <w:sz w:val="36"/>
          <w:szCs w:val="36"/>
        </w:rPr>
      </w:pPr>
      <w:r w:rsidRPr="00E35A9E">
        <w:rPr>
          <w:rFonts w:ascii="TH SarabunPSK" w:eastAsia="Times New Roman" w:hAnsi="TH SarabunPSK" w:cs="TH SarabunPSK"/>
          <w:b/>
          <w:bCs/>
          <w:sz w:val="36"/>
          <w:szCs w:val="36"/>
          <w:cs/>
        </w:rPr>
        <w:t xml:space="preserve">แบบฟอร์มที่ </w:t>
      </w:r>
      <w:r w:rsidRPr="00E35A9E">
        <w:rPr>
          <w:rFonts w:ascii="TH SarabunPSK" w:eastAsia="Times New Roman" w:hAnsi="TH SarabunPSK" w:cs="TH SarabunPSK" w:hint="cs"/>
          <w:b/>
          <w:bCs/>
          <w:sz w:val="36"/>
          <w:szCs w:val="36"/>
          <w:cs/>
        </w:rPr>
        <w:t>3</w:t>
      </w:r>
    </w:p>
    <w:p w:rsidR="00E35A9E" w:rsidRPr="00E35A9E" w:rsidRDefault="00E35A9E" w:rsidP="00E35A9E">
      <w:pPr>
        <w:spacing w:after="0" w:line="240" w:lineRule="auto"/>
        <w:ind w:right="119"/>
        <w:jc w:val="center"/>
        <w:rPr>
          <w:rFonts w:ascii="TH SarabunPSK" w:eastAsia="Times New Roman" w:hAnsi="TH SarabunPSK" w:cs="TH SarabunPSK"/>
          <w:b/>
          <w:bCs/>
          <w:sz w:val="36"/>
          <w:szCs w:val="36"/>
        </w:rPr>
      </w:pPr>
      <w:r w:rsidRPr="00E35A9E">
        <w:rPr>
          <w:rFonts w:ascii="TH SarabunPSK" w:eastAsia="Times New Roman" w:hAnsi="TH SarabunPSK" w:cs="TH SarabunPSK"/>
          <w:b/>
          <w:bCs/>
          <w:sz w:val="36"/>
          <w:szCs w:val="36"/>
          <w:cs/>
        </w:rPr>
        <w:t>แบบประเมินสถานะการเป็นระบบราชการ 4.0 ด้วยตนเอง</w:t>
      </w:r>
    </w:p>
    <w:p w:rsidR="00E35A9E" w:rsidRPr="00E35A9E" w:rsidRDefault="00337999" w:rsidP="00E35A9E">
      <w:pPr>
        <w:spacing w:after="0" w:line="240" w:lineRule="auto"/>
        <w:rPr>
          <w:rFonts w:ascii="TH SarabunPSK" w:eastAsia="Times New Roman" w:hAnsi="TH SarabunPSK" w:cs="TH SarabunPSK"/>
          <w:b/>
          <w:bCs/>
          <w:sz w:val="16"/>
          <w:szCs w:val="20"/>
          <w:cs/>
        </w:rPr>
      </w:pPr>
      <w:r w:rsidRPr="00337999">
        <w:rPr>
          <w:rFonts w:ascii="TH SarabunPSK" w:eastAsia="Times New Roman" w:hAnsi="TH SarabunPSK" w:cs="TH SarabunPSK"/>
          <w:b/>
          <w:bCs/>
          <w:noProof/>
          <w:sz w:val="36"/>
          <w:szCs w:val="36"/>
        </w:rPr>
        <w:pict>
          <v:shapetype id="_x0000_t202" coordsize="21600,21600" o:spt="202" path="m,l,21600r21600,l21600,xe">
            <v:stroke joinstyle="miter"/>
            <v:path gradientshapeok="t" o:connecttype="rect"/>
          </v:shapetype>
          <v:shape id="Text Box 2" o:spid="_x0000_s1026" type="#_x0000_t202" style="position:absolute;margin-left:-6.65pt;margin-top:3.95pt;width:464.2pt;height:110.6pt;z-index:251659264;visibility:visible;mso-height-percent:200;mso-wrap-distance-top:3.6pt;mso-wrap-distance-bottom:3.6pt;mso-position-horizontal-relative:margin;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" fillcolor="#dae0ef" stroked="f" strokeweight="2pt">
            <v:textbox style="mso-fit-shape-to-text:t">
              <w:txbxContent>
                <w:p w:rsidR="008633E9" w:rsidRPr="00C058B1" w:rsidRDefault="008633E9" w:rsidP="00E35A9E">
                  <w:pPr>
                    <w:spacing w:after="0" w:line="240" w:lineRule="auto"/>
                    <w:ind w:firstLine="709"/>
                    <w:jc w:val="thaiDistribute"/>
                    <w:rPr>
                      <w:rFonts w:ascii="TH SarabunPSK" w:hAnsi="TH SarabunPSK" w:cs="TH SarabunPSK"/>
                    </w:rPr>
                  </w:pPr>
                  <w:r w:rsidRPr="004D09FB">
                    <w:rPr>
                      <w:rFonts w:ascii="TH SarabunPSK" w:hAnsi="TH SarabunPSK" w:cs="TH SarabunPSK" w:hint="cs"/>
                      <w:spacing w:val="-4"/>
                      <w:cs/>
                    </w:rPr>
                    <w:t>การประเมินสถานะของหน่วยงานภาครัฐในการเป็นระบบราชการ 4.0 เป็นการประเมิน</w:t>
                  </w:r>
                  <w:r w:rsidRPr="004D09FB">
                    <w:rPr>
                      <w:rFonts w:ascii="TH SarabunPSK" w:hAnsi="TH SarabunPSK" w:cs="TH SarabunPSK" w:hint="cs"/>
                      <w:spacing w:val="-4"/>
                      <w:u w:val="single"/>
                      <w:cs/>
                    </w:rPr>
                    <w:t>ความเป็นระบบราชการ 4.0</w:t>
                  </w:r>
                  <w:r w:rsidRPr="00C058B1">
                    <w:rPr>
                      <w:rFonts w:ascii="TH SarabunPSK" w:hAnsi="TH SarabunPSK" w:cs="TH SarabunPSK" w:hint="cs"/>
                      <w:spacing w:val="-4"/>
                      <w:cs/>
                    </w:rPr>
                    <w:t>ของหน่วยงาน ซึ่งจะทำให้ทราบว่าตนเองอยู่ในระดับใด มีจุดเด่น หรือควรปรับปรุง พัฒนาในเรื่องใด ดังนั้น</w:t>
                  </w:r>
                  <w:r w:rsidRPr="00C058B1">
                    <w:rPr>
                      <w:rFonts w:ascii="TH SarabunPSK" w:hAnsi="TH SarabunPSK" w:cs="TH SarabunPSK" w:hint="cs"/>
                      <w:cs/>
                    </w:rPr>
                    <w:t xml:space="preserve"> หน่วยงาน</w:t>
                  </w:r>
                  <w:r w:rsidRPr="00C058B1">
                    <w:rPr>
                      <w:rFonts w:ascii="TH SarabunPSK" w:hAnsi="TH SarabunPSK" w:cs="TH SarabunPSK"/>
                      <w:cs/>
                    </w:rPr>
                    <w:br/>
                  </w:r>
                  <w:r w:rsidRPr="00C058B1">
                    <w:rPr>
                      <w:rFonts w:ascii="TH SarabunPSK" w:hAnsi="TH SarabunPSK" w:cs="TH SarabunPSK" w:hint="cs"/>
                      <w:cs/>
                    </w:rPr>
                    <w:t>ควรประเมินสถานะของตนเอง</w:t>
                  </w:r>
                  <w:r w:rsidRPr="00C058B1">
                    <w:rPr>
                      <w:rFonts w:ascii="TH SarabunPSK" w:hAnsi="TH SarabunPSK" w:cs="TH SarabunPSK" w:hint="cs"/>
                      <w:b/>
                      <w:bCs/>
                      <w:u w:val="single"/>
                      <w:cs/>
                    </w:rPr>
                    <w:t>ตามความเป็นจริง</w:t>
                  </w:r>
                  <w:r w:rsidRPr="00C058B1">
                    <w:rPr>
                      <w:rFonts w:ascii="TH SarabunPSK" w:hAnsi="TH SarabunPSK" w:cs="TH SarabunPSK" w:hint="cs"/>
                      <w:spacing w:val="-4"/>
                      <w:cs/>
                    </w:rPr>
                    <w:t>เพื่อให้ผลการประเมิน</w:t>
                  </w:r>
                  <w:r w:rsidRPr="00C058B1">
                    <w:rPr>
                      <w:rFonts w:ascii="TH SarabunPSK" w:hAnsi="TH SarabunPSK" w:cs="TH SarabunPSK" w:hint="cs"/>
                      <w:cs/>
                    </w:rPr>
                    <w:t>สะท้อนการดำเนินงานที่เกิดขึ้นจริง ซึ่งจะทำให้</w:t>
                  </w:r>
                  <w:r w:rsidRPr="00C058B1">
                    <w:rPr>
                      <w:rFonts w:ascii="TH SarabunPSK" w:hAnsi="TH SarabunPSK" w:cs="TH SarabunPSK" w:hint="cs"/>
                      <w:spacing w:val="-2"/>
                      <w:cs/>
                    </w:rPr>
                    <w:t>หน่วยงานได้รับข้อเสนอแนะที่เป็นประโยชน์ และตรงกับความต้องการที่แท้จริงของหน่วยงานในการพัฒนาสู่ระบบราชการ 4.0</w:t>
                  </w:r>
                </w:p>
                <w:p w:rsidR="008633E9" w:rsidRPr="00C058B1" w:rsidRDefault="008633E9" w:rsidP="00E35A9E">
                  <w:pPr>
                    <w:spacing w:after="0" w:line="240" w:lineRule="auto"/>
                    <w:ind w:firstLine="720"/>
                    <w:jc w:val="thaiDistribute"/>
                    <w:rPr>
                      <w:rFonts w:ascii="TH SarabunPSK" w:hAnsi="TH SarabunPSK" w:cs="TH SarabunPSK"/>
                      <w:sz w:val="20"/>
                      <w:szCs w:val="24"/>
                    </w:rPr>
                  </w:pPr>
                  <w:r w:rsidRPr="00CA7996">
                    <w:rPr>
                      <w:rFonts w:ascii="TH SarabunPSK" w:hAnsi="TH SarabunPSK" w:cs="TH SarabunPSK"/>
                      <w:spacing w:val="-4"/>
                      <w:cs/>
                    </w:rPr>
                    <w:t>แบบฟอร์มที่ 3</w:t>
                  </w:r>
                  <w:r w:rsidRPr="00CA7996">
                    <w:rPr>
                      <w:rFonts w:ascii="TH SarabunPSK" w:hAnsi="TH SarabunPSK" w:cs="TH SarabunPSK" w:hint="cs"/>
                      <w:spacing w:val="-4"/>
                      <w:cs/>
                    </w:rPr>
                    <w:t xml:space="preserve"> แบบประเมิน</w:t>
                  </w:r>
                  <w:r w:rsidRPr="00CA7996">
                    <w:rPr>
                      <w:rFonts w:ascii="TH SarabunPSK" w:hAnsi="TH SarabunPSK" w:cs="TH SarabunPSK"/>
                      <w:spacing w:val="-4"/>
                      <w:cs/>
                    </w:rPr>
                    <w:t>สถานะการเป็นระบบราชการ 4.0 ด้วยตนเอง</w:t>
                  </w:r>
                  <w:r w:rsidRPr="00CA7996">
                    <w:rPr>
                      <w:rFonts w:ascii="TH SarabunPSK" w:hAnsi="TH SarabunPSK" w:cs="TH SarabunPSK" w:hint="cs"/>
                      <w:spacing w:val="-4"/>
                      <w:cs/>
                    </w:rPr>
                    <w:t xml:space="preserve"> ประกอบด้วย 6 หมวด หมวดละ 4 ข้อย่อย</w:t>
                  </w:r>
                  <w:r>
                    <w:rPr>
                      <w:rFonts w:ascii="TH SarabunPSK" w:hAnsi="TH SarabunPSK" w:cs="TH SarabunPSK"/>
                      <w:cs/>
                    </w:rPr>
                    <w:br/>
                  </w:r>
                  <w:r>
                    <w:rPr>
                      <w:rFonts w:ascii="TH SarabunPSK" w:hAnsi="TH SarabunPSK" w:cs="TH SarabunPSK" w:hint="cs"/>
                      <w:cs/>
                    </w:rPr>
                    <w:t>แต่ละข้อ</w:t>
                  </w:r>
                  <w:r w:rsidRPr="00C058B1">
                    <w:rPr>
                      <w:rFonts w:ascii="TH SarabunPSK" w:hAnsi="TH SarabunPSK" w:cs="TH SarabunPSK" w:hint="cs"/>
                      <w:cs/>
                    </w:rPr>
                    <w:t>ให้หน่วยงาน</w:t>
                  </w:r>
                  <w:r w:rsidRPr="00C058B1">
                    <w:rPr>
                      <w:rFonts w:ascii="TH SarabunPSK" w:hAnsi="TH SarabunPSK" w:cs="TH SarabunPSK" w:hint="cs"/>
                      <w:spacing w:val="4"/>
                      <w:cs/>
                    </w:rPr>
                    <w:t>ประเมินโดยเลือกข้อที่ตรง</w:t>
                  </w:r>
                  <w:r w:rsidRPr="004D09FB">
                    <w:rPr>
                      <w:rFonts w:ascii="TH SarabunPSK" w:hAnsi="TH SarabunPSK" w:cs="TH SarabunPSK" w:hint="cs"/>
                      <w:spacing w:val="-4"/>
                      <w:cs/>
                    </w:rPr>
                    <w:t>กับการดำเนินงานที่เกิดขึ้นจริง(เลือกได้มากกว่า 1 ข้อ)และต้องตอบคำถาม</w:t>
                  </w:r>
                  <w:r>
                    <w:rPr>
                      <w:rFonts w:ascii="TH SarabunPSK" w:hAnsi="TH SarabunPSK" w:cs="TH SarabunPSK"/>
                      <w:spacing w:val="-4"/>
                      <w:cs/>
                    </w:rPr>
                    <w:br/>
                  </w:r>
                  <w:r w:rsidRPr="00C058B1">
                    <w:rPr>
                      <w:rFonts w:ascii="TH SarabunPSK" w:hAnsi="TH SarabunPSK" w:cs="TH SarabunPSK" w:hint="cs"/>
                      <w:spacing w:val="4"/>
                      <w:cs/>
                    </w:rPr>
                    <w:t>ในข้อนั้นๆ โดยยกตัวอย่างการดำเนินงาน</w:t>
                  </w:r>
                  <w:r w:rsidRPr="00C058B1">
                    <w:rPr>
                      <w:rFonts w:ascii="TH SarabunPSK" w:hAnsi="TH SarabunPSK" w:cs="TH SarabunPSK" w:hint="cs"/>
                      <w:cs/>
                    </w:rPr>
                    <w:t>ที่สำคัญ/เกี่ยวข้องกับพันธกิจหลัก หรืออธิบายโดยสรุปเฉพาะสิ่งที่เป็นสาระสำคัญสะท้อนคุณค่าที่เกิดขึ้นจากการดำเนินงานของหน่วยงาน</w:t>
                  </w:r>
                </w:p>
              </w:txbxContent>
            </v:textbox>
            <w10:wrap type="square" anchorx="margin"/>
          </v:shape>
        </w:pict>
      </w:r>
    </w:p>
    <w:tbl>
      <w:tblPr>
        <w:tblStyle w:val="GridTable4-Accent21"/>
        <w:tblW w:w="0" w:type="auto"/>
        <w:tblLayout w:type="fixed"/>
        <w:tblLook w:val="04A0"/>
      </w:tblPr>
      <w:tblGrid>
        <w:gridCol w:w="392"/>
        <w:gridCol w:w="709"/>
        <w:gridCol w:w="8141"/>
      </w:tblGrid>
      <w:tr w:rsidR="00E35A9E" w:rsidRPr="00E35A9E" w:rsidTr="00E35A9E">
        <w:trPr>
          <w:cnfStyle w:val="100000000000"/>
        </w:trPr>
        <w:tc>
          <w:tcPr>
            <w:cnfStyle w:val="00100000000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cs/>
              </w:rPr>
              <w:t>หมวด 1 การนำองค์การ</w:t>
            </w:r>
          </w:p>
        </w:tc>
      </w:tr>
      <w:tr w:rsidR="00E35A9E" w:rsidRPr="00E35A9E" w:rsidTr="00E35A9E">
        <w:trPr>
          <w:cnfStyle w:val="000000100000"/>
        </w:trPr>
        <w:tc>
          <w:tcPr>
            <w:cnfStyle w:val="00100000000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cs/>
              </w:rPr>
              <w:t>1.1 ระบบการนำองค์การที่สร้างความยั่งยืน</w:t>
            </w:r>
          </w:p>
        </w:tc>
      </w:tr>
      <w:tr w:rsidR="00E35A9E" w:rsidRPr="00E35A9E" w:rsidTr="00E35A9E">
        <w:tc>
          <w:tcPr>
            <w:cnfStyle w:val="001000000000"/>
            <w:tcW w:w="392" w:type="dxa"/>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jc w:val="center"/>
              <w:cnfStyle w:val="000000000000"/>
              <w:rPr>
                <w:rFonts w:ascii="TH SarabunPSK" w:hAnsi="TH SarabunPSK" w:cs="TH SarabunPSK"/>
                <w:sz w:val="32"/>
                <w:szCs w:val="32"/>
              </w:rPr>
            </w:pPr>
            <w:r w:rsidRPr="00E35A9E">
              <w:rPr>
                <w:rFonts w:ascii="TH SarabunPSK" w:hAnsi="TH SarabunPSK" w:cs="TH SarabunPSK"/>
                <w:sz w:val="32"/>
                <w:szCs w:val="32"/>
                <w:cs/>
              </w:rPr>
              <w:t>1.1.1</w:t>
            </w:r>
          </w:p>
        </w:tc>
        <w:tc>
          <w:tcPr>
            <w:tcW w:w="8141" w:type="dxa"/>
          </w:tcPr>
          <w:p w:rsidR="00E35A9E" w:rsidRPr="00DC396E" w:rsidRDefault="00E35A9E" w:rsidP="00E35A9E">
            <w:pPr>
              <w:cnfStyle w:val="000000000000"/>
              <w:rPr>
                <w:rFonts w:ascii="TH SarabunPSK" w:hAnsi="TH SarabunPSK" w:cs="TH SarabunPSK"/>
                <w:b/>
                <w:bCs/>
                <w:sz w:val="32"/>
                <w:szCs w:val="32"/>
              </w:rPr>
            </w:pPr>
            <w:r w:rsidRPr="00DC396E">
              <w:rPr>
                <w:rFonts w:ascii="TH SarabunPSK" w:hAnsi="TH SarabunPSK" w:cs="TH SarabunPSK"/>
                <w:b/>
                <w:bCs/>
                <w:sz w:val="32"/>
                <w:szCs w:val="32"/>
                <w:cs/>
              </w:rPr>
              <w:t xml:space="preserve">ผู้บริหารกำหนดทิศทางในการสร้างขีดความสามารถในการแข่งขันของประเทศ </w:t>
            </w:r>
            <w:r w:rsidRPr="00DC396E">
              <w:rPr>
                <w:rFonts w:ascii="TH SarabunPSK" w:hAnsi="TH SarabunPSK" w:cs="TH SarabunPSK" w:hint="cs"/>
                <w:b/>
                <w:bCs/>
                <w:sz w:val="32"/>
                <w:szCs w:val="32"/>
                <w:cs/>
              </w:rPr>
              <w:br/>
            </w:r>
            <w:r w:rsidRPr="00DC396E">
              <w:rPr>
                <w:rFonts w:ascii="TH SarabunPSK" w:hAnsi="TH SarabunPSK" w:cs="TH SarabunPSK"/>
                <w:b/>
                <w:bCs/>
                <w:sz w:val="32"/>
                <w:szCs w:val="32"/>
                <w:cs/>
              </w:rPr>
              <w:t>(ด้านเศรษฐกิจ/สังคม/สาธารณสุข/สิ่งแวดล้อม) (ระบุอย่างน้อย 2 ด้าน)</w:t>
            </w:r>
          </w:p>
        </w:tc>
      </w:tr>
      <w:tr w:rsidR="00E35A9E" w:rsidRPr="00E35A9E" w:rsidTr="00E35A9E">
        <w:trPr>
          <w:cnfStyle w:val="000000100000"/>
        </w:trPr>
        <w:tc>
          <w:tcPr>
            <w:cnfStyle w:val="001000000000"/>
            <w:tcW w:w="392" w:type="dxa"/>
          </w:tcPr>
          <w:p w:rsidR="00E35A9E" w:rsidRPr="00E35A9E" w:rsidRDefault="00E35A9E" w:rsidP="00E35A9E">
            <w:pPr>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E35A9E" w:rsidRPr="00E35A9E" w:rsidRDefault="00DC396E" w:rsidP="00E35A9E">
            <w:pPr>
              <w:cnfStyle w:val="000000100000"/>
              <w:rPr>
                <w:rFonts w:ascii="TH SarabunPSK" w:hAnsi="TH SarabunPSK" w:cs="TH SarabunPSK"/>
                <w:sz w:val="32"/>
                <w:szCs w:val="32"/>
              </w:rPr>
            </w:pPr>
            <w:r w:rsidRPr="002D2595">
              <w:rPr>
                <w:rFonts w:ascii="TH SarabunPSK" w:hAnsi="TH SarabunPSK" w:cs="TH SarabunPSK"/>
                <w:sz w:val="32"/>
                <w:szCs w:val="32"/>
                <w:cs/>
              </w:rPr>
              <w:t xml:space="preserve">- ด้านเศรษฐกิจ เช่น มีการกำหนดยุทธศาสตร์ในการพัฒนาจังหวัดพังงา ด้านเศรษฐกิจที่สอดคล้องยุทธศาสตร์ชาติด้านการสร้างความสามารถในการแข่งขันในประเด็นสร้างความหลากหลายด้านการท่องเที่ยวและประเด็นเกษตรสร้างมูลค่า คือ ในประเด็นการพัฒนาจังหวัด ยุทธศาสตร์ที่ </w:t>
            </w:r>
            <w:r w:rsidRPr="002D2595">
              <w:rPr>
                <w:rFonts w:ascii="TH SarabunPSK" w:hAnsi="TH SarabunPSK" w:cs="TH SarabunPSK"/>
                <w:sz w:val="32"/>
                <w:szCs w:val="32"/>
              </w:rPr>
              <w:t xml:space="preserve">1 : </w:t>
            </w:r>
            <w:r w:rsidRPr="002D2595">
              <w:rPr>
                <w:rFonts w:ascii="TH SarabunPSK" w:hAnsi="TH SarabunPSK" w:cs="TH SarabunPSK"/>
                <w:sz w:val="32"/>
                <w:szCs w:val="32"/>
                <w:cs/>
              </w:rPr>
              <w:t xml:space="preserve">สร้างเสริมคุณภาพการท่องเที่ยวเชิงนิเวศครบวงจร </w:t>
            </w:r>
            <w:r>
              <w:rPr>
                <w:rFonts w:ascii="TH SarabunPSK" w:eastAsia="Calibri" w:hAnsi="TH SarabunPSK" w:cs="TH SarabunPSK"/>
                <w:sz w:val="32"/>
                <w:szCs w:val="32"/>
                <w:cs/>
              </w:rPr>
              <w:t>และมีการจัดสรรงบประมาณในปี 256</w:t>
            </w:r>
            <w:r>
              <w:rPr>
                <w:rFonts w:ascii="TH SarabunPSK" w:eastAsia="Calibri" w:hAnsi="TH SarabunPSK" w:cs="TH SarabunPSK"/>
                <w:sz w:val="32"/>
                <w:szCs w:val="32"/>
              </w:rPr>
              <w:t>1</w:t>
            </w:r>
            <w:r w:rsidRPr="002D2595">
              <w:rPr>
                <w:rFonts w:ascii="TH SarabunPSK" w:eastAsia="Calibri" w:hAnsi="TH SarabunPSK" w:cs="TH SarabunPSK"/>
                <w:sz w:val="32"/>
                <w:szCs w:val="32"/>
                <w:cs/>
              </w:rPr>
              <w:t xml:space="preserve"> -2563 รวมจำนวน </w:t>
            </w:r>
            <w:r w:rsidRPr="00C533C8">
              <w:rPr>
                <w:rFonts w:ascii="TH SarabunPSK" w:eastAsia="Calibri" w:hAnsi="TH SarabunPSK" w:cs="TH SarabunPSK"/>
                <w:sz w:val="32"/>
                <w:szCs w:val="32"/>
                <w:cs/>
              </w:rPr>
              <w:t>387</w:t>
            </w:r>
            <w:r>
              <w:rPr>
                <w:rFonts w:ascii="TH SarabunPSK" w:eastAsia="Calibri" w:hAnsi="TH SarabunPSK" w:cs="TH SarabunPSK" w:hint="cs"/>
                <w:sz w:val="32"/>
                <w:szCs w:val="32"/>
                <w:cs/>
              </w:rPr>
              <w:t>,</w:t>
            </w:r>
            <w:r w:rsidRPr="00C533C8">
              <w:rPr>
                <w:rFonts w:ascii="TH SarabunPSK" w:eastAsia="Calibri" w:hAnsi="TH SarabunPSK" w:cs="TH SarabunPSK"/>
                <w:sz w:val="32"/>
                <w:szCs w:val="32"/>
                <w:cs/>
              </w:rPr>
              <w:t>473</w:t>
            </w:r>
            <w:r>
              <w:rPr>
                <w:rFonts w:ascii="TH SarabunPSK" w:eastAsia="Calibri" w:hAnsi="TH SarabunPSK" w:cs="TH SarabunPSK" w:hint="cs"/>
                <w:sz w:val="32"/>
                <w:szCs w:val="32"/>
                <w:cs/>
              </w:rPr>
              <w:t>,</w:t>
            </w:r>
            <w:r w:rsidRPr="00C533C8">
              <w:rPr>
                <w:rFonts w:ascii="TH SarabunPSK" w:eastAsia="Calibri" w:hAnsi="TH SarabunPSK" w:cs="TH SarabunPSK"/>
                <w:sz w:val="32"/>
                <w:szCs w:val="32"/>
                <w:cs/>
              </w:rPr>
              <w:t>700</w:t>
            </w:r>
            <w:r w:rsidRPr="002D2595">
              <w:rPr>
                <w:rFonts w:ascii="TH SarabunPSK" w:eastAsia="Calibri" w:hAnsi="TH SarabunPSK" w:cs="TH SarabunPSK"/>
                <w:sz w:val="32"/>
                <w:szCs w:val="32"/>
                <w:cs/>
              </w:rPr>
              <w:t xml:space="preserve">บาท 2. </w:t>
            </w:r>
            <w:r w:rsidRPr="002D2595">
              <w:rPr>
                <w:rFonts w:ascii="TH SarabunPSK" w:hAnsi="TH SarabunPSK" w:cs="TH SarabunPSK"/>
                <w:sz w:val="32"/>
                <w:szCs w:val="32"/>
                <w:cs/>
              </w:rPr>
              <w:t>ตาม ยุทธศาสตร์ที่ 2 : เสริมสร้างระบบการผลิต การบริโภค การค้า การบริหารจัดการด้านการเกษตรอย่างเป็นระบบที่ยั่งยืน โดยมีการจัดสรรงบประมาณแนวทางดังกล่าวในปี 2560 -2563 จำนวน</w:t>
            </w:r>
            <w:r>
              <w:rPr>
                <w:rFonts w:ascii="TH SarabunPSK" w:hAnsi="TH SarabunPSK" w:cs="TH SarabunPSK" w:hint="cs"/>
                <w:sz w:val="32"/>
                <w:szCs w:val="32"/>
                <w:cs/>
              </w:rPr>
              <w:t>28,884,800</w:t>
            </w:r>
            <w:r w:rsidRPr="002D2595">
              <w:rPr>
                <w:rFonts w:ascii="TH SarabunPSK" w:hAnsi="TH SarabunPSK" w:cs="TH SarabunPSK"/>
                <w:sz w:val="32"/>
                <w:szCs w:val="32"/>
                <w:cs/>
              </w:rPr>
              <w:t>บาท</w:t>
            </w:r>
          </w:p>
        </w:tc>
      </w:tr>
      <w:tr w:rsidR="00E35A9E" w:rsidRPr="00E35A9E" w:rsidTr="00E35A9E">
        <w:tc>
          <w:tcPr>
            <w:cnfStyle w:val="001000000000"/>
            <w:tcW w:w="392" w:type="dxa"/>
          </w:tcPr>
          <w:p w:rsidR="00E35A9E" w:rsidRPr="00E35A9E" w:rsidRDefault="00E35A9E" w:rsidP="00E35A9E">
            <w:pPr>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Pr="00E35A9E" w:rsidRDefault="00DC396E" w:rsidP="00E35A9E">
            <w:pPr>
              <w:cnfStyle w:val="000000000000"/>
              <w:rPr>
                <w:rFonts w:ascii="TH SarabunPSK" w:hAnsi="TH SarabunPSK" w:cs="TH SarabunPSK"/>
                <w:sz w:val="32"/>
                <w:szCs w:val="32"/>
              </w:rPr>
            </w:pPr>
            <w:r w:rsidRPr="002D2595">
              <w:rPr>
                <w:rFonts w:ascii="TH SarabunPSK" w:hAnsi="TH SarabunPSK" w:cs="TH SarabunPSK"/>
                <w:sz w:val="32"/>
                <w:szCs w:val="32"/>
                <w:cs/>
              </w:rPr>
              <w:t xml:space="preserve">- ด้านสังคม เช่น มีการกำหนดยุทธศาสตร์ในการพัฒนาจังหวัดพังงา ที่สอดคล้องยุทธศาสตร์ชาติด้าน ความมั่นคง ประเด็นการรักษาความสงบภายในประเทศ โดยในประเด็นการพัฒนาจังหวัด ยุทธศาสตร์ที่ 4 : ยกระดับคุณภาพชีวิตที่ดี สร้างสังคมมั่นคงปลอดภัย เพื่อสร้างสังคม ให้มั่นคงและน่าอยู่ มีการจัดสรรงบประมาณในปี 2560-2563 รวมจำนวน </w:t>
            </w:r>
            <w:r>
              <w:rPr>
                <w:rFonts w:ascii="TH SarabunPSK" w:hAnsi="TH SarabunPSK" w:cs="TH SarabunPSK"/>
                <w:sz w:val="32"/>
                <w:szCs w:val="32"/>
              </w:rPr>
              <w:t>31,107,300</w:t>
            </w:r>
            <w:r w:rsidRPr="002D2595">
              <w:rPr>
                <w:rFonts w:ascii="TH SarabunPSK" w:hAnsi="TH SarabunPSK" w:cs="TH SarabunPSK"/>
                <w:sz w:val="32"/>
                <w:szCs w:val="32"/>
                <w:cs/>
              </w:rPr>
              <w:t>บาท</w:t>
            </w:r>
          </w:p>
        </w:tc>
      </w:tr>
      <w:tr w:rsidR="00E35A9E" w:rsidRPr="00E35A9E" w:rsidTr="00E35A9E">
        <w:trPr>
          <w:cnfStyle w:val="000000100000"/>
        </w:trPr>
        <w:tc>
          <w:tcPr>
            <w:cnfStyle w:val="001000000000"/>
            <w:tcW w:w="392" w:type="dxa"/>
          </w:tcPr>
          <w:p w:rsidR="00E35A9E" w:rsidRPr="00E35A9E" w:rsidRDefault="00E35A9E" w:rsidP="00E35A9E">
            <w:pPr>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E35A9E" w:rsidRPr="00E35A9E" w:rsidRDefault="00DC396E" w:rsidP="00E35A9E">
            <w:pPr>
              <w:cnfStyle w:val="000000100000"/>
              <w:rPr>
                <w:rFonts w:ascii="TH SarabunPSK" w:hAnsi="TH SarabunPSK" w:cs="TH SarabunPSK"/>
                <w:sz w:val="32"/>
                <w:szCs w:val="32"/>
                <w:cs/>
              </w:rPr>
            </w:pPr>
            <w:r w:rsidRPr="002D2595">
              <w:rPr>
                <w:rFonts w:ascii="TH SarabunPSK" w:hAnsi="TH SarabunPSK" w:cs="TH SarabunPSK"/>
                <w:sz w:val="32"/>
                <w:szCs w:val="32"/>
                <w:cs/>
              </w:rPr>
              <w:t xml:space="preserve">- ด้านสิ่งแวดล้อม เช่น มีการกำหนดยุทธศาสตร์ในการพัฒนาจังหวัดพังงา ที่สอดคล้องยุทธศาสตร์ชาติด้านสร้างการเติบโตบนคุณภาพชีวิตที่เป็นมิตรต่อสิ่งแวดล้อม ในประเด็นที่ 4.4 พัฒนาพื้นที่เมือง ชนบท เกษตรกรรมและอุตสาหกรรมเชิงนิเวศ มุ่งเน้นความเป็นเมืองที่เติบโตอย่างต่อเนื่อง  ประเด็นย่อยที่4.4.4  สงวนรักษา อนุรักษ์ ฟื้นฟูและพัฒนาทรัพยากรธรรมชาติมรดกทางสถาปัตยกรรมและศิลปวัฒนธรรม อัตลักษณ์และวิถีชีวิตพื้นถิ่นบนฐานธรรมชาติและฐานวัฒนธรรมอย่างยั่งยืน และ4.4.5 พัฒนาเครือข่ายองค์กรพัฒนาเมืองและชุมชน รวมทั้งกลุ่มอาสาสมัครด้วยกลไกการมีส่วนร่วมของทุกภาคส่วนในท้องถิ่น โดยประเด็นการพัฒนาจังหวัด ยุทธศาสตร์ที่ 3: สร้างเสริมระบบการจัดการทรัพยากรธรรมชาติและสิ่งแวดล้อม อย่างมีประสิทธิภาพและสมดุลมีการจัดสรรงบประมาณในปี 2560-2562 รวมจำนวน </w:t>
            </w:r>
            <w:r>
              <w:rPr>
                <w:rFonts w:ascii="TH SarabunPSK" w:hAnsi="TH SarabunPSK" w:cs="TH SarabunPSK" w:hint="cs"/>
                <w:sz w:val="32"/>
                <w:szCs w:val="32"/>
                <w:cs/>
              </w:rPr>
              <w:t>46,000,000</w:t>
            </w:r>
          </w:p>
        </w:tc>
      </w:tr>
      <w:tr w:rsidR="00E35A9E" w:rsidRPr="00E35A9E" w:rsidTr="00E35A9E">
        <w:tc>
          <w:tcPr>
            <w:cnfStyle w:val="001000000000"/>
            <w:tcW w:w="392" w:type="dxa"/>
          </w:tcPr>
          <w:p w:rsidR="00E35A9E" w:rsidRPr="00E35A9E" w:rsidRDefault="00E35A9E" w:rsidP="00E35A9E">
            <w:pPr>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 ด้านสาธารณสุข เช่น..........................................</w:t>
            </w:r>
          </w:p>
        </w:tc>
      </w:tr>
      <w:tr w:rsidR="00E35A9E" w:rsidRPr="00E35A9E" w:rsidTr="00E35A9E">
        <w:trPr>
          <w:cnfStyle w:val="000000100000"/>
        </w:trPr>
        <w:tc>
          <w:tcPr>
            <w:cnfStyle w:val="001000000000"/>
            <w:tcW w:w="392" w:type="dxa"/>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1.1.2</w:t>
            </w:r>
          </w:p>
        </w:tc>
        <w:tc>
          <w:tcPr>
            <w:tcW w:w="8141" w:type="dxa"/>
          </w:tcPr>
          <w:p w:rsidR="00E35A9E" w:rsidRPr="000F651E" w:rsidRDefault="00E35A9E" w:rsidP="00E35A9E">
            <w:pPr>
              <w:cnfStyle w:val="000000100000"/>
            </w:pPr>
            <w:r w:rsidRPr="00DC396E">
              <w:rPr>
                <w:rFonts w:ascii="TH SarabunPSK" w:hAnsi="TH SarabunPSK" w:cs="TH SarabunPSK"/>
                <w:b/>
                <w:bCs/>
                <w:sz w:val="32"/>
                <w:szCs w:val="32"/>
                <w:cs/>
              </w:rPr>
              <w:t>ผู้บริหารกำหนดทิศทางองค์การที่รองรับพันธกิจปัจจุบัน โดยทิศทางขององค์การ</w:t>
            </w:r>
            <w:r w:rsidRPr="00DC396E">
              <w:rPr>
                <w:rFonts w:ascii="TH SarabunPSK" w:hAnsi="TH SarabunPSK" w:cs="TH SarabunPSK" w:hint="cs"/>
                <w:b/>
                <w:bCs/>
                <w:sz w:val="32"/>
                <w:szCs w:val="32"/>
                <w:cs/>
              </w:rPr>
              <w:br/>
            </w:r>
            <w:r w:rsidRPr="00DC396E">
              <w:rPr>
                <w:rFonts w:ascii="TH SarabunPSK" w:hAnsi="TH SarabunPSK" w:cs="TH SarabunPSK"/>
                <w:b/>
                <w:bCs/>
                <w:sz w:val="32"/>
                <w:szCs w:val="32"/>
                <w:cs/>
              </w:rPr>
              <w:t>คือ</w:t>
            </w:r>
            <w:r w:rsidR="00DC396E">
              <w:rPr>
                <w:rFonts w:ascii="TH SarabunPSK" w:hAnsi="TH SarabunPSK" w:cs="TH SarabunPSK" w:hint="cs"/>
                <w:sz w:val="32"/>
                <w:szCs w:val="32"/>
                <w:cs/>
              </w:rPr>
              <w:t xml:space="preserve">มุ่งเน้นการพัฒนาให้ </w:t>
            </w:r>
            <w:r w:rsidR="00DC396E">
              <w:rPr>
                <w:rFonts w:ascii="TH SarabunPSK" w:hAnsi="TH SarabunPSK" w:cs="TH SarabunPSK"/>
                <w:sz w:val="32"/>
                <w:szCs w:val="32"/>
              </w:rPr>
              <w:t>“</w:t>
            </w:r>
            <w:r w:rsidR="00DC396E">
              <w:rPr>
                <w:rFonts w:ascii="TH SarabunPSK" w:hAnsi="TH SarabunPSK" w:cs="TH SarabunPSK" w:hint="cs"/>
                <w:sz w:val="32"/>
                <w:szCs w:val="32"/>
                <w:cs/>
              </w:rPr>
              <w:t xml:space="preserve">จังหวัดพังงาเป็นศูนย์กลางการท่องเที่ยวเชิงนิเวศ เกษตรกรรมยั่งยืน สังคมแห่งการเรียนรู้ สู่ความเป็นเมืองน่าอยู่ เมืองแห่งความสุข </w:t>
            </w:r>
            <w:r w:rsidR="00DC396E">
              <w:rPr>
                <w:rFonts w:ascii="TH SarabunPSK" w:hAnsi="TH SarabunPSK" w:cs="TH SarabunPSK"/>
                <w:sz w:val="32"/>
                <w:szCs w:val="32"/>
              </w:rPr>
              <w:t>”</w:t>
            </w:r>
            <w:r w:rsidR="00DC396E">
              <w:rPr>
                <w:rFonts w:ascii="TH SarabunPSK" w:hAnsi="TH SarabunPSK" w:cs="TH SarabunPSK" w:hint="cs"/>
                <w:sz w:val="32"/>
                <w:szCs w:val="32"/>
                <w:cs/>
              </w:rPr>
              <w:t xml:space="preserve"> ผ่านยุทธศาสตร์การพัฒนาจังหวัดใน 4 ประเด็น ได้แก่1. </w:t>
            </w:r>
            <w:r w:rsidR="00DC396E" w:rsidRPr="000A1AC0">
              <w:rPr>
                <w:rFonts w:ascii="TH SarabunPSK" w:hAnsi="TH SarabunPSK" w:cs="TH SarabunPSK"/>
                <w:sz w:val="32"/>
                <w:szCs w:val="32"/>
                <w:cs/>
              </w:rPr>
              <w:t>ยุทธศาสตร์ที่ 1 สร้างเสริมคุณภาพการท่องเที่ยวเชิงนิเวศครบวงจร โดย</w:t>
            </w:r>
            <w:r w:rsidR="00DC396E">
              <w:rPr>
                <w:rFonts w:ascii="TH SarabunPSK" w:hAnsi="TH SarabunPSK" w:cs="TH SarabunPSK" w:hint="cs"/>
                <w:sz w:val="32"/>
                <w:szCs w:val="32"/>
                <w:cs/>
              </w:rPr>
              <w:t xml:space="preserve">กำหนดตัวชี้วัดให้มีรายได้และจำนวนนักท่องเที่ยวที่เพิ่มขึ้น </w:t>
            </w:r>
            <w:r w:rsidR="00DC396E">
              <w:rPr>
                <w:rFonts w:ascii="TH SarabunPSK" w:hAnsi="TH SarabunPSK" w:cs="TH SarabunPSK" w:hint="cs"/>
                <w:color w:val="000000"/>
                <w:spacing w:val="8"/>
                <w:sz w:val="27"/>
                <w:szCs w:val="27"/>
                <w:cs/>
              </w:rPr>
              <w:t xml:space="preserve">2. </w:t>
            </w:r>
            <w:r w:rsidR="00DC396E">
              <w:rPr>
                <w:rFonts w:ascii="TH SarabunPSK" w:hAnsi="TH SarabunPSK" w:cs="TH SarabunPSK" w:hint="cs"/>
                <w:color w:val="000000"/>
                <w:spacing w:val="8"/>
                <w:sz w:val="32"/>
                <w:szCs w:val="32"/>
                <w:cs/>
              </w:rPr>
              <w:t>ยุทธศาสตร์ที่ 2 สร้างเสริมระบบการผลิต แปรรูป การบริโภค การค้า การบริหารจัดการด้านการเกษตรอย่างเป็นระบบและยั่งยืนโดยกำหนดตัวชี้วัดเพื่อการติดตามการดำเนินการ คือจำนวนฟาร์ม/โรงงานที่ได้รับการรับรองคุณภาพมาตรฐาน ร้อยละ 90 3.ยุทธศาสตร์ที่ 3 สร้างเสริมระบบจัดการทรัพยากรธรรมชาติและสิ่งแวดล้อมให้มีประสิทธิภาพและสมดุล  โดยกำหนดเป้าประสงค์เชิงยุทธศาสตร์ ในการอนุรักษ์และฟื้นฟูทรัพยากรธรรมชาติอย่างสมดุลและยั่งยืน</w:t>
            </w:r>
            <w:r w:rsidR="00DC396E">
              <w:rPr>
                <w:rFonts w:ascii="TH SarabunPSK" w:hAnsi="TH SarabunPSK" w:cs="TH SarabunPSK" w:hint="cs"/>
                <w:sz w:val="32"/>
                <w:szCs w:val="32"/>
                <w:cs/>
              </w:rPr>
              <w:t>ผลดังกล่าว</w:t>
            </w:r>
            <w:r w:rsidR="00DC396E">
              <w:rPr>
                <w:rFonts w:ascii="TH SarabunPSK" w:hAnsi="TH SarabunPSK" w:cs="TH SarabunPSK" w:hint="cs"/>
                <w:color w:val="000000"/>
                <w:spacing w:val="8"/>
                <w:sz w:val="32"/>
                <w:szCs w:val="32"/>
                <w:cs/>
              </w:rPr>
              <w:t xml:space="preserve"> ยุทธศาสตร์ที่ 4 ยกระดับคุณภาพชีวิตที่ดี ความมั่นคงปลอดภัย เพื่อสร้างสังคมให้มั่นคงน่าอยู่ ได้กำหนดตัวชี้วัดให้ประชาชนมีความปลอดภัยในชีวิตและทรัพย์สิน 5. มีนโยบายขับเคลื่อนพัฒนาจังหวัดสู่เมืองอัจฉริยะ</w:t>
            </w:r>
            <w:r w:rsidR="00DC396E">
              <w:rPr>
                <w:rFonts w:ascii="TH SarabunPSK" w:hAnsi="TH SarabunPSK" w:cs="TH SarabunPSK"/>
                <w:color w:val="000000"/>
                <w:spacing w:val="8"/>
                <w:sz w:val="32"/>
                <w:szCs w:val="32"/>
              </w:rPr>
              <w:t xml:space="preserve"> (smart city) </w:t>
            </w:r>
            <w:r w:rsidR="00DC396E">
              <w:rPr>
                <w:rFonts w:ascii="TH SarabunPSK" w:hAnsi="TH SarabunPSK" w:cs="TH SarabunPSK" w:hint="cs"/>
                <w:color w:val="000000"/>
                <w:spacing w:val="8"/>
                <w:sz w:val="32"/>
                <w:szCs w:val="32"/>
                <w:cs/>
              </w:rPr>
              <w:t xml:space="preserve">ด้าน เศรษฐกิจอัจฉริยะ </w:t>
            </w:r>
            <w:r w:rsidR="00DC396E">
              <w:rPr>
                <w:rFonts w:ascii="TH SarabunPSK" w:hAnsi="TH SarabunPSK" w:cs="TH SarabunPSK"/>
                <w:color w:val="000000"/>
                <w:spacing w:val="8"/>
                <w:sz w:val="32"/>
                <w:szCs w:val="32"/>
              </w:rPr>
              <w:t>(Smart Economy</w:t>
            </w:r>
            <w:r w:rsidR="00DC396E">
              <w:rPr>
                <w:rFonts w:ascii="TH SarabunPSK" w:hAnsi="TH SarabunPSK" w:cs="TH SarabunPSK" w:hint="cs"/>
                <w:color w:val="000000"/>
                <w:spacing w:val="8"/>
                <w:sz w:val="32"/>
                <w:szCs w:val="32"/>
                <w:cs/>
              </w:rPr>
              <w:t xml:space="preserve">) </w:t>
            </w:r>
          </w:p>
        </w:tc>
      </w:tr>
      <w:tr w:rsidR="00E35A9E" w:rsidRPr="00E35A9E" w:rsidTr="00E35A9E">
        <w:tc>
          <w:tcPr>
            <w:cnfStyle w:val="001000000000"/>
            <w:tcW w:w="392" w:type="dxa"/>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sz w:val="32"/>
                <w:szCs w:val="32"/>
              </w:rPr>
              <w:t>1.1.3</w:t>
            </w:r>
          </w:p>
        </w:tc>
        <w:tc>
          <w:tcPr>
            <w:tcW w:w="8141" w:type="dxa"/>
          </w:tcPr>
          <w:p w:rsidR="00E35A9E" w:rsidRDefault="00E35A9E" w:rsidP="00FB0738">
            <w:pPr>
              <w:cnfStyle w:val="000000000000"/>
              <w:rPr>
                <w:rFonts w:ascii="TH SarabunPSK" w:hAnsi="TH SarabunPSK" w:cs="TH SarabunPSK"/>
                <w:sz w:val="32"/>
                <w:szCs w:val="32"/>
              </w:rPr>
            </w:pPr>
            <w:r w:rsidRPr="00DC396E">
              <w:rPr>
                <w:rFonts w:ascii="TH SarabunPSK" w:hAnsi="TH SarabunPSK" w:cs="TH SarabunPSK"/>
                <w:b/>
                <w:bCs/>
                <w:sz w:val="32"/>
                <w:szCs w:val="32"/>
                <w:cs/>
              </w:rPr>
              <w:t>ผู้บริหารกำหนดทิศทาง เพื่อให้เกิดการสร้างนวัตกรรมที่มุ่งเน้นผู้รับบริการและผู้มีส่วนได้ส่วนเสีย โดยทิศทางคือ</w:t>
            </w:r>
            <w:r w:rsidR="00834601">
              <w:rPr>
                <w:rFonts w:ascii="TH SarabunPSK" w:hAnsi="TH SarabunPSK" w:cs="TH SarabunPSK" w:hint="cs"/>
                <w:sz w:val="32"/>
                <w:szCs w:val="32"/>
                <w:cs/>
              </w:rPr>
              <w:t>ได้กำหนดให้จังหวัดพังงาเป็นเมืองอัจฉริยะ (</w:t>
            </w:r>
            <w:r w:rsidR="00834601">
              <w:rPr>
                <w:rFonts w:ascii="TH SarabunPSK" w:hAnsi="TH SarabunPSK" w:cs="TH SarabunPSK"/>
                <w:sz w:val="32"/>
                <w:szCs w:val="32"/>
              </w:rPr>
              <w:t>Smart City</w:t>
            </w:r>
            <w:r w:rsidR="00834601">
              <w:rPr>
                <w:rFonts w:ascii="TH SarabunPSK" w:hAnsi="TH SarabunPSK" w:cs="TH SarabunPSK" w:hint="cs"/>
                <w:sz w:val="32"/>
                <w:szCs w:val="32"/>
                <w:cs/>
              </w:rPr>
              <w:t>)ทางด้านเศรษฐกิจอัจฉริยะ</w:t>
            </w:r>
            <w:r w:rsidR="00F3520C">
              <w:rPr>
                <w:rFonts w:ascii="TH SarabunPSK" w:hAnsi="TH SarabunPSK" w:cs="TH SarabunPSK" w:hint="cs"/>
                <w:sz w:val="32"/>
                <w:szCs w:val="32"/>
                <w:cs/>
              </w:rPr>
              <w:t xml:space="preserve">โดยเน้นวัตกรรมด้านเกษตร และการท่องเที่ยว ในปี </w:t>
            </w:r>
            <w:r w:rsidR="00F3520C">
              <w:rPr>
                <w:rFonts w:ascii="TH SarabunPSK" w:hAnsi="TH SarabunPSK" w:cs="TH SarabunPSK"/>
                <w:sz w:val="32"/>
                <w:szCs w:val="32"/>
              </w:rPr>
              <w:t>2563</w:t>
            </w:r>
            <w:r w:rsidR="00F3520C">
              <w:rPr>
                <w:rFonts w:ascii="TH SarabunPSK" w:hAnsi="TH SarabunPSK" w:cs="TH SarabunPSK" w:hint="cs"/>
                <w:sz w:val="32"/>
                <w:szCs w:val="32"/>
                <w:cs/>
              </w:rPr>
              <w:t xml:space="preserve"> มีการคัดเลือก</w:t>
            </w:r>
            <w:r w:rsidR="00834601">
              <w:rPr>
                <w:rFonts w:ascii="TH SarabunPSK" w:hAnsi="TH SarabunPSK" w:cs="TH SarabunPSK" w:hint="cs"/>
                <w:sz w:val="32"/>
                <w:szCs w:val="32"/>
                <w:cs/>
              </w:rPr>
              <w:t xml:space="preserve"> เพื่ออุดหนุนทุน พัฒนานวัตกรรม</w:t>
            </w:r>
            <w:r w:rsidR="00F3520C">
              <w:rPr>
                <w:rFonts w:ascii="TH SarabunPSK" w:hAnsi="TH SarabunPSK" w:cs="TH SarabunPSK" w:hint="cs"/>
                <w:sz w:val="32"/>
                <w:szCs w:val="32"/>
                <w:cs/>
              </w:rPr>
              <w:t xml:space="preserve">ได้แก่ </w:t>
            </w:r>
            <w:r w:rsidR="00834601">
              <w:rPr>
                <w:rFonts w:ascii="TH SarabunPSK" w:hAnsi="TH SarabunPSK" w:cs="TH SarabunPSK" w:hint="cs"/>
                <w:sz w:val="32"/>
                <w:szCs w:val="32"/>
                <w:cs/>
              </w:rPr>
              <w:t xml:space="preserve">1. </w:t>
            </w:r>
            <w:r w:rsidR="000F651E">
              <w:rPr>
                <w:rFonts w:ascii="TH SarabunPSK" w:hAnsi="TH SarabunPSK" w:cs="TH SarabunPSK" w:hint="cs"/>
                <w:sz w:val="32"/>
                <w:szCs w:val="32"/>
                <w:cs/>
              </w:rPr>
              <w:t>วิสาหกิจชุมชนกลุ่มเพาะเลี้ยงสาหร่ายทะเลบ้านท่าปากแหว่ง</w:t>
            </w:r>
            <w:r w:rsidR="00834601">
              <w:rPr>
                <w:rFonts w:ascii="TH SarabunPSK" w:hAnsi="TH SarabunPSK" w:cs="TH SarabunPSK" w:hint="cs"/>
                <w:sz w:val="32"/>
                <w:szCs w:val="32"/>
                <w:cs/>
              </w:rPr>
              <w:t xml:space="preserve"> เรื่องระบบมอนิเตอร์การเพาะเลี้ยงสาหร่ายพวงองุ่นในบ่อดินอัจฉริยะ วงเงิน 106,030 บาท 2. บริษัทไพรม์ โกลบอลเอนเทอร์ไพรส์ เรื่องระบบควบคุมและมอนิเตอร์การเพาะเลี้ยงสาหร่ายทะเลสำหรับเวชภัณฑ์ วงเงิน 118,930 บาท 3. วิสาหกิจชุมชนไร่นาส่วนผสมและเกษตรผสมผสานตำบลเหมาะ เรื่องระบบควบคุมโรงเรือนสุกรอัจฉริยะด้วย </w:t>
            </w:r>
            <w:proofErr w:type="spellStart"/>
            <w:r w:rsidR="00834601">
              <w:rPr>
                <w:rFonts w:ascii="TH SarabunPSK" w:hAnsi="TH SarabunPSK" w:cs="TH SarabunPSK"/>
                <w:sz w:val="32"/>
                <w:szCs w:val="32"/>
              </w:rPr>
              <w:t>loT</w:t>
            </w:r>
            <w:proofErr w:type="spellEnd"/>
            <w:r w:rsidR="00834601">
              <w:rPr>
                <w:rFonts w:ascii="TH SarabunPSK" w:hAnsi="TH SarabunPSK" w:cs="TH SarabunPSK" w:hint="cs"/>
                <w:sz w:val="32"/>
                <w:szCs w:val="32"/>
                <w:cs/>
              </w:rPr>
              <w:t xml:space="preserve"> วงเงิน 48,650 บาท</w:t>
            </w:r>
            <w:r w:rsidR="00F3520C">
              <w:rPr>
                <w:rFonts w:ascii="TH SarabunPSK" w:hAnsi="TH SarabunPSK" w:cs="TH SarabunPSK" w:hint="cs"/>
                <w:sz w:val="32"/>
                <w:szCs w:val="32"/>
                <w:cs/>
              </w:rPr>
              <w:t xml:space="preserve"> ส่งผลให้กลุ่มวิสาหกิจในพังงามี</w:t>
            </w:r>
            <w:r w:rsidR="00FB0738">
              <w:rPr>
                <w:rFonts w:ascii="TH SarabunPSK" w:hAnsi="TH SarabunPSK" w:cs="TH SarabunPSK" w:hint="cs"/>
                <w:sz w:val="32"/>
                <w:szCs w:val="32"/>
                <w:cs/>
              </w:rPr>
              <w:t>ทุน</w:t>
            </w:r>
            <w:r w:rsidR="00F3520C">
              <w:rPr>
                <w:rFonts w:ascii="TH SarabunPSK" w:hAnsi="TH SarabunPSK" w:cs="TH SarabunPSK" w:hint="cs"/>
                <w:sz w:val="32"/>
                <w:szCs w:val="32"/>
                <w:cs/>
              </w:rPr>
              <w:t>ในการพัฒนากระบวนการผลิต ไปสู่มาตรฐาน</w:t>
            </w:r>
            <w:r w:rsidR="00834601">
              <w:rPr>
                <w:rFonts w:ascii="TH SarabunPSK" w:hAnsi="TH SarabunPSK" w:cs="TH SarabunPSK" w:hint="cs"/>
                <w:sz w:val="32"/>
                <w:szCs w:val="32"/>
                <w:cs/>
              </w:rPr>
              <w:t xml:space="preserve"> และขับเคลื่อนเศรษฐกิจด้วยเทคโนโลยีการ</w:t>
            </w:r>
            <w:r w:rsidR="00834601" w:rsidRPr="00CE122D">
              <w:rPr>
                <w:rFonts w:ascii="TH SarabunPSK" w:hAnsi="TH SarabunPSK" w:cs="TH SarabunPSK"/>
                <w:sz w:val="32"/>
                <w:szCs w:val="32"/>
                <w:cs/>
              </w:rPr>
              <w:t>ผลิต</w:t>
            </w:r>
            <w:r w:rsidR="00F3520C" w:rsidRPr="00CE122D">
              <w:rPr>
                <w:rFonts w:ascii="TH SarabunPSK" w:hAnsi="TH SarabunPSK" w:cs="TH SarabunPSK"/>
                <w:sz w:val="32"/>
                <w:szCs w:val="32"/>
              </w:rPr>
              <w:t>2.</w:t>
            </w:r>
            <w:r w:rsidR="00353CA8" w:rsidRPr="00CE122D">
              <w:rPr>
                <w:rFonts w:ascii="TH SarabunPSK" w:hAnsi="TH SarabunPSK" w:cs="TH SarabunPSK"/>
                <w:sz w:val="32"/>
                <w:szCs w:val="32"/>
                <w:cs/>
              </w:rPr>
              <w:t xml:space="preserve">โครงการ </w:t>
            </w:r>
            <w:r w:rsidR="00353CA8" w:rsidRPr="00CE122D">
              <w:rPr>
                <w:rFonts w:ascii="TH SarabunPSK" w:hAnsi="TH SarabunPSK" w:cs="TH SarabunPSK"/>
                <w:sz w:val="32"/>
                <w:szCs w:val="32"/>
              </w:rPr>
              <w:t>Andaman Hub Medical Network</w:t>
            </w:r>
            <w:r w:rsidR="006E71D5" w:rsidRPr="00CE122D">
              <w:rPr>
                <w:rFonts w:ascii="TH SarabunPSK" w:hAnsi="TH SarabunPSK" w:cs="TH SarabunPSK"/>
                <w:sz w:val="32"/>
                <w:szCs w:val="32"/>
                <w:cs/>
              </w:rPr>
              <w:t>เป็นการพัฒนา</w:t>
            </w:r>
            <w:r w:rsidR="006E71D5" w:rsidRPr="00CE122D">
              <w:rPr>
                <w:rFonts w:ascii="TH SarabunPSK" w:eastAsia="Tahoma" w:hAnsi="TH SarabunPSK" w:cs="TH SarabunPSK"/>
                <w:sz w:val="32"/>
                <w:szCs w:val="32"/>
                <w:cs/>
              </w:rPr>
              <w:t>ภาคีเครือข่ายการดูแลนักท่องเที่ยวทางทะเล</w:t>
            </w:r>
            <w:r w:rsidR="00FB0738">
              <w:rPr>
                <w:rFonts w:ascii="TH SarabunPSK" w:eastAsia="Tahoma" w:hAnsi="TH SarabunPSK" w:cs="TH SarabunPSK" w:hint="cs"/>
                <w:sz w:val="32"/>
                <w:szCs w:val="32"/>
                <w:cs/>
              </w:rPr>
              <w:t>และชาวบ้านบนเกาะ</w:t>
            </w:r>
            <w:r w:rsidR="006E71D5" w:rsidRPr="00CE122D">
              <w:rPr>
                <w:rFonts w:ascii="TH SarabunPSK" w:eastAsia="Tahoma" w:hAnsi="TH SarabunPSK" w:cs="TH SarabunPSK"/>
                <w:sz w:val="32"/>
                <w:szCs w:val="32"/>
                <w:cs/>
              </w:rPr>
              <w:t xml:space="preserve"> ณ จุดเกิดเหตุ </w:t>
            </w:r>
            <w:r w:rsidR="00FB0738">
              <w:rPr>
                <w:rFonts w:ascii="TH SarabunPSK" w:eastAsia="Tahoma" w:hAnsi="TH SarabunPSK" w:cs="TH SarabunPSK" w:hint="cs"/>
                <w:sz w:val="32"/>
                <w:szCs w:val="32"/>
                <w:cs/>
              </w:rPr>
              <w:t>ตลอดจน</w:t>
            </w:r>
            <w:r w:rsidR="006E71D5" w:rsidRPr="006E71D5">
              <w:rPr>
                <w:rFonts w:ascii="TH SarabunPSK" w:eastAsia="Tahoma" w:hAnsi="TH SarabunPSK" w:cs="TH SarabunPSK"/>
                <w:sz w:val="32"/>
                <w:szCs w:val="32"/>
                <w:cs/>
              </w:rPr>
              <w:t>การดูแลเหตุซึ่งเป็นการยกระดับการดูแลผู้บาดเจ็บในส่วนของต้นน้ำการนำส่งผู้บาดเจ็บจากจุดเกิดเหตุในส่วนของกลางน้ำ</w:t>
            </w:r>
            <w:r w:rsidR="006E71D5" w:rsidRPr="00CE122D">
              <w:rPr>
                <w:rFonts w:ascii="TH SarabunPSK" w:eastAsia="Calibri" w:hAnsi="TH SarabunPSK" w:cs="TH SarabunPSK"/>
                <w:sz w:val="32"/>
                <w:szCs w:val="32"/>
                <w:cs/>
              </w:rPr>
              <w:t>ในส่วนของปลายน้ำ</w:t>
            </w:r>
            <w:r w:rsidR="00FB0738" w:rsidRPr="00CE122D">
              <w:rPr>
                <w:rFonts w:ascii="TH SarabunPSK" w:eastAsia="Calibri" w:hAnsi="TH SarabunPSK" w:cs="TH SarabunPSK"/>
                <w:sz w:val="32"/>
                <w:szCs w:val="32"/>
                <w:cs/>
              </w:rPr>
              <w:t>จัดตั้งศูนย์บริการการแพทย์ฉุกเฉินเขาหลักที่มีศักยภาพครอบคลุมด้านการเข้าถึงบริการ และคุณภาพการรักษาพยาบาล</w:t>
            </w:r>
            <w:r w:rsidR="006E71D5" w:rsidRPr="00CE122D">
              <w:rPr>
                <w:rFonts w:ascii="TH SarabunPSK" w:eastAsia="Calibri" w:hAnsi="TH SarabunPSK" w:cs="TH SarabunPSK"/>
                <w:sz w:val="32"/>
                <w:szCs w:val="32"/>
                <w:cs/>
              </w:rPr>
              <w:t>การให้บริการทางการแพทย์ฉุกเฉินที่มีประสิทธิภาพ การวินิจฉัยโรคขั้นสูง เพื่อเพิ่มโอกาสการรอดชีวิต</w:t>
            </w:r>
          </w:p>
          <w:p w:rsidR="003607F4" w:rsidRDefault="003607F4" w:rsidP="00FB0738">
            <w:pPr>
              <w:cnfStyle w:val="000000000000"/>
              <w:rPr>
                <w:rFonts w:ascii="TH SarabunPSK" w:hAnsi="TH SarabunPSK" w:cs="TH SarabunPSK"/>
                <w:sz w:val="32"/>
                <w:szCs w:val="32"/>
              </w:rPr>
            </w:pPr>
          </w:p>
          <w:p w:rsidR="003607F4" w:rsidRDefault="003607F4" w:rsidP="00FB0738">
            <w:pPr>
              <w:cnfStyle w:val="000000000000"/>
              <w:rPr>
                <w:rFonts w:ascii="TH SarabunPSK" w:hAnsi="TH SarabunPSK" w:cs="TH SarabunPSK"/>
                <w:sz w:val="32"/>
                <w:szCs w:val="32"/>
              </w:rPr>
            </w:pPr>
          </w:p>
          <w:p w:rsidR="003607F4" w:rsidRDefault="003607F4" w:rsidP="00FB0738">
            <w:pPr>
              <w:cnfStyle w:val="000000000000"/>
              <w:rPr>
                <w:rFonts w:ascii="TH SarabunPSK" w:hAnsi="TH SarabunPSK" w:cs="TH SarabunPSK"/>
                <w:sz w:val="32"/>
                <w:szCs w:val="32"/>
              </w:rPr>
            </w:pPr>
          </w:p>
          <w:p w:rsidR="003607F4" w:rsidRPr="00F3520C" w:rsidRDefault="003607F4" w:rsidP="00FB0738">
            <w:pPr>
              <w:cnfStyle w:val="000000000000"/>
              <w:rPr>
                <w:rFonts w:ascii="TH SarabunPSK" w:hAnsi="TH SarabunPSK" w:cs="TH SarabunPSK"/>
                <w:sz w:val="32"/>
                <w:szCs w:val="32"/>
              </w:rPr>
            </w:pPr>
          </w:p>
        </w:tc>
      </w:tr>
      <w:tr w:rsidR="00E35A9E" w:rsidRPr="00E35A9E" w:rsidTr="00E35A9E">
        <w:trPr>
          <w:cnfStyle w:val="000000100000"/>
        </w:trPr>
        <w:tc>
          <w:tcPr>
            <w:cnfStyle w:val="001000000000"/>
            <w:tcW w:w="392" w:type="dxa"/>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sz w:val="32"/>
                <w:szCs w:val="32"/>
              </w:rPr>
              <w:t>1.1.4</w:t>
            </w:r>
          </w:p>
        </w:tc>
        <w:tc>
          <w:tcPr>
            <w:tcW w:w="8141" w:type="dxa"/>
          </w:tcPr>
          <w:p w:rsidR="00E35A9E" w:rsidRPr="00E35A9E" w:rsidRDefault="00E35A9E" w:rsidP="00566491">
            <w:pPr>
              <w:cnfStyle w:val="000000100000"/>
              <w:rPr>
                <w:rFonts w:ascii="TH SarabunPSK" w:hAnsi="TH SarabunPSK" w:cs="TH SarabunPSK"/>
                <w:sz w:val="32"/>
                <w:szCs w:val="32"/>
                <w:cs/>
              </w:rPr>
            </w:pPr>
            <w:r w:rsidRPr="00DC396E">
              <w:rPr>
                <w:rFonts w:ascii="TH SarabunPSK" w:hAnsi="TH SarabunPSK" w:cs="TH SarabunPSK"/>
                <w:b/>
                <w:bCs/>
                <w:sz w:val="32"/>
                <w:szCs w:val="32"/>
                <w:cs/>
              </w:rPr>
              <w:t>ผู้บริหารได้คำนึงถึงผลกระทบต่อสังคม ทั้งเชิงบวก เชิงลบ ท</w:t>
            </w:r>
            <w:r w:rsidR="00716F65" w:rsidRPr="00DC396E">
              <w:rPr>
                <w:rFonts w:ascii="TH SarabunPSK" w:hAnsi="TH SarabunPSK" w:cs="TH SarabunPSK" w:hint="cs"/>
                <w:b/>
                <w:bCs/>
                <w:sz w:val="32"/>
                <w:szCs w:val="32"/>
                <w:cs/>
              </w:rPr>
              <w:t>ุ้</w:t>
            </w:r>
            <w:r w:rsidRPr="00DC396E">
              <w:rPr>
                <w:rFonts w:ascii="TH SarabunPSK" w:hAnsi="TH SarabunPSK" w:cs="TH SarabunPSK"/>
                <w:b/>
                <w:bCs/>
                <w:sz w:val="32"/>
                <w:szCs w:val="32"/>
                <w:cs/>
              </w:rPr>
              <w:t>งทางตรงและทางอ้อม เช่น</w:t>
            </w:r>
            <w:r w:rsidR="00DC396E">
              <w:rPr>
                <w:rFonts w:ascii="TH SarabunPSK" w:hAnsi="TH SarabunPSK" w:cs="TH SarabunPSK" w:hint="cs"/>
                <w:sz w:val="32"/>
                <w:szCs w:val="32"/>
                <w:cs/>
              </w:rPr>
              <w:t xml:space="preserve"> </w:t>
            </w:r>
            <w:r w:rsidR="00DC396E">
              <w:rPr>
                <w:rFonts w:ascii="TH SarabunPSK" w:hAnsi="TH SarabunPSK" w:cs="TH SarabunPSK" w:hint="cs"/>
                <w:sz w:val="32"/>
                <w:szCs w:val="32"/>
                <w:cs/>
              </w:rPr>
              <w:lastRenderedPageBreak/>
              <w:t>ผู้บริหารของจังหวัด</w:t>
            </w:r>
            <w:r w:rsidR="00716F65">
              <w:rPr>
                <w:rFonts w:ascii="TH SarabunPSK" w:hAnsi="TH SarabunPSK" w:cs="TH SarabunPSK" w:hint="cs"/>
                <w:sz w:val="32"/>
                <w:szCs w:val="32"/>
                <w:cs/>
              </w:rPr>
              <w:t>พ</w:t>
            </w:r>
            <w:r w:rsidR="00DC396E">
              <w:rPr>
                <w:rFonts w:ascii="TH SarabunPSK" w:hAnsi="TH SarabunPSK" w:cs="TH SarabunPSK" w:hint="cs"/>
                <w:sz w:val="32"/>
                <w:szCs w:val="32"/>
                <w:cs/>
              </w:rPr>
              <w:t>ั</w:t>
            </w:r>
            <w:r w:rsidR="00716F65">
              <w:rPr>
                <w:rFonts w:ascii="TH SarabunPSK" w:hAnsi="TH SarabunPSK" w:cs="TH SarabunPSK" w:hint="cs"/>
                <w:sz w:val="32"/>
                <w:szCs w:val="32"/>
                <w:cs/>
              </w:rPr>
              <w:t>งงามีคำนึงอย่างรอบด้าน โดยการรวบรวมข้อมูลทั้งปัจจัยภายในและภายนอก ตลอดจนการเชื่อมโยงกับยุทธศาสตร์ชาติและแผนพัฒนาเศรษฐกิจและสังคมแห่งชาติ เพื่อกำหนดเป็นยุทธศาสตร์การพัฒนาจังหวัด แผนปฏิบัติราชการประจำปี และดำเนินการถ่ายทอดแผนไปเป็นแผนปฏิบัติราชการของหน่วยงานต่างๆ โดยในการอนุมัติโครงการจะให้ส่วนราชการที่ของบประมาณมีการวิเคราะห์ผลลัพธ์ทั้งเชิงบวกและเชิงลบ ในมิติด้านเศรษฐกิจ สังคม ทรัพยากรธรรมชาติและความมั่นคง รวมถึงประโยชน์ที่เกิดจากการใช้ผลผลิต</w:t>
            </w:r>
            <w:r w:rsidR="00A07A1A">
              <w:rPr>
                <w:rFonts w:ascii="TH SarabunPSK" w:hAnsi="TH SarabunPSK" w:cs="TH SarabunPSK" w:hint="cs"/>
                <w:sz w:val="32"/>
                <w:szCs w:val="32"/>
                <w:cs/>
              </w:rPr>
              <w:t xml:space="preserve">ของโครงการ กลุ่มเป้าหมายและผลกระทบซึ่งระบุผลที่ตามมาจากการดำเนินโครงการ การใช้ประโยชน์โครงการกับกลุ่มเป้าหมายและมิใช่กลุ่มเป้าหมาย และผลกระทบที่เกิดขึ้นกับโครงการอื่นที่มีอยู่แล้ว มาประกอบการพิจารณา </w:t>
            </w:r>
          </w:p>
        </w:tc>
      </w:tr>
      <w:tr w:rsidR="00E35A9E" w:rsidRPr="00E35A9E" w:rsidTr="00E35A9E">
        <w:tc>
          <w:tcPr>
            <w:cnfStyle w:val="001000000000"/>
            <w:tcW w:w="392" w:type="dxa"/>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lastRenderedPageBreak/>
              <w:sym w:font="Wingdings 2" w:char="F0A3"/>
            </w: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sz w:val="32"/>
                <w:szCs w:val="32"/>
              </w:rPr>
              <w:t>1.1.5</w:t>
            </w:r>
          </w:p>
        </w:tc>
        <w:tc>
          <w:tcPr>
            <w:tcW w:w="8141" w:type="dxa"/>
          </w:tcPr>
          <w:p w:rsidR="00E35A9E" w:rsidRPr="00566491" w:rsidRDefault="00E35A9E" w:rsidP="000F651E">
            <w:pPr>
              <w:cnfStyle w:val="000000000000"/>
              <w:rPr>
                <w:rFonts w:ascii="TH SarabunPSK" w:hAnsi="TH SarabunPSK" w:cs="TH SarabunPSK"/>
                <w:sz w:val="32"/>
                <w:szCs w:val="32"/>
                <w:cs/>
              </w:rPr>
            </w:pPr>
            <w:r w:rsidRPr="00DC396E">
              <w:rPr>
                <w:rFonts w:ascii="TH SarabunPSK" w:hAnsi="TH SarabunPSK" w:cs="TH SarabunPSK"/>
                <w:b/>
                <w:bCs/>
                <w:sz w:val="32"/>
                <w:szCs w:val="32"/>
                <w:cs/>
              </w:rPr>
              <w:t>ผู้บริหารกำหนดทิศทาง เพื่อให้เกิดการสร้างวัฒนธรรมที่มุ่งเน้นผู้รับบริการและผู้มีส่วนได้ส่วนเสีย โดยทิศทางคือ</w:t>
            </w:r>
            <w:r w:rsidR="00566491">
              <w:rPr>
                <w:rFonts w:ascii="TH SarabunPSK" w:hAnsi="TH SarabunPSK" w:cs="TH SarabunPSK" w:hint="cs"/>
                <w:sz w:val="32"/>
                <w:szCs w:val="32"/>
                <w:cs/>
              </w:rPr>
              <w:t xml:space="preserve"> มีการกำหนดแนวทางการดำเนินงานหรือสโลแกน โดยให้ส่วนราชการมุ่งเน้นการพัฒนาการบริการไปในทิศทางของ </w:t>
            </w:r>
            <w:r w:rsidR="00566491">
              <w:rPr>
                <w:rFonts w:ascii="TH SarabunPSK" w:hAnsi="TH SarabunPSK" w:cs="TH SarabunPSK"/>
                <w:sz w:val="32"/>
                <w:szCs w:val="32"/>
              </w:rPr>
              <w:t>“</w:t>
            </w:r>
            <w:r w:rsidR="00566491">
              <w:rPr>
                <w:rFonts w:ascii="TH SarabunPSK" w:hAnsi="TH SarabunPSK" w:cs="TH SarabunPSK" w:hint="cs"/>
                <w:sz w:val="32"/>
                <w:szCs w:val="32"/>
                <w:cs/>
              </w:rPr>
              <w:t>จังหวัดพังงา เป็นศูนย์กลางการท่องเที่ยวเชิงนิเวศ เกษตรกรรมยั่งยืน สังคมแห่งการเรียนรู้ สู่ความเป็นเมืองน่าอยู่ และเมืองแห่งความสุข</w:t>
            </w:r>
            <w:r w:rsidR="00566491">
              <w:rPr>
                <w:rFonts w:ascii="TH SarabunPSK" w:hAnsi="TH SarabunPSK" w:cs="TH SarabunPSK"/>
                <w:sz w:val="32"/>
                <w:szCs w:val="32"/>
              </w:rPr>
              <w:t>”</w:t>
            </w:r>
            <w:r w:rsidR="00566491">
              <w:rPr>
                <w:rFonts w:ascii="TH SarabunPSK" w:hAnsi="TH SarabunPSK" w:cs="TH SarabunPSK" w:hint="cs"/>
                <w:sz w:val="32"/>
                <w:szCs w:val="32"/>
                <w:cs/>
              </w:rPr>
              <w:t xml:space="preserve"> โดยใน</w:t>
            </w:r>
            <w:r w:rsidR="000F651E">
              <w:rPr>
                <w:rFonts w:ascii="TH SarabunPSK" w:hAnsi="TH SarabunPSK" w:cs="TH SarabunPSK" w:hint="cs"/>
                <w:sz w:val="32"/>
                <w:szCs w:val="32"/>
                <w:cs/>
              </w:rPr>
              <w:t>ปี</w:t>
            </w:r>
            <w:r w:rsidR="006D7F5D">
              <w:rPr>
                <w:rFonts w:ascii="TH SarabunPSK" w:hAnsi="TH SarabunPSK" w:cs="TH SarabunPSK" w:hint="cs"/>
                <w:sz w:val="32"/>
                <w:szCs w:val="32"/>
                <w:cs/>
              </w:rPr>
              <w:t>งบประมาณ</w:t>
            </w:r>
            <w:r w:rsidR="000F651E">
              <w:rPr>
                <w:rFonts w:ascii="TH SarabunPSK" w:hAnsi="TH SarabunPSK" w:cs="TH SarabunPSK" w:hint="cs"/>
                <w:sz w:val="32"/>
                <w:szCs w:val="32"/>
                <w:cs/>
              </w:rPr>
              <w:t xml:space="preserve"> พ.ศ. </w:t>
            </w:r>
            <w:r w:rsidR="006D7F5D">
              <w:rPr>
                <w:rFonts w:ascii="TH SarabunPSK" w:hAnsi="TH SarabunPSK" w:cs="TH SarabunPSK" w:hint="cs"/>
                <w:sz w:val="32"/>
                <w:szCs w:val="32"/>
                <w:cs/>
              </w:rPr>
              <w:t>2558</w:t>
            </w:r>
            <w:r w:rsidR="000F651E">
              <w:rPr>
                <w:rFonts w:ascii="TH SarabunPSK" w:hAnsi="TH SarabunPSK" w:cs="TH SarabunPSK" w:hint="cs"/>
                <w:sz w:val="32"/>
                <w:szCs w:val="32"/>
                <w:cs/>
              </w:rPr>
              <w:t xml:space="preserve">  - 30 ก.ย. 60 </w:t>
            </w:r>
            <w:r w:rsidR="00566491">
              <w:rPr>
                <w:rFonts w:ascii="TH SarabunPSK" w:hAnsi="TH SarabunPSK" w:cs="TH SarabunPSK" w:hint="cs"/>
                <w:sz w:val="32"/>
                <w:szCs w:val="32"/>
                <w:cs/>
              </w:rPr>
              <w:t xml:space="preserve">มีทิศทางการพัฒนา คือ </w:t>
            </w:r>
            <w:r w:rsidR="00566491">
              <w:rPr>
                <w:rFonts w:ascii="TH SarabunPSK" w:hAnsi="TH SarabunPSK" w:cs="TH SarabunPSK"/>
                <w:sz w:val="32"/>
                <w:szCs w:val="32"/>
              </w:rPr>
              <w:t>“</w:t>
            </w:r>
            <w:r w:rsidR="00566491">
              <w:rPr>
                <w:rFonts w:ascii="TH SarabunPSK" w:hAnsi="TH SarabunPSK" w:cs="TH SarabunPSK" w:hint="cs"/>
                <w:sz w:val="32"/>
                <w:szCs w:val="32"/>
                <w:cs/>
              </w:rPr>
              <w:t xml:space="preserve">พังงาเป็น </w:t>
            </w:r>
            <w:r w:rsidR="00566491">
              <w:rPr>
                <w:rFonts w:ascii="TH SarabunPSK" w:hAnsi="TH SarabunPSK" w:cs="TH SarabunPSK"/>
                <w:sz w:val="32"/>
                <w:szCs w:val="32"/>
              </w:rPr>
              <w:t>World Class Destination</w:t>
            </w:r>
            <w:r w:rsidR="00566491">
              <w:rPr>
                <w:rFonts w:ascii="TH SarabunPSK" w:hAnsi="TH SarabunPSK" w:cs="TH SarabunPSK" w:hint="cs"/>
                <w:sz w:val="32"/>
                <w:szCs w:val="32"/>
                <w:cs/>
              </w:rPr>
              <w:t xml:space="preserve"> สามารถแข่งขันได้ในระดับสากล</w:t>
            </w:r>
            <w:r w:rsidR="00566491">
              <w:rPr>
                <w:rFonts w:ascii="TH SarabunPSK" w:hAnsi="TH SarabunPSK" w:cs="TH SarabunPSK"/>
                <w:sz w:val="32"/>
                <w:szCs w:val="32"/>
              </w:rPr>
              <w:t>”</w:t>
            </w:r>
            <w:r w:rsidR="000F651E">
              <w:rPr>
                <w:rFonts w:ascii="TH SarabunPSK" w:hAnsi="TH SarabunPSK" w:cs="TH SarabunPSK" w:hint="cs"/>
                <w:sz w:val="32"/>
                <w:szCs w:val="32"/>
                <w:cs/>
              </w:rPr>
              <w:t xml:space="preserve"> 1 ต.ค. 60 </w:t>
            </w:r>
            <w:r w:rsidR="000F651E">
              <w:rPr>
                <w:rFonts w:ascii="TH SarabunPSK" w:hAnsi="TH SarabunPSK" w:cs="TH SarabunPSK"/>
                <w:sz w:val="32"/>
                <w:szCs w:val="32"/>
                <w:cs/>
              </w:rPr>
              <w:t>–</w:t>
            </w:r>
            <w:r w:rsidR="000F651E">
              <w:rPr>
                <w:rFonts w:ascii="TH SarabunPSK" w:hAnsi="TH SarabunPSK" w:cs="TH SarabunPSK" w:hint="cs"/>
                <w:sz w:val="32"/>
                <w:szCs w:val="32"/>
                <w:cs/>
              </w:rPr>
              <w:t xml:space="preserve"> 30 ก.ย. 61 มีการกำหนดเป้าหมาย</w:t>
            </w:r>
            <w:r w:rsidR="00566491">
              <w:rPr>
                <w:rFonts w:ascii="TH SarabunPSK" w:hAnsi="TH SarabunPSK" w:cs="TH SarabunPSK" w:hint="cs"/>
                <w:sz w:val="32"/>
                <w:szCs w:val="32"/>
                <w:cs/>
              </w:rPr>
              <w:t xml:space="preserve">การพัฒนาคือ </w:t>
            </w:r>
            <w:r w:rsidR="00566491">
              <w:rPr>
                <w:rFonts w:ascii="TH SarabunPSK" w:hAnsi="TH SarabunPSK" w:cs="TH SarabunPSK"/>
                <w:sz w:val="32"/>
                <w:szCs w:val="32"/>
              </w:rPr>
              <w:t>“</w:t>
            </w:r>
            <w:r w:rsidR="00566491">
              <w:rPr>
                <w:rFonts w:ascii="TH SarabunPSK" w:hAnsi="TH SarabunPSK" w:cs="TH SarabunPSK" w:hint="cs"/>
                <w:sz w:val="32"/>
                <w:szCs w:val="32"/>
                <w:cs/>
              </w:rPr>
              <w:t>เรารักพังงา</w:t>
            </w:r>
            <w:r w:rsidR="00566491">
              <w:rPr>
                <w:rFonts w:ascii="TH SarabunPSK" w:hAnsi="TH SarabunPSK" w:cs="TH SarabunPSK"/>
                <w:sz w:val="32"/>
                <w:szCs w:val="32"/>
              </w:rPr>
              <w:t>”</w:t>
            </w:r>
            <w:r w:rsidR="00566491">
              <w:rPr>
                <w:rFonts w:ascii="TH SarabunPSK" w:hAnsi="TH SarabunPSK" w:cs="TH SarabunPSK" w:hint="cs"/>
                <w:sz w:val="32"/>
                <w:szCs w:val="32"/>
                <w:cs/>
              </w:rPr>
              <w:t xml:space="preserve"> เราจะทำอะไรเพื่อพังงาที่เรารัก ปี </w:t>
            </w:r>
            <w:r w:rsidR="000F651E">
              <w:rPr>
                <w:rFonts w:ascii="TH SarabunPSK" w:hAnsi="TH SarabunPSK" w:cs="TH SarabunPSK" w:hint="cs"/>
                <w:sz w:val="32"/>
                <w:szCs w:val="32"/>
                <w:cs/>
              </w:rPr>
              <w:t xml:space="preserve">1 ต.ค. 61 </w:t>
            </w:r>
            <w:r w:rsidR="000F651E">
              <w:rPr>
                <w:rFonts w:ascii="TH SarabunPSK" w:hAnsi="TH SarabunPSK" w:cs="TH SarabunPSK"/>
                <w:sz w:val="32"/>
                <w:szCs w:val="32"/>
                <w:cs/>
              </w:rPr>
              <w:t>–</w:t>
            </w:r>
            <w:r w:rsidR="000F651E">
              <w:rPr>
                <w:rFonts w:ascii="TH SarabunPSK" w:hAnsi="TH SarabunPSK" w:cs="TH SarabunPSK" w:hint="cs"/>
                <w:sz w:val="32"/>
                <w:szCs w:val="32"/>
                <w:cs/>
              </w:rPr>
              <w:t xml:space="preserve"> 30 ก.ย. 62</w:t>
            </w:r>
            <w:r w:rsidR="00566491">
              <w:rPr>
                <w:rFonts w:ascii="TH SarabunPSK" w:hAnsi="TH SarabunPSK" w:cs="TH SarabunPSK" w:hint="cs"/>
                <w:sz w:val="32"/>
                <w:szCs w:val="32"/>
                <w:cs/>
              </w:rPr>
              <w:t xml:space="preserve"> มีการกำหนดเป้าหมาย </w:t>
            </w:r>
            <w:r w:rsidR="00566491">
              <w:rPr>
                <w:rFonts w:ascii="TH SarabunPSK" w:hAnsi="TH SarabunPSK" w:cs="TH SarabunPSK"/>
                <w:sz w:val="32"/>
                <w:szCs w:val="32"/>
              </w:rPr>
              <w:t>“</w:t>
            </w:r>
            <w:r w:rsidR="00566491">
              <w:rPr>
                <w:rFonts w:ascii="TH SarabunPSK" w:hAnsi="TH SarabunPSK" w:cs="TH SarabunPSK" w:hint="cs"/>
                <w:sz w:val="32"/>
                <w:szCs w:val="32"/>
                <w:cs/>
              </w:rPr>
              <w:t>รักจัง</w:t>
            </w:r>
            <w:r w:rsidR="00566491">
              <w:rPr>
                <w:rFonts w:ascii="TH SarabunPSK" w:hAnsi="TH SarabunPSK" w:cs="TH SarabunPSK"/>
                <w:sz w:val="32"/>
                <w:szCs w:val="32"/>
              </w:rPr>
              <w:t>…</w:t>
            </w:r>
            <w:r w:rsidR="00566491">
              <w:rPr>
                <w:rFonts w:ascii="TH SarabunPSK" w:hAnsi="TH SarabunPSK" w:cs="TH SarabunPSK" w:hint="cs"/>
                <w:sz w:val="32"/>
                <w:szCs w:val="32"/>
                <w:cs/>
              </w:rPr>
              <w:t xml:space="preserve">พังงา ร่วมกันพัฒนาให้มั่นคง มั่งคั่ง ยั่งยืน </w:t>
            </w:r>
            <w:r w:rsidR="00566491">
              <w:rPr>
                <w:rFonts w:ascii="TH SarabunPSK" w:hAnsi="TH SarabunPSK" w:cs="TH SarabunPSK"/>
                <w:sz w:val="32"/>
                <w:szCs w:val="32"/>
              </w:rPr>
              <w:t>”</w:t>
            </w:r>
            <w:r w:rsidR="00566491">
              <w:rPr>
                <w:rFonts w:ascii="TH SarabunPSK" w:hAnsi="TH SarabunPSK" w:cs="TH SarabunPSK" w:hint="cs"/>
                <w:sz w:val="32"/>
                <w:szCs w:val="32"/>
                <w:cs/>
              </w:rPr>
              <w:t xml:space="preserve"> และ</w:t>
            </w:r>
            <w:r w:rsidR="000F651E">
              <w:rPr>
                <w:rFonts w:ascii="TH SarabunPSK" w:hAnsi="TH SarabunPSK" w:cs="TH SarabunPSK" w:hint="cs"/>
                <w:sz w:val="32"/>
                <w:szCs w:val="32"/>
                <w:cs/>
              </w:rPr>
              <w:t>1 ต.ค.</w:t>
            </w:r>
            <w:r w:rsidR="00566491">
              <w:rPr>
                <w:rFonts w:ascii="TH SarabunPSK" w:hAnsi="TH SarabunPSK" w:cs="TH SarabunPSK"/>
                <w:sz w:val="32"/>
                <w:szCs w:val="32"/>
              </w:rPr>
              <w:t>2562</w:t>
            </w:r>
            <w:r w:rsidR="00566491">
              <w:rPr>
                <w:rFonts w:ascii="TH SarabunPSK" w:hAnsi="TH SarabunPSK" w:cs="TH SarabunPSK" w:hint="cs"/>
                <w:sz w:val="32"/>
                <w:szCs w:val="32"/>
                <w:cs/>
              </w:rPr>
              <w:t xml:space="preserve"> ถึงปัจจุบัน กำหนดทิศทาง </w:t>
            </w:r>
            <w:r w:rsidR="00566491">
              <w:rPr>
                <w:rFonts w:ascii="TH SarabunPSK" w:hAnsi="TH SarabunPSK" w:cs="TH SarabunPSK"/>
                <w:sz w:val="32"/>
                <w:szCs w:val="32"/>
              </w:rPr>
              <w:t>“</w:t>
            </w:r>
            <w:r w:rsidR="00566491">
              <w:rPr>
                <w:rFonts w:ascii="TH SarabunPSK" w:hAnsi="TH SarabunPSK" w:cs="TH SarabunPSK" w:hint="cs"/>
                <w:sz w:val="32"/>
                <w:szCs w:val="32"/>
                <w:cs/>
              </w:rPr>
              <w:t>สุขจังที่พังงา</w:t>
            </w:r>
            <w:r w:rsidR="00566491">
              <w:rPr>
                <w:rFonts w:ascii="TH SarabunPSK" w:hAnsi="TH SarabunPSK" w:cs="TH SarabunPSK"/>
                <w:sz w:val="32"/>
                <w:szCs w:val="32"/>
              </w:rPr>
              <w:t>”</w:t>
            </w:r>
            <w:r w:rsidR="00630E34" w:rsidRPr="000A1AC0">
              <w:rPr>
                <w:rFonts w:ascii="TH SarabunPSK" w:hAnsi="TH SarabunPSK" w:cs="TH SarabunPSK"/>
                <w:sz w:val="32"/>
                <w:szCs w:val="32"/>
                <w:cs/>
              </w:rPr>
              <w:t>สุขที่ได้เห็น สุขใจที่ได้ลิ้มรส สุขใจที่ได้กลิ่น และสุขใจที่ได้ฟัง</w:t>
            </w:r>
          </w:p>
        </w:tc>
      </w:tr>
      <w:tr w:rsidR="00E35A9E" w:rsidRPr="00E35A9E" w:rsidTr="00E35A9E">
        <w:trPr>
          <w:cnfStyle w:val="000000100000"/>
        </w:trPr>
        <w:tc>
          <w:tcPr>
            <w:cnfStyle w:val="001000000000"/>
            <w:tcW w:w="392" w:type="dxa"/>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tcW w:w="392" w:type="dxa"/>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rPr>
          <w:cnfStyle w:val="000000100000"/>
        </w:trPr>
        <w:tc>
          <w:tcPr>
            <w:cnfStyle w:val="00100000000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 xml:space="preserve">1.2 </w:t>
            </w:r>
            <w:r w:rsidRPr="00E35A9E">
              <w:rPr>
                <w:rFonts w:ascii="TH SarabunPSK" w:hAnsi="TH SarabunPSK" w:cs="TH SarabunPSK"/>
                <w:sz w:val="32"/>
                <w:szCs w:val="32"/>
                <w:cs/>
              </w:rPr>
              <w:t>การป้องกันการทุจริตและสร้างความโปร่งใส</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1.2.1</w:t>
            </w:r>
          </w:p>
        </w:tc>
        <w:tc>
          <w:tcPr>
            <w:tcW w:w="8141" w:type="dxa"/>
          </w:tcPr>
          <w:p w:rsidR="00E35A9E" w:rsidRDefault="00E35A9E" w:rsidP="00630E34">
            <w:pPr>
              <w:cnfStyle w:val="000000000000"/>
              <w:rPr>
                <w:rFonts w:ascii="TH SarabunPSK" w:hAnsi="TH SarabunPSK" w:cs="TH SarabunPSK"/>
              </w:rPr>
            </w:pPr>
            <w:r w:rsidRPr="006D7F5D">
              <w:rPr>
                <w:rFonts w:ascii="TH SarabunPSK" w:hAnsi="TH SarabunPSK" w:cs="TH SarabunPSK"/>
                <w:b/>
                <w:bCs/>
                <w:sz w:val="32"/>
                <w:szCs w:val="32"/>
                <w:cs/>
              </w:rPr>
              <w:t xml:space="preserve">มีการกำหนดนโยบายและสร้างวัฒนธรรมด้านป้องกันทุจริตและสร้างความโปร่งใส  </w:t>
            </w:r>
            <w:r w:rsidRPr="006D7F5D">
              <w:rPr>
                <w:rFonts w:ascii="TH SarabunPSK" w:hAnsi="TH SarabunPSK" w:cs="TH SarabunPSK" w:hint="cs"/>
                <w:b/>
                <w:bCs/>
                <w:sz w:val="32"/>
                <w:szCs w:val="32"/>
                <w:cs/>
              </w:rPr>
              <w:br/>
            </w:r>
            <w:r w:rsidRPr="006D7F5D">
              <w:rPr>
                <w:rFonts w:ascii="TH SarabunPSK" w:hAnsi="TH SarabunPSK" w:cs="TH SarabunPSK"/>
                <w:b/>
                <w:bCs/>
                <w:sz w:val="32"/>
                <w:szCs w:val="32"/>
                <w:cs/>
              </w:rPr>
              <w:t>เช่น</w:t>
            </w:r>
            <w:r w:rsidR="00242DD7" w:rsidRPr="001518D1">
              <w:rPr>
                <w:rFonts w:ascii="TH SarabunPSK" w:hAnsi="TH SarabunPSK" w:cs="TH SarabunPSK"/>
                <w:sz w:val="32"/>
                <w:szCs w:val="32"/>
                <w:cs/>
              </w:rPr>
              <w:t xml:space="preserve">ในทุกปีงบประมาณ จะมีการประกาศเจตจำนงสุจริตร่วมกันของคณธผู้บริหาร ข้าราชการ อำเภอ นักเรียน นักศึกษา เอกชน และภาคีเครือข่ายทุกวันที่ </w:t>
            </w:r>
            <w:r w:rsidR="00242DD7" w:rsidRPr="001518D1">
              <w:rPr>
                <w:rFonts w:ascii="TH SarabunPSK" w:hAnsi="TH SarabunPSK" w:cs="TH SarabunPSK"/>
                <w:sz w:val="32"/>
                <w:szCs w:val="32"/>
              </w:rPr>
              <w:t>6 – 9</w:t>
            </w:r>
            <w:r w:rsidR="00242DD7" w:rsidRPr="001518D1">
              <w:rPr>
                <w:rFonts w:ascii="TH SarabunPSK" w:hAnsi="TH SarabunPSK" w:cs="TH SarabunPSK"/>
                <w:sz w:val="32"/>
                <w:szCs w:val="32"/>
                <w:cs/>
              </w:rPr>
              <w:t xml:space="preserve"> ธันวาคม ของทุกปี เพื่อเป็นการสร้างและประกาศวัฒนธรรมในการป้องกันและต่อต้านการทุจริต นอกจากนี้จังหวัดพังงายังม</w:t>
            </w:r>
            <w:r w:rsidR="00630E34" w:rsidRPr="001518D1">
              <w:rPr>
                <w:rFonts w:ascii="TH SarabunPSK" w:hAnsi="TH SarabunPSK" w:cs="TH SarabunPSK"/>
                <w:sz w:val="32"/>
                <w:szCs w:val="32"/>
                <w:cs/>
              </w:rPr>
              <w:t>ี</w:t>
            </w:r>
            <w:r w:rsidR="00242DD7" w:rsidRPr="001518D1">
              <w:rPr>
                <w:rFonts w:ascii="TH SarabunPSK" w:hAnsi="TH SarabunPSK" w:cs="TH SarabunPSK"/>
                <w:sz w:val="32"/>
                <w:szCs w:val="32"/>
                <w:cs/>
              </w:rPr>
              <w:t>การแต่งตั้งอนุกรรมการขับเคลื่อนยุทธศาสตร์ชาติว่าด้วยการป้องกันและปราบปรามการทุจริตจังหวัดพังงา เพื่อเป็นกลไกในการขับเคลื่อนการป้องกันการทุจริต และมี</w:t>
            </w:r>
            <w:r w:rsidR="00630E34" w:rsidRPr="001518D1">
              <w:rPr>
                <w:rFonts w:ascii="TH SarabunPSK" w:hAnsi="TH SarabunPSK" w:cs="TH SarabunPSK"/>
                <w:sz w:val="32"/>
                <w:szCs w:val="32"/>
                <w:shd w:val="clear" w:color="auto" w:fill="FFFFFF"/>
                <w:cs/>
              </w:rPr>
              <w:t>คณะ</w:t>
            </w:r>
            <w:r w:rsidR="00630E34" w:rsidRPr="001518D1">
              <w:rPr>
                <w:rStyle w:val="aff7"/>
                <w:rFonts w:ascii="TH SarabunPSK" w:eastAsia="Cordia New" w:hAnsi="TH SarabunPSK" w:cs="TH SarabunPSK"/>
                <w:i w:val="0"/>
                <w:iCs w:val="0"/>
                <w:sz w:val="32"/>
                <w:szCs w:val="32"/>
                <w:shd w:val="clear" w:color="auto" w:fill="FFFFFF"/>
                <w:cs/>
              </w:rPr>
              <w:t>อนุกรรมการส่งเสริม</w:t>
            </w:r>
            <w:r w:rsidR="00630E34" w:rsidRPr="001518D1">
              <w:rPr>
                <w:rFonts w:ascii="TH SarabunPSK" w:hAnsi="TH SarabunPSK" w:cs="TH SarabunPSK"/>
                <w:sz w:val="32"/>
                <w:szCs w:val="32"/>
                <w:shd w:val="clear" w:color="auto" w:fill="FFFFFF"/>
                <w:cs/>
              </w:rPr>
              <w:t>คุณธรรมระดับจังหวัด</w:t>
            </w:r>
            <w:r w:rsidR="00630E34" w:rsidRPr="001518D1">
              <w:rPr>
                <w:rStyle w:val="aff7"/>
                <w:rFonts w:ascii="TH SarabunPSK" w:eastAsia="Cordia New" w:hAnsi="TH SarabunPSK" w:cs="TH SarabunPSK"/>
                <w:i w:val="0"/>
                <w:iCs w:val="0"/>
                <w:sz w:val="32"/>
                <w:szCs w:val="32"/>
                <w:shd w:val="clear" w:color="auto" w:fill="FFFFFF"/>
                <w:cs/>
              </w:rPr>
              <w:t>พังงา</w:t>
            </w:r>
            <w:r w:rsidR="00242DD7" w:rsidRPr="001518D1">
              <w:rPr>
                <w:rFonts w:ascii="TH SarabunPSK" w:hAnsi="TH SarabunPSK" w:cs="TH SarabunPSK"/>
                <w:sz w:val="32"/>
                <w:szCs w:val="32"/>
                <w:cs/>
              </w:rPr>
              <w:t>เพื่อขับเคลื่อนเรื่อง</w:t>
            </w:r>
            <w:r w:rsidR="00630E34" w:rsidRPr="001518D1">
              <w:rPr>
                <w:rFonts w:ascii="TH SarabunPSK" w:hAnsi="TH SarabunPSK" w:cs="TH SarabunPSK"/>
                <w:sz w:val="32"/>
                <w:szCs w:val="32"/>
                <w:cs/>
              </w:rPr>
              <w:t>แผนแม่บทส่งเสริมคุณธรรมจริยธรรมจังหวัดพังงา ตลอดจนการประเมิน</w:t>
            </w:r>
            <w:r w:rsidR="00242DD7" w:rsidRPr="001518D1">
              <w:rPr>
                <w:rFonts w:ascii="TH SarabunPSK" w:hAnsi="TH SarabunPSK" w:cs="TH SarabunPSK"/>
                <w:sz w:val="32"/>
                <w:szCs w:val="32"/>
                <w:cs/>
              </w:rPr>
              <w:t xml:space="preserve">ชุมชน องค์กรคุณธรรม ภายใต้แผนพัฒนาคุณธรรม ฉบับที่ </w:t>
            </w:r>
            <w:r w:rsidR="00242DD7" w:rsidRPr="001518D1">
              <w:rPr>
                <w:rFonts w:ascii="TH SarabunPSK" w:hAnsi="TH SarabunPSK" w:cs="TH SarabunPSK"/>
                <w:sz w:val="32"/>
                <w:szCs w:val="32"/>
              </w:rPr>
              <w:t>1</w:t>
            </w:r>
            <w:r w:rsidR="00242DD7" w:rsidRPr="001518D1">
              <w:rPr>
                <w:rFonts w:ascii="TH SarabunPSK" w:hAnsi="TH SarabunPSK" w:cs="TH SarabunPSK"/>
                <w:sz w:val="32"/>
                <w:szCs w:val="32"/>
                <w:cs/>
              </w:rPr>
              <w:t xml:space="preserve"> คุณธรรมด้านพอเพียง วินัย สุจริต จิตอาสา</w:t>
            </w:r>
            <w:r w:rsidR="001518D1" w:rsidRPr="001518D1">
              <w:rPr>
                <w:rFonts w:ascii="TH SarabunPSK" w:hAnsi="TH SarabunPSK" w:cs="TH SarabunPSK"/>
                <w:sz w:val="32"/>
                <w:szCs w:val="32"/>
                <w:cs/>
              </w:rPr>
              <w:t xml:space="preserve">เพื่อให้สอดคล้องกับยุทธศาสตร์ชาติด้านการปรับสมดุลและพัฒนาระบบการบริหารจัดการภาครัฐ ประเด็นที่ 6 </w:t>
            </w:r>
            <w:r w:rsidR="001518D1" w:rsidRPr="001518D1">
              <w:rPr>
                <w:rFonts w:ascii="TH SarabunPSK" w:hAnsi="TH SarabunPSK" w:cs="TH SarabunPSK"/>
                <w:cs/>
              </w:rPr>
              <w:t>ภาครัฐมีความโปร่งใส ปลอดการทุจริตและประพฤติมิชอบ</w:t>
            </w:r>
          </w:p>
          <w:p w:rsidR="003607F4" w:rsidRPr="00242DD7" w:rsidRDefault="003607F4" w:rsidP="00630E34">
            <w:pPr>
              <w:cnfStyle w:val="000000000000"/>
              <w:rPr>
                <w:rFonts w:ascii="TH SarabunPSK" w:hAnsi="TH SarabunPSK" w:cs="TH SarabunPSK"/>
                <w:sz w:val="32"/>
                <w:szCs w:val="32"/>
                <w:cs/>
              </w:rPr>
            </w:pP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1.2.2</w:t>
            </w:r>
          </w:p>
        </w:tc>
        <w:tc>
          <w:tcPr>
            <w:tcW w:w="8141" w:type="dxa"/>
          </w:tcPr>
          <w:p w:rsidR="00E35A9E" w:rsidRPr="00C64246" w:rsidRDefault="00E35A9E" w:rsidP="00DC0FE4">
            <w:pPr>
              <w:cnfStyle w:val="000000100000"/>
              <w:rPr>
                <w:rFonts w:ascii="TH SarabunPSK" w:hAnsi="TH SarabunPSK" w:cs="TH SarabunPSK"/>
                <w:sz w:val="32"/>
                <w:szCs w:val="32"/>
                <w:cs/>
              </w:rPr>
            </w:pPr>
            <w:r w:rsidRPr="006D7F5D">
              <w:rPr>
                <w:rFonts w:ascii="TH SarabunPSK" w:hAnsi="TH SarabunPSK" w:cs="TH SarabunPSK"/>
                <w:b/>
                <w:bCs/>
                <w:sz w:val="32"/>
                <w:szCs w:val="32"/>
                <w:cs/>
              </w:rPr>
              <w:t>หน่วยงานมีแนวปฏิบัติที่เป็นเลิศ หรือมีต้นแบบในด้านความโปร่งใสในการปฏิบัติงานที่</w:t>
            </w:r>
            <w:r w:rsidRPr="006D7F5D">
              <w:rPr>
                <w:rFonts w:ascii="TH SarabunPSK" w:hAnsi="TH SarabunPSK" w:cs="TH SarabunPSK"/>
                <w:b/>
                <w:bCs/>
                <w:sz w:val="32"/>
                <w:szCs w:val="32"/>
                <w:cs/>
              </w:rPr>
              <w:lastRenderedPageBreak/>
              <w:t>สามารถเป็นตัวอย่างที่ดีในการดำเนินการได้ เช่น</w:t>
            </w:r>
            <w:r w:rsidR="00B03B5E">
              <w:rPr>
                <w:rFonts w:ascii="TH SarabunPSK" w:hAnsi="TH SarabunPSK" w:cs="TH SarabunPSK" w:hint="cs"/>
                <w:sz w:val="32"/>
                <w:szCs w:val="32"/>
                <w:cs/>
              </w:rPr>
              <w:t xml:space="preserve">จังหวัดพังงามีการดำเนินการเรื่องชุมชนคุณธรรม องค์กรคุณธรรม ซึ่งเป็นการดำเนินการที่ให้ชุมชน องค์กร ค้นหาปัญหาที่อยากแก้และความดีที่อยากทำร่วมกัน ผลการดำเนินการจังหวัดพังงามีชุมชนคุณธรรมต้นแบบจำนวน </w:t>
            </w:r>
            <w:r w:rsidR="00B03B5E">
              <w:rPr>
                <w:rFonts w:ascii="TH SarabunPSK" w:hAnsi="TH SarabunPSK" w:cs="TH SarabunPSK"/>
                <w:sz w:val="32"/>
                <w:szCs w:val="32"/>
              </w:rPr>
              <w:t xml:space="preserve">15 </w:t>
            </w:r>
            <w:r w:rsidR="00B03B5E">
              <w:rPr>
                <w:rFonts w:ascii="TH SarabunPSK" w:hAnsi="TH SarabunPSK" w:cs="TH SarabunPSK" w:hint="cs"/>
                <w:sz w:val="32"/>
                <w:szCs w:val="32"/>
                <w:cs/>
              </w:rPr>
              <w:t xml:space="preserve">ชุมชน </w:t>
            </w:r>
            <w:r w:rsidR="00C64246">
              <w:rPr>
                <w:rFonts w:ascii="TH SarabunPSK" w:hAnsi="TH SarabunPSK" w:cs="TH SarabunPSK" w:hint="cs"/>
                <w:sz w:val="32"/>
                <w:szCs w:val="32"/>
                <w:cs/>
              </w:rPr>
              <w:t>ซึ่งได้รับการรับรองจากกรมการศาสนา กระทรวงวัฒนธรรม และมี</w:t>
            </w:r>
            <w:r w:rsidR="00DC0FE4">
              <w:rPr>
                <w:rFonts w:ascii="TH SarabunPSK" w:hAnsi="TH SarabunPSK" w:cs="TH SarabunPSK" w:hint="cs"/>
                <w:sz w:val="32"/>
                <w:szCs w:val="32"/>
                <w:cs/>
              </w:rPr>
              <w:t>อำเภอ</w:t>
            </w:r>
            <w:r w:rsidR="00C64246">
              <w:rPr>
                <w:rFonts w:ascii="TH SarabunPSK" w:hAnsi="TH SarabunPSK" w:cs="TH SarabunPSK" w:hint="cs"/>
                <w:sz w:val="32"/>
                <w:szCs w:val="32"/>
                <w:cs/>
              </w:rPr>
              <w:t xml:space="preserve">คุณธรรมจำนวน </w:t>
            </w:r>
            <w:r w:rsidR="00DC0FE4">
              <w:rPr>
                <w:rFonts w:ascii="TH SarabunPSK" w:hAnsi="TH SarabunPSK" w:cs="TH SarabunPSK" w:hint="cs"/>
                <w:sz w:val="32"/>
                <w:szCs w:val="32"/>
                <w:cs/>
              </w:rPr>
              <w:t>๑ อำเภอ</w:t>
            </w:r>
            <w:r w:rsidR="000B1715">
              <w:rPr>
                <w:rFonts w:ascii="TH SarabunPSK" w:hAnsi="TH SarabunPSK" w:cs="TH SarabunPSK" w:hint="cs"/>
                <w:sz w:val="32"/>
                <w:szCs w:val="32"/>
                <w:cs/>
              </w:rPr>
              <w:t>ซึ่งการดำเนินการดังกล่าวเป็นการดำเนินงานพื้นฐานที่ส่งผลให้จังหวัดพังงาจะได้รับการรับรองเป็นจังหวัดคุณธรรมต่อไปในอนาคต</w:t>
            </w:r>
            <w:r w:rsidR="00C64246">
              <w:rPr>
                <w:rFonts w:ascii="TH SarabunPSK" w:hAnsi="TH SarabunPSK" w:cs="TH SarabunPSK" w:hint="cs"/>
                <w:sz w:val="32"/>
                <w:szCs w:val="32"/>
                <w:cs/>
              </w:rPr>
              <w:t xml:space="preserve">นอกจากนี้ยังมีนโยบายให้ส่วนราชการเข้ารับการรับรองต่างๆ เช่น ในปี </w:t>
            </w:r>
            <w:r w:rsidR="00C64246">
              <w:rPr>
                <w:rFonts w:ascii="TH SarabunPSK" w:hAnsi="TH SarabunPSK" w:cs="TH SarabunPSK"/>
                <w:sz w:val="32"/>
                <w:szCs w:val="32"/>
              </w:rPr>
              <w:t>2563</w:t>
            </w:r>
            <w:r w:rsidR="000B1715">
              <w:rPr>
                <w:rFonts w:ascii="TH SarabunPSK" w:hAnsi="TH SarabunPSK" w:cs="TH SarabunPSK" w:hint="cs"/>
                <w:sz w:val="32"/>
                <w:szCs w:val="32"/>
                <w:cs/>
              </w:rPr>
              <w:t xml:space="preserve"> สำนักงานสาธารณสุขจังหวัด</w:t>
            </w:r>
            <w:r w:rsidR="00C64246">
              <w:rPr>
                <w:rFonts w:ascii="TH SarabunPSK" w:hAnsi="TH SarabunPSK" w:cs="TH SarabunPSK" w:hint="cs"/>
                <w:sz w:val="32"/>
                <w:szCs w:val="32"/>
                <w:cs/>
              </w:rPr>
              <w:t>พ</w:t>
            </w:r>
            <w:r w:rsidR="000B1715">
              <w:rPr>
                <w:rFonts w:ascii="TH SarabunPSK" w:hAnsi="TH SarabunPSK" w:cs="TH SarabunPSK" w:hint="cs"/>
                <w:sz w:val="32"/>
                <w:szCs w:val="32"/>
                <w:cs/>
              </w:rPr>
              <w:t>ั</w:t>
            </w:r>
            <w:r w:rsidR="00C64246">
              <w:rPr>
                <w:rFonts w:ascii="TH SarabunPSK" w:hAnsi="TH SarabunPSK" w:cs="TH SarabunPSK" w:hint="cs"/>
                <w:sz w:val="32"/>
                <w:szCs w:val="32"/>
                <w:cs/>
              </w:rPr>
              <w:t>งงา ได้รับรางวัลการกำกับตนเองที่ดีจากกระทรวงสาธารณสุข ซึ่งได้นำเรื่องดังกล่าวเข้าที่ประชุมกรมการจังหวัด และมอบเกียรติบัตรเพื่อให้เป็นตัวอย่างกับส่วนราชการต่างๆในการพัฒนาหน่วยงานต่อไป</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lastRenderedPageBreak/>
              <w:sym w:font="Wingdings 2" w:char="F0A3"/>
            </w: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1.2.3</w:t>
            </w:r>
          </w:p>
        </w:tc>
        <w:tc>
          <w:tcPr>
            <w:tcW w:w="8141" w:type="dxa"/>
          </w:tcPr>
          <w:p w:rsidR="00E35A9E" w:rsidRPr="001518D1" w:rsidRDefault="00E35A9E" w:rsidP="001518D1">
            <w:pPr>
              <w:cnfStyle w:val="000000000000"/>
              <w:rPr>
                <w:rFonts w:ascii="TH SarabunPSK" w:hAnsi="TH SarabunPSK" w:cs="TH SarabunPSK"/>
                <w:sz w:val="32"/>
                <w:szCs w:val="32"/>
                <w:cs/>
              </w:rPr>
            </w:pPr>
            <w:r w:rsidRPr="006D7F5D">
              <w:rPr>
                <w:rFonts w:ascii="TH SarabunPSK" w:hAnsi="TH SarabunPSK" w:cs="TH SarabunPSK"/>
                <w:b/>
                <w:bCs/>
                <w:sz w:val="32"/>
                <w:szCs w:val="32"/>
                <w:cs/>
              </w:rPr>
              <w:t>มีการนำเทคโนโลยี ดิจิทัลมาใช้ในการติดตามรายงานผลเกี่ยวกับการป้องกันการทุจริต</w:t>
            </w:r>
            <w:r w:rsidRPr="006D7F5D">
              <w:rPr>
                <w:rFonts w:ascii="TH SarabunPSK" w:hAnsi="TH SarabunPSK" w:cs="TH SarabunPSK" w:hint="cs"/>
                <w:b/>
                <w:bCs/>
                <w:sz w:val="32"/>
                <w:szCs w:val="32"/>
                <w:cs/>
              </w:rPr>
              <w:br/>
            </w:r>
            <w:r w:rsidRPr="006D7F5D">
              <w:rPr>
                <w:rFonts w:ascii="TH SarabunPSK" w:hAnsi="TH SarabunPSK" w:cs="TH SarabunPSK"/>
                <w:b/>
                <w:bCs/>
                <w:sz w:val="32"/>
                <w:szCs w:val="32"/>
                <w:cs/>
              </w:rPr>
              <w:t>และสร้างความโปร่งใส ได้แก่</w:t>
            </w:r>
            <w:r w:rsidR="001518D1" w:rsidRPr="001518D1">
              <w:rPr>
                <w:rFonts w:ascii="TH SarabunPSK" w:hAnsi="TH SarabunPSK" w:cs="TH SarabunPSK" w:hint="cs"/>
                <w:sz w:val="32"/>
                <w:szCs w:val="32"/>
                <w:cs/>
              </w:rPr>
              <w:t>1. ระบบดำรงธรรม 1567 ผ่านเว็บไซต์</w:t>
            </w:r>
            <w:r w:rsidR="001518D1" w:rsidRPr="001518D1">
              <w:rPr>
                <w:rFonts w:ascii="TH SarabunPSK" w:hAnsi="TH SarabunPSK" w:cs="TH SarabunPSK"/>
                <w:sz w:val="32"/>
                <w:szCs w:val="32"/>
              </w:rPr>
              <w:t>http://www.damrongdham.moi.go.th/service</w:t>
            </w:r>
            <w:r w:rsidR="001518D1" w:rsidRPr="001518D1">
              <w:rPr>
                <w:rFonts w:ascii="TH SarabunPSK" w:hAnsi="TH SarabunPSK" w:cs="TH SarabunPSK" w:hint="cs"/>
                <w:sz w:val="32"/>
                <w:szCs w:val="32"/>
                <w:cs/>
              </w:rPr>
              <w:t xml:space="preserve"> 2. ระบบรายงานผลการดำเนินการกรณีกล่าวหาร้องเรียนเจ้าหน้าที่รัฐรายเดือน ของศูนย์ป้องกันและปราบปรามการทุจริตประจำจังหวัดพังงา </w:t>
            </w:r>
            <w:r w:rsidR="001518D1" w:rsidRPr="001518D1">
              <w:rPr>
                <w:rFonts w:ascii="TH SarabunPSK" w:hAnsi="TH SarabunPSK" w:cs="TH SarabunPSK"/>
                <w:sz w:val="32"/>
                <w:szCs w:val="32"/>
              </w:rPr>
              <w:t>http://bit.ly/anticor</w:t>
            </w:r>
            <w:r w:rsidR="001518D1" w:rsidRPr="001518D1">
              <w:rPr>
                <w:rFonts w:ascii="TH SarabunPSK" w:hAnsi="TH SarabunPSK" w:cs="TH SarabunPSK"/>
                <w:sz w:val="32"/>
                <w:szCs w:val="32"/>
                <w:cs/>
              </w:rPr>
              <w:t>1</w:t>
            </w:r>
            <w:r w:rsidR="001518D1" w:rsidRPr="001518D1">
              <w:rPr>
                <w:rFonts w:ascii="TH SarabunPSK" w:hAnsi="TH SarabunPSK" w:cs="TH SarabunPSK" w:hint="cs"/>
                <w:sz w:val="32"/>
                <w:szCs w:val="32"/>
                <w:cs/>
              </w:rPr>
              <w:t xml:space="preserve"> 3</w:t>
            </w:r>
            <w:r w:rsidR="001518D1">
              <w:rPr>
                <w:rFonts w:ascii="TH SarabunPSK" w:hAnsi="TH SarabunPSK" w:cs="TH SarabunPSK" w:hint="cs"/>
                <w:sz w:val="32"/>
                <w:szCs w:val="32"/>
                <w:cs/>
              </w:rPr>
              <w:t xml:space="preserve">. การตรวจสอบงบประมาณจากรายงานงบทดลองในระบบ </w:t>
            </w:r>
            <w:r w:rsidR="001518D1">
              <w:rPr>
                <w:rFonts w:ascii="TH SarabunPSK" w:hAnsi="TH SarabunPSK" w:cs="TH SarabunPSK"/>
                <w:sz w:val="32"/>
                <w:szCs w:val="32"/>
              </w:rPr>
              <w:t>GFMIS 4.</w:t>
            </w:r>
            <w:r w:rsidR="001518D1">
              <w:rPr>
                <w:rFonts w:ascii="TH SarabunPSK" w:hAnsi="TH SarabunPSK" w:cs="TH SarabunPSK" w:hint="cs"/>
                <w:sz w:val="32"/>
                <w:szCs w:val="32"/>
                <w:cs/>
              </w:rPr>
              <w:t xml:space="preserve">ระบบ </w:t>
            </w:r>
            <w:r w:rsidR="001518D1">
              <w:rPr>
                <w:rFonts w:ascii="TH SarabunPSK" w:hAnsi="TH SarabunPSK" w:cs="TH SarabunPSK"/>
                <w:sz w:val="32"/>
                <w:szCs w:val="32"/>
              </w:rPr>
              <w:t>E-</w:t>
            </w:r>
            <w:proofErr w:type="spellStart"/>
            <w:r w:rsidR="001518D1">
              <w:rPr>
                <w:rFonts w:ascii="TH SarabunPSK" w:hAnsi="TH SarabunPSK" w:cs="TH SarabunPSK"/>
                <w:sz w:val="32"/>
                <w:szCs w:val="32"/>
              </w:rPr>
              <w:t>menscr</w:t>
            </w:r>
            <w:proofErr w:type="spellEnd"/>
            <w:r w:rsidR="001518D1">
              <w:rPr>
                <w:rFonts w:ascii="TH SarabunPSK" w:hAnsi="TH SarabunPSK" w:cs="TH SarabunPSK" w:hint="cs"/>
                <w:sz w:val="32"/>
                <w:szCs w:val="32"/>
                <w:cs/>
              </w:rPr>
              <w:t xml:space="preserve">ระบบการติดตามตรวจสอบการประเมินผลการดำเนินงานยุทธศาสตร์จังหวัดที่สอดคล้องกับยุทธศาสตร์ชาติ ทาง </w:t>
            </w:r>
            <w:r w:rsidR="001518D1" w:rsidRPr="001518D1">
              <w:rPr>
                <w:rFonts w:ascii="TH SarabunPSK" w:hAnsi="TH SarabunPSK" w:cs="TH SarabunPSK"/>
                <w:sz w:val="32"/>
                <w:szCs w:val="32"/>
              </w:rPr>
              <w:t>https://emenscr.nesdc.go.th/</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1.2.4</w:t>
            </w:r>
          </w:p>
        </w:tc>
        <w:tc>
          <w:tcPr>
            <w:tcW w:w="8141" w:type="dxa"/>
          </w:tcPr>
          <w:p w:rsidR="007C4163" w:rsidRPr="00833A7F" w:rsidRDefault="00E35A9E" w:rsidP="007C4163">
            <w:pPr>
              <w:cnfStyle w:val="000000100000"/>
              <w:rPr>
                <w:rFonts w:ascii="TH SarabunPSK" w:hAnsi="TH SarabunPSK" w:cs="TH SarabunPSK"/>
                <w:sz w:val="32"/>
                <w:szCs w:val="32"/>
              </w:rPr>
            </w:pPr>
            <w:r w:rsidRPr="00E35A9E">
              <w:rPr>
                <w:rFonts w:ascii="TH SarabunPSK" w:hAnsi="TH SarabunPSK" w:cs="TH SarabunPSK"/>
                <w:sz w:val="32"/>
                <w:szCs w:val="32"/>
                <w:cs/>
              </w:rPr>
              <w:t>มี</w:t>
            </w:r>
            <w:r w:rsidRPr="006D7F5D">
              <w:rPr>
                <w:rFonts w:ascii="TH SarabunPSK" w:hAnsi="TH SarabunPSK" w:cs="TH SarabunPSK"/>
                <w:b/>
                <w:bCs/>
                <w:sz w:val="32"/>
                <w:szCs w:val="32"/>
                <w:cs/>
              </w:rPr>
              <w:t>มาตรการเกี่ยวกับการป้องกันการทุจริตและสร้างความโปร่งใส คือ</w:t>
            </w:r>
            <w:r w:rsidR="007C4163">
              <w:rPr>
                <w:rFonts w:ascii="TH SarabunPSK" w:hAnsi="TH SarabunPSK" w:cs="TH SarabunPSK" w:hint="cs"/>
                <w:sz w:val="32"/>
                <w:szCs w:val="32"/>
                <w:cs/>
              </w:rPr>
              <w:t xml:space="preserve">มีการประกาศมาตรการต่อต้านการทุจริต </w:t>
            </w:r>
            <w:r w:rsidR="007C4163" w:rsidRPr="00833A7F">
              <w:rPr>
                <w:rFonts w:ascii="TH SarabunPSK" w:hAnsi="TH SarabunPSK" w:cs="TH SarabunPSK"/>
                <w:sz w:val="32"/>
                <w:szCs w:val="32"/>
                <w:cs/>
              </w:rPr>
              <w:t>มาตรการการต่อต้านการทุจริต และป้องกันผลประโยชน์ทับซ้อน</w:t>
            </w:r>
            <w:r w:rsidR="007C4163">
              <w:rPr>
                <w:rFonts w:ascii="TH SarabunPSK" w:hAnsi="TH SarabunPSK" w:cs="TH SarabunPSK" w:hint="cs"/>
                <w:sz w:val="32"/>
                <w:szCs w:val="32"/>
                <w:cs/>
              </w:rPr>
              <w:t xml:space="preserve"> รายละเอียดตาม </w:t>
            </w:r>
            <w:r w:rsidR="007C4163" w:rsidRPr="00C07FEF">
              <w:rPr>
                <w:rFonts w:ascii="TH SarabunPSK" w:hAnsi="TH SarabunPSK" w:cs="TH SarabunPSK"/>
                <w:sz w:val="32"/>
                <w:szCs w:val="32"/>
              </w:rPr>
              <w:t>http://bit.ly/</w:t>
            </w:r>
            <w:r w:rsidR="007C4163" w:rsidRPr="00C07FEF">
              <w:rPr>
                <w:rFonts w:ascii="TH SarabunPSK" w:hAnsi="TH SarabunPSK" w:cs="TH SarabunPSK"/>
                <w:sz w:val="32"/>
                <w:szCs w:val="32"/>
                <w:cs/>
              </w:rPr>
              <w:t>31</w:t>
            </w:r>
            <w:proofErr w:type="spellStart"/>
            <w:r w:rsidR="007C4163" w:rsidRPr="00C07FEF">
              <w:rPr>
                <w:rFonts w:ascii="TH SarabunPSK" w:hAnsi="TH SarabunPSK" w:cs="TH SarabunPSK"/>
                <w:sz w:val="32"/>
                <w:szCs w:val="32"/>
              </w:rPr>
              <w:t>aNFy</w:t>
            </w:r>
            <w:proofErr w:type="spellEnd"/>
            <w:r w:rsidR="007C4163" w:rsidRPr="00C07FEF">
              <w:rPr>
                <w:rFonts w:ascii="TH SarabunPSK" w:hAnsi="TH SarabunPSK" w:cs="TH SarabunPSK"/>
                <w:sz w:val="32"/>
                <w:szCs w:val="32"/>
                <w:cs/>
              </w:rPr>
              <w:t>7</w:t>
            </w:r>
            <w:r w:rsidR="007C4163">
              <w:rPr>
                <w:rFonts w:ascii="TH SarabunPSK" w:hAnsi="TH SarabunPSK" w:cs="TH SarabunPSK" w:hint="cs"/>
                <w:sz w:val="32"/>
                <w:szCs w:val="32"/>
                <w:cs/>
              </w:rPr>
              <w:t xml:space="preserve"> นอกจากนี้มีการตั้งคณะอนุกรรมการ</w:t>
            </w:r>
            <w:r w:rsidR="007C4163" w:rsidRPr="001518D1">
              <w:rPr>
                <w:rFonts w:ascii="TH SarabunPSK" w:hAnsi="TH SarabunPSK" w:cs="TH SarabunPSK"/>
                <w:sz w:val="32"/>
                <w:szCs w:val="32"/>
                <w:cs/>
              </w:rPr>
              <w:t>ขับเคลื่อนยุทธศาสตร์ชาติว่าด้วยการป้องกันและปราบปรามการทุจริตจังหวัดพังงา</w:t>
            </w:r>
            <w:r w:rsidR="007C4163">
              <w:rPr>
                <w:rFonts w:ascii="TH SarabunPSK" w:hAnsi="TH SarabunPSK" w:cs="TH SarabunPSK" w:hint="cs"/>
                <w:sz w:val="32"/>
                <w:szCs w:val="32"/>
                <w:cs/>
              </w:rPr>
              <w:t xml:space="preserve"> ซึ่งกำหนดยุทธศาสตร์การป้องกันการทุจริตเพื่อเป็นการขับเคลื่อนจังหวัดตามแผนปฏิบัติการด้านการป้องกันการทุจริต ดังนี้ </w:t>
            </w:r>
            <w:r w:rsidR="00C6618F">
              <w:rPr>
                <w:cs/>
              </w:rPr>
              <w:t>ยุทธศาสตร์ที่ 1</w:t>
            </w:r>
            <w:r w:rsidR="007C4163">
              <w:t>“</w:t>
            </w:r>
            <w:r w:rsidR="007C4163">
              <w:rPr>
                <w:cs/>
              </w:rPr>
              <w:t>สร้างสังคมที่ไม่ทนต่อการทุจริต</w:t>
            </w:r>
            <w:r w:rsidR="007C4163">
              <w:rPr>
                <w:rFonts w:hint="cs"/>
                <w:cs/>
              </w:rPr>
              <w:t xml:space="preserve"> ยุทธศาสตร์ที่ </w:t>
            </w:r>
            <w:r w:rsidR="007C4163" w:rsidRPr="006A1F29">
              <w:t xml:space="preserve">2. </w:t>
            </w:r>
            <w:r w:rsidR="007C4163" w:rsidRPr="006A1F29">
              <w:rPr>
                <w:rFonts w:cs="Cordia New"/>
                <w:cs/>
              </w:rPr>
              <w:t>สกัดกั้นการทุจริตเชิงนโยบาย</w:t>
            </w:r>
            <w:r w:rsidR="007C4163">
              <w:rPr>
                <w:rFonts w:ascii="TH SarabunPSK" w:hAnsi="TH SarabunPSK" w:cs="TH SarabunPSK" w:hint="cs"/>
                <w:sz w:val="32"/>
                <w:szCs w:val="32"/>
                <w:cs/>
              </w:rPr>
              <w:t xml:space="preserve"> ยุทธศาสตร์ที่ 3 </w:t>
            </w:r>
            <w:r w:rsidR="007C4163" w:rsidRPr="006A1F29">
              <w:rPr>
                <w:rFonts w:ascii="TH SarabunPSK" w:hAnsi="TH SarabunPSK" w:cs="TH SarabunPSK"/>
                <w:sz w:val="32"/>
                <w:szCs w:val="32"/>
                <w:cs/>
              </w:rPr>
              <w:t xml:space="preserve"> พัฒนาระบบการป้องกันทุจริตเชิงรุก</w:t>
            </w:r>
            <w:r w:rsidR="007C4163">
              <w:rPr>
                <w:rFonts w:ascii="TH SarabunPSK" w:hAnsi="TH SarabunPSK" w:cs="TH SarabunPSK" w:hint="cs"/>
                <w:sz w:val="32"/>
                <w:szCs w:val="32"/>
                <w:cs/>
              </w:rPr>
              <w:t xml:space="preserve"> ยุทธศาสตร์ที่ </w:t>
            </w:r>
            <w:r w:rsidR="007C4163" w:rsidRPr="006A1F29">
              <w:rPr>
                <w:rFonts w:ascii="TH SarabunPSK" w:hAnsi="TH SarabunPSK" w:cs="TH SarabunPSK"/>
                <w:sz w:val="32"/>
                <w:szCs w:val="32"/>
                <w:cs/>
              </w:rPr>
              <w:t>4. ปฏิรูปกลไกและกระบวนการปราบปรามการทุจริต</w:t>
            </w:r>
            <w:r w:rsidR="007C4163">
              <w:rPr>
                <w:rFonts w:ascii="TH SarabunPSK" w:hAnsi="TH SarabunPSK" w:cs="TH SarabunPSK" w:hint="cs"/>
                <w:sz w:val="32"/>
                <w:szCs w:val="32"/>
                <w:cs/>
              </w:rPr>
              <w:t xml:space="preserve"> รายละเอียดตาม </w:t>
            </w:r>
            <w:r w:rsidR="007C4163" w:rsidRPr="00C07FEF">
              <w:t>http://bit.ly/plananti</w:t>
            </w:r>
          </w:p>
          <w:p w:rsidR="00923147" w:rsidRPr="00923147" w:rsidRDefault="00923147" w:rsidP="007C4163">
            <w:pPr>
              <w:cnfStyle w:val="000000100000"/>
              <w:rPr>
                <w:rFonts w:ascii="TH SarabunPSK" w:hAnsi="TH SarabunPSK" w:cs="TH SarabunPSK"/>
                <w:sz w:val="32"/>
                <w:szCs w:val="32"/>
                <w:cs/>
              </w:rPr>
            </w:pPr>
            <w:r>
              <w:rPr>
                <w:rFonts w:ascii="TH SarabunPSK" w:hAnsi="TH SarabunPSK" w:cs="TH SarabunPSK" w:hint="cs"/>
                <w:sz w:val="32"/>
                <w:szCs w:val="32"/>
                <w:cs/>
              </w:rPr>
              <w:t>ตลอ</w:t>
            </w:r>
            <w:r w:rsidR="006372BB">
              <w:rPr>
                <w:rFonts w:ascii="TH SarabunPSK" w:hAnsi="TH SarabunPSK" w:cs="TH SarabunPSK" w:hint="cs"/>
                <w:sz w:val="32"/>
                <w:szCs w:val="32"/>
                <w:cs/>
              </w:rPr>
              <w:t>ดจนการควบคุมภายใน โดยตั้งเป็น</w:t>
            </w:r>
            <w:r w:rsidR="00C66E2C">
              <w:rPr>
                <w:rFonts w:ascii="TH SarabunPSK" w:hAnsi="TH SarabunPSK" w:cs="TH SarabunPSK" w:hint="cs"/>
                <w:sz w:val="32"/>
                <w:szCs w:val="32"/>
                <w:cs/>
              </w:rPr>
              <w:t>คณะ</w:t>
            </w:r>
            <w:r w:rsidR="007C4163">
              <w:rPr>
                <w:rFonts w:ascii="TH SarabunPSK" w:hAnsi="TH SarabunPSK" w:cs="TH SarabunPSK" w:hint="cs"/>
                <w:sz w:val="32"/>
                <w:szCs w:val="32"/>
                <w:cs/>
              </w:rPr>
              <w:t>กรรมการประเมินผลการควบคุมภายในหน่วยงานของรัฐในจังหวัดพังงา เพื่อกำกับดูแลการควบคุมภายในของหน่วยงาน และประเมินผลการควบคุมภายในในภาพรวมของจังหวัด</w:t>
            </w:r>
            <w:r w:rsidR="006372BB">
              <w:rPr>
                <w:rFonts w:ascii="TH SarabunPSK" w:hAnsi="TH SarabunPSK" w:cs="TH SarabunPSK" w:hint="cs"/>
                <w:sz w:val="32"/>
                <w:szCs w:val="32"/>
                <w:cs/>
              </w:rPr>
              <w:t xml:space="preserve"> นอกจากนี้ยังมีหน่วยตรวจสอบภายในซึ่งทำหน้าที่สอบทานการดำเนินงานของส่วนราชการ โดยมีการจัดทำรายงานประจำปี และขึ้นตรงต่อผู้ว่าราชการจังหวัดพังงา </w:t>
            </w:r>
          </w:p>
        </w:tc>
      </w:tr>
    </w:tbl>
    <w:p w:rsidR="008D5594" w:rsidRDefault="008D5594"/>
    <w:p w:rsidR="003607F4" w:rsidRDefault="003607F4"/>
    <w:p w:rsidR="003607F4" w:rsidRDefault="003607F4"/>
    <w:p w:rsidR="00D20512" w:rsidRDefault="00D20512"/>
    <w:tbl>
      <w:tblPr>
        <w:tblStyle w:val="GridTable4-Accent21"/>
        <w:tblW w:w="0" w:type="auto"/>
        <w:tblLayout w:type="fixed"/>
        <w:tblLook w:val="04A0"/>
      </w:tblPr>
      <w:tblGrid>
        <w:gridCol w:w="392"/>
        <w:gridCol w:w="709"/>
        <w:gridCol w:w="8141"/>
      </w:tblGrid>
      <w:tr w:rsidR="00E35A9E" w:rsidRPr="00E35A9E" w:rsidTr="008D5594">
        <w:trPr>
          <w:cnfStyle w:val="100000000000"/>
        </w:trPr>
        <w:tc>
          <w:tcPr>
            <w:cnfStyle w:val="001000000000"/>
            <w:tcW w:w="39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FFFFFF" w:themeFill="background1"/>
          </w:tcPr>
          <w:p w:rsidR="00E35A9E" w:rsidRPr="004F6232" w:rsidRDefault="00E35A9E" w:rsidP="00E35A9E">
            <w:pPr>
              <w:jc w:val="right"/>
              <w:rPr>
                <w:rFonts w:ascii="TH SarabunPSK" w:hAnsi="TH SarabunPSK" w:cs="TH SarabunPSK"/>
                <w:color w:val="000000" w:themeColor="text1"/>
                <w:sz w:val="32"/>
                <w:szCs w:val="32"/>
              </w:rPr>
            </w:pPr>
            <w:r w:rsidRPr="004F6232">
              <w:rPr>
                <w:rFonts w:ascii="TH SarabunPSK" w:hAnsi="TH SarabunPSK" w:cs="TH SarabunPSK"/>
                <w:color w:val="000000" w:themeColor="text1"/>
                <w:sz w:val="32"/>
                <w:szCs w:val="32"/>
              </w:rPr>
              <w:sym w:font="Wingdings 2" w:char="F0A3"/>
            </w:r>
          </w:p>
        </w:tc>
        <w:tc>
          <w:tcPr>
            <w:tcW w:w="70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FFFFFF" w:themeFill="background1"/>
          </w:tcPr>
          <w:p w:rsidR="00E35A9E" w:rsidRPr="008D5594" w:rsidRDefault="00E35A9E" w:rsidP="00E35A9E">
            <w:pPr>
              <w:cnfStyle w:val="100000000000"/>
              <w:rPr>
                <w:rFonts w:ascii="TH SarabunPSK" w:hAnsi="TH SarabunPSK" w:cs="TH SarabunPSK"/>
                <w:b w:val="0"/>
                <w:bCs w:val="0"/>
                <w:color w:val="000000" w:themeColor="text1"/>
                <w:sz w:val="32"/>
                <w:szCs w:val="32"/>
              </w:rPr>
            </w:pPr>
            <w:r w:rsidRPr="008D5594">
              <w:rPr>
                <w:rFonts w:ascii="TH SarabunPSK" w:hAnsi="TH SarabunPSK" w:cs="TH SarabunPSK" w:hint="cs"/>
                <w:b w:val="0"/>
                <w:bCs w:val="0"/>
                <w:color w:val="000000" w:themeColor="text1"/>
                <w:sz w:val="32"/>
                <w:szCs w:val="32"/>
                <w:cs/>
              </w:rPr>
              <w:t>1.2.5</w:t>
            </w:r>
          </w:p>
        </w:tc>
        <w:tc>
          <w:tcPr>
            <w:tcW w:w="814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FFFFFF" w:themeFill="background1"/>
          </w:tcPr>
          <w:p w:rsidR="00E35A9E" w:rsidRPr="008D5594" w:rsidRDefault="00E35A9E" w:rsidP="006372BB">
            <w:pPr>
              <w:cnfStyle w:val="100000000000"/>
              <w:rPr>
                <w:rFonts w:ascii="TH SarabunPSK" w:hAnsi="TH SarabunPSK" w:cs="TH SarabunPSK"/>
                <w:b w:val="0"/>
                <w:bCs w:val="0"/>
                <w:color w:val="000000" w:themeColor="text1"/>
                <w:sz w:val="32"/>
                <w:szCs w:val="32"/>
                <w:cs/>
              </w:rPr>
            </w:pPr>
            <w:r w:rsidRPr="006D7F5D">
              <w:rPr>
                <w:rFonts w:ascii="TH SarabunPSK" w:hAnsi="TH SarabunPSK" w:cs="TH SarabunPSK"/>
                <w:color w:val="000000" w:themeColor="text1"/>
                <w:sz w:val="32"/>
                <w:szCs w:val="32"/>
                <w:cs/>
              </w:rPr>
              <w:t xml:space="preserve">การเปิดเผยผลการดำเนินงาน การบริหารงบประมาณและอื่นๆ สู่สาธารณะ </w:t>
            </w:r>
            <w:r w:rsidRPr="006D7F5D">
              <w:rPr>
                <w:rFonts w:ascii="TH SarabunPSK" w:hAnsi="TH SarabunPSK" w:cs="TH SarabunPSK" w:hint="cs"/>
                <w:color w:val="000000" w:themeColor="text1"/>
                <w:sz w:val="32"/>
                <w:szCs w:val="32"/>
                <w:cs/>
              </w:rPr>
              <w:br/>
            </w:r>
            <w:r w:rsidRPr="006D7F5D">
              <w:rPr>
                <w:rFonts w:ascii="TH SarabunPSK" w:hAnsi="TH SarabunPSK" w:cs="TH SarabunPSK"/>
                <w:color w:val="000000" w:themeColor="text1"/>
                <w:sz w:val="32"/>
                <w:szCs w:val="32"/>
                <w:cs/>
              </w:rPr>
              <w:lastRenderedPageBreak/>
              <w:t>ผ่านช่องทาง.</w:t>
            </w:r>
            <w:r w:rsidR="00D20512" w:rsidRPr="00D20512">
              <w:rPr>
                <w:rFonts w:ascii="TH SarabunPSK" w:hAnsi="TH SarabunPSK" w:cs="TH SarabunPSK"/>
                <w:b w:val="0"/>
                <w:bCs w:val="0"/>
                <w:color w:val="000000" w:themeColor="text1"/>
                <w:sz w:val="32"/>
                <w:szCs w:val="32"/>
                <w:cs/>
              </w:rPr>
              <w:t xml:space="preserve">การจัดซื้อจัดจ้าง </w:t>
            </w:r>
            <w:r w:rsidR="00D20512" w:rsidRPr="00D20512">
              <w:rPr>
                <w:rFonts w:ascii="TH SarabunPSK" w:hAnsi="TH SarabunPSK" w:cs="TH SarabunPSK"/>
                <w:b w:val="0"/>
                <w:bCs w:val="0"/>
                <w:color w:val="000000" w:themeColor="text1"/>
                <w:sz w:val="32"/>
                <w:szCs w:val="32"/>
              </w:rPr>
              <w:t>http://phangnga.go.th/main/index.php/th/2016-12-09-01-40-19</w:t>
            </w:r>
            <w:r w:rsidR="00D20512" w:rsidRPr="00D20512">
              <w:rPr>
                <w:rFonts w:ascii="TH SarabunPSK" w:hAnsi="TH SarabunPSK" w:cs="TH SarabunPSK"/>
                <w:b w:val="0"/>
                <w:bCs w:val="0"/>
                <w:color w:val="000000" w:themeColor="text1"/>
                <w:sz w:val="32"/>
                <w:szCs w:val="32"/>
                <w:cs/>
              </w:rPr>
              <w:t xml:space="preserve"> ผลการใช้จ่ายงบประมาณ </w:t>
            </w:r>
            <w:r w:rsidR="00D20512" w:rsidRPr="00D20512">
              <w:rPr>
                <w:rFonts w:ascii="TH SarabunPSK" w:hAnsi="TH SarabunPSK" w:cs="TH SarabunPSK"/>
                <w:b w:val="0"/>
                <w:bCs w:val="0"/>
                <w:color w:val="000000" w:themeColor="text1"/>
                <w:sz w:val="32"/>
                <w:szCs w:val="32"/>
              </w:rPr>
              <w:t>http://bit.ly/</w:t>
            </w:r>
            <w:r w:rsidR="00D20512" w:rsidRPr="00D20512">
              <w:rPr>
                <w:rFonts w:ascii="TH SarabunPSK" w:hAnsi="TH SarabunPSK" w:cs="TH SarabunPSK"/>
                <w:b w:val="0"/>
                <w:bCs w:val="0"/>
                <w:color w:val="000000" w:themeColor="text1"/>
                <w:sz w:val="32"/>
                <w:szCs w:val="32"/>
                <w:cs/>
              </w:rPr>
              <w:t>2</w:t>
            </w:r>
            <w:proofErr w:type="spellStart"/>
            <w:r w:rsidR="00D20512" w:rsidRPr="00D20512">
              <w:rPr>
                <w:rFonts w:ascii="TH SarabunPSK" w:hAnsi="TH SarabunPSK" w:cs="TH SarabunPSK"/>
                <w:b w:val="0"/>
                <w:bCs w:val="0"/>
                <w:color w:val="000000" w:themeColor="text1"/>
                <w:sz w:val="32"/>
                <w:szCs w:val="32"/>
              </w:rPr>
              <w:t>REYGVx</w:t>
            </w:r>
            <w:proofErr w:type="spellEnd"/>
            <w:r w:rsidR="00D20512" w:rsidRPr="00D20512">
              <w:rPr>
                <w:rFonts w:ascii="TH SarabunPSK" w:hAnsi="TH SarabunPSK" w:cs="TH SarabunPSK"/>
                <w:b w:val="0"/>
                <w:bCs w:val="0"/>
                <w:color w:val="000000" w:themeColor="text1"/>
                <w:sz w:val="32"/>
                <w:szCs w:val="32"/>
                <w:cs/>
              </w:rPr>
              <w:t>ระบบแจ้งข่าวของจังหวัด</w:t>
            </w:r>
            <w:r w:rsidR="00D20512" w:rsidRPr="00D20512">
              <w:rPr>
                <w:rFonts w:ascii="TH SarabunPSK" w:hAnsi="TH SarabunPSK" w:cs="TH SarabunPSK"/>
                <w:b w:val="0"/>
                <w:bCs w:val="0"/>
                <w:color w:val="000000" w:themeColor="text1"/>
                <w:sz w:val="32"/>
                <w:szCs w:val="32"/>
              </w:rPr>
              <w:t xml:space="preserve">http://www.phangnga.go.th/main/index.php/th/  </w:t>
            </w:r>
            <w:r w:rsidR="00D20512" w:rsidRPr="00D20512">
              <w:rPr>
                <w:rFonts w:ascii="TH SarabunPSK" w:hAnsi="TH SarabunPSK" w:cs="TH SarabunPSK"/>
                <w:b w:val="0"/>
                <w:bCs w:val="0"/>
                <w:color w:val="000000" w:themeColor="text1"/>
                <w:sz w:val="32"/>
                <w:szCs w:val="32"/>
                <w:cs/>
              </w:rPr>
              <w:t xml:space="preserve">ฐานข้อมูลจังหวัดสำหรับประชาชน </w:t>
            </w:r>
            <w:r w:rsidR="00D20512" w:rsidRPr="00D20512">
              <w:rPr>
                <w:rFonts w:ascii="TH SarabunPSK" w:hAnsi="TH SarabunPSK" w:cs="TH SarabunPSK"/>
                <w:b w:val="0"/>
                <w:bCs w:val="0"/>
                <w:color w:val="000000" w:themeColor="text1"/>
                <w:sz w:val="32"/>
                <w:szCs w:val="32"/>
              </w:rPr>
              <w:t>http://www.moi.go.th/MOIWEB/MOILogin?user_id=user&amp;user_password=user&amp;flag=</w:t>
            </w:r>
            <w:r w:rsidR="00D20512" w:rsidRPr="00D20512">
              <w:rPr>
                <w:rFonts w:ascii="TH SarabunPSK" w:hAnsi="TH SarabunPSK" w:cs="TH SarabunPSK"/>
                <w:b w:val="0"/>
                <w:bCs w:val="0"/>
                <w:color w:val="000000" w:themeColor="text1"/>
                <w:sz w:val="32"/>
                <w:szCs w:val="32"/>
                <w:cs/>
              </w:rPr>
              <w:t xml:space="preserve">1 </w:t>
            </w:r>
            <w:r w:rsidRPr="008D5594">
              <w:rPr>
                <w:rFonts w:ascii="TH SarabunPSK" w:hAnsi="TH SarabunPSK" w:cs="TH SarabunPSK"/>
                <w:b w:val="0"/>
                <w:bCs w:val="0"/>
                <w:color w:val="000000" w:themeColor="text1"/>
                <w:spacing w:val="-14"/>
                <w:sz w:val="32"/>
                <w:szCs w:val="32"/>
                <w:cs/>
              </w:rPr>
              <w:t>(กรณีเปิดเผยผ่านเว็บไซต์กรุณาแนบลิ้งค์ที่สามารถเข้าถึงข้อมูลได้โดยตรง)</w:t>
            </w:r>
          </w:p>
        </w:tc>
      </w:tr>
      <w:tr w:rsidR="00E35A9E" w:rsidRPr="00E35A9E" w:rsidTr="008D5594">
        <w:trPr>
          <w:cnfStyle w:val="000000100000"/>
        </w:trPr>
        <w:tc>
          <w:tcPr>
            <w:cnfStyle w:val="001000000000"/>
            <w:tcW w:w="392" w:type="dxa"/>
            <w:tcBorders>
              <w:top w:val="single" w:sz="4" w:space="0" w:color="95B3D7" w:themeColor="accent1" w:themeTint="99"/>
            </w:tcBorders>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lastRenderedPageBreak/>
              <w:sym w:font="Wingdings 2" w:char="F0A3"/>
            </w:r>
          </w:p>
        </w:tc>
        <w:tc>
          <w:tcPr>
            <w:tcW w:w="709" w:type="dxa"/>
            <w:tcBorders>
              <w:top w:val="single" w:sz="4" w:space="0" w:color="95B3D7" w:themeColor="accent1" w:themeTint="99"/>
            </w:tcBorders>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sz w:val="32"/>
                <w:szCs w:val="32"/>
              </w:rPr>
              <w:t>1.2.6</w:t>
            </w:r>
          </w:p>
        </w:tc>
        <w:tc>
          <w:tcPr>
            <w:tcW w:w="8141" w:type="dxa"/>
            <w:tcBorders>
              <w:top w:val="single" w:sz="4" w:space="0" w:color="95B3D7" w:themeColor="accent1" w:themeTint="99"/>
            </w:tcBorders>
          </w:tcPr>
          <w:p w:rsidR="00E35A9E" w:rsidRPr="00E35A9E" w:rsidRDefault="00E35A9E" w:rsidP="00D20512">
            <w:pPr>
              <w:cnfStyle w:val="000000100000"/>
              <w:rPr>
                <w:rFonts w:ascii="TH SarabunPSK" w:hAnsi="TH SarabunPSK" w:cs="TH SarabunPSK"/>
                <w:sz w:val="32"/>
                <w:szCs w:val="32"/>
              </w:rPr>
            </w:pPr>
            <w:r w:rsidRPr="006D7F5D">
              <w:rPr>
                <w:rFonts w:ascii="TH SarabunPSK" w:hAnsi="TH SarabunPSK" w:cs="TH SarabunPSK"/>
                <w:b/>
                <w:bCs/>
                <w:sz w:val="32"/>
                <w:szCs w:val="32"/>
                <w:cs/>
              </w:rPr>
              <w:t xml:space="preserve">หน่วยงานได้รับรางวัลด้านความโปร่งใสจากองค์การภายนอกทั้งในและต่างประเทศ </w:t>
            </w:r>
            <w:r w:rsidRPr="006D7F5D">
              <w:rPr>
                <w:rFonts w:ascii="TH SarabunPSK" w:hAnsi="TH SarabunPSK" w:cs="TH SarabunPSK"/>
                <w:b/>
                <w:bCs/>
                <w:sz w:val="32"/>
                <w:szCs w:val="32"/>
                <w:cs/>
              </w:rPr>
              <w:br/>
              <w:t>ได้แก่</w:t>
            </w:r>
            <w:r w:rsidR="00D20512">
              <w:rPr>
                <w:rFonts w:ascii="TH SarabunPSK" w:hAnsi="TH SarabunPSK" w:cs="TH SarabunPSK" w:hint="cs"/>
                <w:sz w:val="32"/>
                <w:szCs w:val="32"/>
                <w:cs/>
              </w:rPr>
              <w:t xml:space="preserve">จังหวัดพังงามีการดำเนินการเรื่องชุมชนคุณธรรม องค์กรคุณธรรม ซึ่งเป็นการดำเนินการที่ให้ชุมชน องค์กร ค้นหาปัญหาที่อยากแก้และความดีที่อยากทำร่วมกัน ผลการดำเนินการจังหวัดพังงามีชุมชนคุณธรรมต้นแบบจำนวน </w:t>
            </w:r>
            <w:r w:rsidR="00D20512">
              <w:rPr>
                <w:rFonts w:ascii="TH SarabunPSK" w:hAnsi="TH SarabunPSK" w:cs="TH SarabunPSK"/>
                <w:sz w:val="32"/>
                <w:szCs w:val="32"/>
              </w:rPr>
              <w:t xml:space="preserve">15 </w:t>
            </w:r>
            <w:r w:rsidR="00D20512">
              <w:rPr>
                <w:rFonts w:ascii="TH SarabunPSK" w:hAnsi="TH SarabunPSK" w:cs="TH SarabunPSK" w:hint="cs"/>
                <w:sz w:val="32"/>
                <w:szCs w:val="32"/>
                <w:cs/>
              </w:rPr>
              <w:t>ชุมชน ซึ่งได้รับการรับรองจากกรมการศาสนา กระทรวงวัฒนธรรม</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c>
          <w:tcPr>
            <w:cnfStyle w:val="00100000000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rPr>
              <w:t xml:space="preserve">1.3 </w:t>
            </w:r>
            <w:r w:rsidRPr="00E35A9E">
              <w:rPr>
                <w:rFonts w:ascii="TH SarabunPSK" w:hAnsi="TH SarabunPSK" w:cs="TH SarabunPSK"/>
                <w:color w:val="000000"/>
                <w:sz w:val="32"/>
                <w:szCs w:val="32"/>
                <w:cs/>
              </w:rPr>
              <w:t>การ</w:t>
            </w:r>
            <w:r w:rsidRPr="00E35A9E">
              <w:rPr>
                <w:rFonts w:ascii="TH SarabunPSK" w:hAnsi="TH SarabunPSK" w:cs="TH SarabunPSK" w:hint="cs"/>
                <w:color w:val="000000"/>
                <w:sz w:val="32"/>
                <w:szCs w:val="32"/>
                <w:cs/>
              </w:rPr>
              <w:t>มุ่งเน้นผลสัมฤทธิ์ผ่าน</w:t>
            </w:r>
            <w:r w:rsidRPr="00E35A9E">
              <w:rPr>
                <w:rFonts w:ascii="TH SarabunPSK" w:hAnsi="TH SarabunPSK" w:cs="TH SarabunPSK"/>
                <w:sz w:val="32"/>
                <w:szCs w:val="32"/>
                <w:cs/>
              </w:rPr>
              <w:t>การสร้างการมีส่วนร่วมของบุคลากร และเครือข่ายทั้งภายในและภายนอก</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sz w:val="32"/>
                <w:szCs w:val="32"/>
              </w:rPr>
              <w:t>1.3.1</w:t>
            </w:r>
          </w:p>
        </w:tc>
        <w:tc>
          <w:tcPr>
            <w:tcW w:w="8141" w:type="dxa"/>
          </w:tcPr>
          <w:p w:rsidR="00E35A9E" w:rsidRPr="00E35A9E" w:rsidRDefault="00E35A9E" w:rsidP="00E35A9E">
            <w:pPr>
              <w:cnfStyle w:val="000000100000"/>
              <w:rPr>
                <w:rFonts w:ascii="TH SarabunPSK" w:hAnsi="TH SarabunPSK" w:cs="TH SarabunPSK"/>
                <w:sz w:val="32"/>
                <w:szCs w:val="32"/>
                <w:cs/>
              </w:rPr>
            </w:pPr>
            <w:r w:rsidRPr="006D7F5D">
              <w:rPr>
                <w:rFonts w:ascii="TH SarabunPSK" w:hAnsi="TH SarabunPSK" w:cs="TH SarabunPSK"/>
                <w:b/>
                <w:bCs/>
                <w:sz w:val="32"/>
                <w:szCs w:val="32"/>
                <w:cs/>
              </w:rPr>
              <w:t xml:space="preserve">มีกลไก/แนวทางในการส่งเสริมให้เครือข่ายภายนอก (ภาคเอกชน ประชาชน ท้องถิ่น) </w:t>
            </w:r>
            <w:r w:rsidRPr="006D7F5D">
              <w:rPr>
                <w:rFonts w:ascii="TH SarabunPSK" w:hAnsi="TH SarabunPSK" w:cs="TH SarabunPSK" w:hint="cs"/>
                <w:b/>
                <w:bCs/>
                <w:sz w:val="32"/>
                <w:szCs w:val="32"/>
                <w:cs/>
              </w:rPr>
              <w:br/>
            </w:r>
            <w:r w:rsidRPr="006D7F5D">
              <w:rPr>
                <w:rFonts w:ascii="TH SarabunPSK" w:hAnsi="TH SarabunPSK" w:cs="TH SarabunPSK"/>
                <w:b/>
                <w:bCs/>
                <w:sz w:val="32"/>
                <w:szCs w:val="32"/>
                <w:cs/>
              </w:rPr>
              <w:t>เข้ามาร่วมสร้างนวัตกรรม ได้แก่</w:t>
            </w:r>
            <w:r w:rsidR="00EF1AF8">
              <w:rPr>
                <w:rFonts w:ascii="TH SarabunPSK" w:hAnsi="TH SarabunPSK" w:cs="TH SarabunPSK"/>
                <w:sz w:val="32"/>
                <w:szCs w:val="32"/>
              </w:rPr>
              <w:t xml:space="preserve">1. </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Default="00E35A9E" w:rsidP="0000584D">
            <w:pPr>
              <w:cnfStyle w:val="00000000000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6D7F5D">
              <w:rPr>
                <w:rFonts w:ascii="TH SarabunPSK" w:hAnsi="TH SarabunPSK" w:cs="TH SarabunPSK"/>
                <w:b/>
                <w:bCs/>
                <w:sz w:val="32"/>
                <w:szCs w:val="32"/>
                <w:cs/>
              </w:rPr>
              <w:t>นวัตกรรมการทำงานที่ทำร่วมกับเครือข่าย คือ</w:t>
            </w:r>
            <w:r w:rsidR="004A23C4">
              <w:rPr>
                <w:rFonts w:ascii="TH SarabunPSK" w:hAnsi="TH SarabunPSK" w:cs="TH SarabunPSK" w:hint="cs"/>
                <w:sz w:val="32"/>
                <w:szCs w:val="32"/>
                <w:cs/>
              </w:rPr>
              <w:t>โครงการจัดรูปที่ดิน</w:t>
            </w:r>
            <w:r w:rsidR="00A142B0">
              <w:rPr>
                <w:rFonts w:ascii="TH SarabunPSK" w:hAnsi="TH SarabunPSK" w:cs="TH SarabunPSK" w:hint="cs"/>
                <w:sz w:val="32"/>
                <w:szCs w:val="32"/>
                <w:cs/>
              </w:rPr>
              <w:t>ใน</w:t>
            </w:r>
            <w:r w:rsidR="004A23C4">
              <w:rPr>
                <w:rFonts w:ascii="TH SarabunPSK" w:hAnsi="TH SarabunPSK" w:cs="TH SarabunPSK" w:hint="cs"/>
                <w:sz w:val="32"/>
                <w:szCs w:val="32"/>
                <w:cs/>
              </w:rPr>
              <w:t>ผังเมืองรวมโคกกลอย เป็นโครงการที่จัดทำขึ้นเ</w:t>
            </w:r>
            <w:r w:rsidR="00A142B0">
              <w:rPr>
                <w:rFonts w:ascii="TH SarabunPSK" w:hAnsi="TH SarabunPSK" w:cs="TH SarabunPSK" w:hint="cs"/>
                <w:sz w:val="32"/>
                <w:szCs w:val="32"/>
                <w:cs/>
              </w:rPr>
              <w:t>พื่อเพิ่มมูลค่าที่ดินในผังเมือง</w:t>
            </w:r>
            <w:r w:rsidR="004A23C4">
              <w:rPr>
                <w:rFonts w:ascii="TH SarabunPSK" w:hAnsi="TH SarabunPSK" w:cs="TH SarabunPSK" w:hint="cs"/>
                <w:sz w:val="32"/>
                <w:szCs w:val="32"/>
                <w:cs/>
              </w:rPr>
              <w:t xml:space="preserve">รวมโคกกลอยจังหวัดพังงา </w:t>
            </w:r>
            <w:r w:rsidR="00B4516E">
              <w:rPr>
                <w:rFonts w:ascii="TH SarabunPSK" w:hAnsi="TH SarabunPSK" w:cs="TH SarabunPSK" w:hint="cs"/>
                <w:sz w:val="32"/>
                <w:szCs w:val="32"/>
                <w:cs/>
              </w:rPr>
              <w:t xml:space="preserve">โดยภาครัฐ ได้แก่สำนักงานโยธาธิการและผังเมืองจังหวัดพังงา </w:t>
            </w:r>
            <w:r w:rsidR="00A142B0">
              <w:rPr>
                <w:rFonts w:ascii="TH SarabunPSK" w:hAnsi="TH SarabunPSK" w:cs="TH SarabunPSK" w:hint="cs"/>
                <w:sz w:val="32"/>
                <w:szCs w:val="32"/>
                <w:cs/>
              </w:rPr>
              <w:t>สำนักงานที่ดินจังหวัดพังงาสาขาตะกั่วทุ่ง</w:t>
            </w:r>
            <w:r w:rsidR="001F0AE1">
              <w:rPr>
                <w:rFonts w:ascii="TH SarabunPSK" w:hAnsi="TH SarabunPSK" w:cs="TH SarabunPSK" w:hint="cs"/>
                <w:sz w:val="32"/>
                <w:szCs w:val="32"/>
                <w:cs/>
              </w:rPr>
              <w:t xml:space="preserve"> ดำเนินการจัดรูปที่ดิน</w:t>
            </w:r>
            <w:r w:rsidR="00A142B0">
              <w:rPr>
                <w:rFonts w:ascii="TH SarabunPSK" w:hAnsi="TH SarabunPSK" w:cs="TH SarabunPSK" w:hint="cs"/>
                <w:sz w:val="32"/>
                <w:szCs w:val="32"/>
                <w:cs/>
              </w:rPr>
              <w:t xml:space="preserve"> ร่วมกับท้องถิ่น คือองค์การบริหารส่วนตำบลโคกกลอย</w:t>
            </w:r>
            <w:r w:rsidR="001F0AE1">
              <w:rPr>
                <w:rFonts w:ascii="TH SarabunPSK" w:hAnsi="TH SarabunPSK" w:cs="TH SarabunPSK" w:hint="cs"/>
                <w:sz w:val="32"/>
                <w:szCs w:val="32"/>
                <w:cs/>
              </w:rPr>
              <w:t xml:space="preserve"> ดำเนินการเป็นตัวกลางในการดำเนินงาน</w:t>
            </w:r>
            <w:r w:rsidR="00A142B0">
              <w:rPr>
                <w:rFonts w:ascii="TH SarabunPSK" w:hAnsi="TH SarabunPSK" w:cs="TH SarabunPSK" w:hint="cs"/>
                <w:sz w:val="32"/>
                <w:szCs w:val="32"/>
                <w:cs/>
              </w:rPr>
              <w:t xml:space="preserve"> และประชาชนเจ้าของที่ดินในพื้นที่</w:t>
            </w:r>
            <w:r w:rsidR="001F0AE1">
              <w:rPr>
                <w:rFonts w:ascii="TH SarabunPSK" w:hAnsi="TH SarabunPSK" w:cs="TH SarabunPSK" w:hint="cs"/>
                <w:sz w:val="32"/>
                <w:szCs w:val="32"/>
                <w:cs/>
              </w:rPr>
              <w:t xml:space="preserve">บริหารจัดการดูแลกันในชุมชน </w:t>
            </w:r>
            <w:r w:rsidR="00A142B0">
              <w:rPr>
                <w:rFonts w:ascii="TH SarabunPSK" w:hAnsi="TH SarabunPSK" w:cs="TH SarabunPSK" w:hint="cs"/>
                <w:sz w:val="32"/>
                <w:szCs w:val="32"/>
                <w:cs/>
              </w:rPr>
              <w:t xml:space="preserve"> จากเดิมที่ดินเป็นบริเวณน้ำขัง ไม่สามารถใช้ประโยชน์ได้ นำมาจัดรูปที่ดินให้มีถนนตัดผ่าน และมีสวนสาธารณะชุมชน โดยทำให้ชุมชนมีถนนในการหนีภัยหากเกิดเหตุสึนามิ</w:t>
            </w:r>
            <w:r w:rsidR="001F0AE1">
              <w:rPr>
                <w:rFonts w:ascii="TH SarabunPSK" w:hAnsi="TH SarabunPSK" w:cs="TH SarabunPSK" w:hint="cs"/>
                <w:sz w:val="32"/>
                <w:szCs w:val="32"/>
                <w:cs/>
              </w:rPr>
              <w:t>ได้รวดเร็วขึ้น (จากเดิมต้องใช้ทางเรียบชายหาด มาเป็นทางตัดตรงสู่ถนนใหญ่) และมีสวนสาธารณเ</w:t>
            </w:r>
            <w:r w:rsidR="0000584D">
              <w:rPr>
                <w:rFonts w:ascii="TH SarabunPSK" w:hAnsi="TH SarabunPSK" w:cs="TH SarabunPSK" w:hint="cs"/>
                <w:sz w:val="32"/>
                <w:szCs w:val="32"/>
                <w:cs/>
              </w:rPr>
              <w:t>ป็นที่พักผ่อนของชุมชน</w:t>
            </w:r>
            <w:r w:rsidR="00A142B0">
              <w:rPr>
                <w:rFonts w:ascii="TH SarabunPSK" w:hAnsi="TH SarabunPSK" w:cs="TH SarabunPSK" w:hint="cs"/>
                <w:sz w:val="32"/>
                <w:szCs w:val="32"/>
                <w:cs/>
              </w:rPr>
              <w:t xml:space="preserve"> และมูลค่าที่ดินของบริเวณดังกล่าว  เพิ่มขึ้นเป็นมูลค่า </w:t>
            </w:r>
            <w:r w:rsidR="00A142B0">
              <w:rPr>
                <w:rFonts w:ascii="TH SarabunPSK" w:hAnsi="TH SarabunPSK" w:cs="TH SarabunPSK"/>
                <w:sz w:val="32"/>
                <w:szCs w:val="32"/>
              </w:rPr>
              <w:t xml:space="preserve">6 </w:t>
            </w:r>
            <w:r w:rsidR="00A142B0">
              <w:rPr>
                <w:rFonts w:ascii="TH SarabunPSK" w:hAnsi="TH SarabunPSK" w:cs="TH SarabunPSK" w:hint="cs"/>
                <w:sz w:val="32"/>
                <w:szCs w:val="32"/>
                <w:cs/>
              </w:rPr>
              <w:t xml:space="preserve">เท่า (จากเดิม  เป็นไร่ละ </w:t>
            </w:r>
            <w:r w:rsidR="00A142B0">
              <w:rPr>
                <w:rFonts w:ascii="TH SarabunPSK" w:hAnsi="TH SarabunPSK" w:cs="TH SarabunPSK"/>
                <w:sz w:val="32"/>
                <w:szCs w:val="32"/>
              </w:rPr>
              <w:t>4</w:t>
            </w:r>
            <w:r w:rsidR="00A142B0">
              <w:rPr>
                <w:rFonts w:ascii="TH SarabunPSK" w:hAnsi="TH SarabunPSK" w:cs="TH SarabunPSK" w:hint="cs"/>
                <w:sz w:val="32"/>
                <w:szCs w:val="32"/>
                <w:cs/>
              </w:rPr>
              <w:t>,</w:t>
            </w:r>
            <w:r w:rsidR="00A142B0">
              <w:rPr>
                <w:rFonts w:ascii="TH SarabunPSK" w:hAnsi="TH SarabunPSK" w:cs="TH SarabunPSK"/>
                <w:sz w:val="32"/>
                <w:szCs w:val="32"/>
              </w:rPr>
              <w:t>000</w:t>
            </w:r>
            <w:r w:rsidR="00A142B0">
              <w:rPr>
                <w:rFonts w:ascii="TH SarabunPSK" w:hAnsi="TH SarabunPSK" w:cs="TH SarabunPSK" w:hint="cs"/>
                <w:sz w:val="32"/>
                <w:szCs w:val="32"/>
                <w:cs/>
              </w:rPr>
              <w:t>,</w:t>
            </w:r>
            <w:r w:rsidR="00A142B0">
              <w:rPr>
                <w:rFonts w:ascii="TH SarabunPSK" w:hAnsi="TH SarabunPSK" w:cs="TH SarabunPSK"/>
                <w:sz w:val="32"/>
                <w:szCs w:val="32"/>
              </w:rPr>
              <w:t>000</w:t>
            </w:r>
            <w:r w:rsidR="00A142B0">
              <w:rPr>
                <w:rFonts w:ascii="TH SarabunPSK" w:hAnsi="TH SarabunPSK" w:cs="TH SarabunPSK" w:hint="cs"/>
                <w:sz w:val="32"/>
                <w:szCs w:val="32"/>
                <w:cs/>
              </w:rPr>
              <w:t>)</w:t>
            </w:r>
            <w:r w:rsidR="0000584D">
              <w:rPr>
                <w:rFonts w:ascii="TH SarabunPSK" w:hAnsi="TH SarabunPSK" w:cs="TH SarabunPSK" w:hint="cs"/>
                <w:sz w:val="32"/>
                <w:szCs w:val="32"/>
                <w:cs/>
              </w:rPr>
              <w:t xml:space="preserve"> และค่าใช้จ่ายในการดำเนินงานได้จากที่การขายที่ดินในพื้นที่ที่ชาวบ้านยกให้ส่วนราชการเป็นค่าดำเนินการ (หลังการจัดรูปที่ดิน) ทำให้ประหยัดงบประมาณภาครัฐ ทั้งนี้การดำเนินการดังกล่าวดำเนินการในลักษณะคณะกรรมการ</w:t>
            </w:r>
            <w:r w:rsidR="001F0AE1">
              <w:rPr>
                <w:rFonts w:ascii="TH SarabunPSK" w:hAnsi="TH SarabunPSK" w:cs="TH SarabunPSK" w:hint="cs"/>
                <w:sz w:val="32"/>
                <w:szCs w:val="32"/>
                <w:cs/>
              </w:rPr>
              <w:t>และดำเนินการบริหารจัดการในชุมชน</w:t>
            </w:r>
            <w:r w:rsidR="0000584D">
              <w:rPr>
                <w:rFonts w:ascii="TH SarabunPSK" w:hAnsi="TH SarabunPSK" w:cs="TH SarabunPSK" w:hint="cs"/>
                <w:sz w:val="32"/>
                <w:szCs w:val="32"/>
                <w:cs/>
              </w:rPr>
              <w:t xml:space="preserve"> โดยดำเนินการเป็นต้นแบบ และมีเป้าหมายดำเนินการต่อเนื่องในอีกสองพื้นที่</w:t>
            </w:r>
          </w:p>
          <w:p w:rsidR="003607F4" w:rsidRDefault="003607F4" w:rsidP="0000584D">
            <w:pPr>
              <w:cnfStyle w:val="000000000000"/>
              <w:rPr>
                <w:rFonts w:ascii="TH SarabunPSK" w:hAnsi="TH SarabunPSK" w:cs="TH SarabunPSK"/>
                <w:sz w:val="32"/>
                <w:szCs w:val="32"/>
              </w:rPr>
            </w:pPr>
          </w:p>
          <w:p w:rsidR="003607F4" w:rsidRDefault="003607F4" w:rsidP="0000584D">
            <w:pPr>
              <w:cnfStyle w:val="000000000000"/>
              <w:rPr>
                <w:rFonts w:ascii="TH SarabunPSK" w:hAnsi="TH SarabunPSK" w:cs="TH SarabunPSK"/>
                <w:sz w:val="32"/>
                <w:szCs w:val="32"/>
              </w:rPr>
            </w:pPr>
          </w:p>
          <w:p w:rsidR="003607F4" w:rsidRDefault="003607F4" w:rsidP="0000584D">
            <w:pPr>
              <w:cnfStyle w:val="000000000000"/>
              <w:rPr>
                <w:rFonts w:ascii="TH SarabunPSK" w:hAnsi="TH SarabunPSK" w:cs="TH SarabunPSK"/>
                <w:sz w:val="32"/>
                <w:szCs w:val="32"/>
              </w:rPr>
            </w:pPr>
          </w:p>
          <w:p w:rsidR="003607F4" w:rsidRDefault="003607F4" w:rsidP="0000584D">
            <w:pPr>
              <w:cnfStyle w:val="000000000000"/>
              <w:rPr>
                <w:rFonts w:ascii="TH SarabunPSK" w:hAnsi="TH SarabunPSK" w:cs="TH SarabunPSK"/>
                <w:sz w:val="32"/>
                <w:szCs w:val="32"/>
              </w:rPr>
            </w:pPr>
          </w:p>
          <w:p w:rsidR="003607F4" w:rsidRDefault="003607F4" w:rsidP="0000584D">
            <w:pPr>
              <w:cnfStyle w:val="000000000000"/>
              <w:rPr>
                <w:rFonts w:ascii="TH SarabunPSK" w:hAnsi="TH SarabunPSK" w:cs="TH SarabunPSK"/>
                <w:sz w:val="32"/>
                <w:szCs w:val="32"/>
              </w:rPr>
            </w:pPr>
          </w:p>
          <w:p w:rsidR="003607F4" w:rsidRPr="00A142B0" w:rsidRDefault="003607F4" w:rsidP="0000584D">
            <w:pPr>
              <w:cnfStyle w:val="000000000000"/>
              <w:rPr>
                <w:rFonts w:ascii="TH SarabunPSK" w:hAnsi="TH SarabunPSK" w:cs="TH SarabunPSK"/>
                <w:sz w:val="32"/>
                <w:szCs w:val="32"/>
              </w:rPr>
            </w:pP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E35A9E" w:rsidRPr="00EF1AF8" w:rsidRDefault="00E35A9E" w:rsidP="002B71BD">
            <w:pPr>
              <w:cnfStyle w:val="0000001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6D7F5D">
              <w:rPr>
                <w:rFonts w:ascii="TH SarabunPSK" w:hAnsi="TH SarabunPSK" w:cs="TH SarabunPSK"/>
                <w:b/>
                <w:bCs/>
                <w:sz w:val="32"/>
                <w:szCs w:val="32"/>
                <w:cs/>
              </w:rPr>
              <w:t>นวัตกรรมการให้บริการที่ทำงานร่วมกับเครือข่าย คือ</w:t>
            </w:r>
            <w:r w:rsidR="00EF1AF8">
              <w:rPr>
                <w:rFonts w:ascii="TH SarabunPSK" w:hAnsi="TH SarabunPSK" w:cs="TH SarabunPSK" w:hint="cs"/>
                <w:sz w:val="32"/>
                <w:szCs w:val="32"/>
                <w:cs/>
              </w:rPr>
              <w:t>ศูนย์การแพทย์ทางทะเล เป็นการ</w:t>
            </w:r>
            <w:r w:rsidR="00EF1AF8">
              <w:rPr>
                <w:rFonts w:ascii="TH SarabunPSK" w:hAnsi="TH SarabunPSK" w:cs="TH SarabunPSK" w:hint="cs"/>
                <w:sz w:val="32"/>
                <w:szCs w:val="32"/>
                <w:cs/>
              </w:rPr>
              <w:lastRenderedPageBreak/>
              <w:t xml:space="preserve">ดำเนินงานในพื้นที่ซึ่งมีความห่างไกล โดยต้องใช้ระยะทางเดินทางระหว่างเกาะกับฝั่ง </w:t>
            </w:r>
            <w:r w:rsidR="00EF1AF8">
              <w:rPr>
                <w:rFonts w:ascii="TH SarabunPSK" w:hAnsi="TH SarabunPSK" w:cs="TH SarabunPSK"/>
                <w:sz w:val="32"/>
                <w:szCs w:val="32"/>
              </w:rPr>
              <w:t>1-3</w:t>
            </w:r>
            <w:r w:rsidR="00EF1AF8">
              <w:rPr>
                <w:rFonts w:ascii="TH SarabunPSK" w:hAnsi="TH SarabunPSK" w:cs="TH SarabunPSK" w:hint="cs"/>
                <w:sz w:val="32"/>
                <w:szCs w:val="32"/>
                <w:cs/>
              </w:rPr>
              <w:t xml:space="preserve"> ชัวโมงซึ่งทำให้เกิดการศูนย์เสียชีวิตในระหว่างการเคลื่อนย้ายผู้ป่วย จึงดำเนินการโดยฝึกอบรมให้ความรู้แก่สถานประกอบการ</w:t>
            </w:r>
            <w:r w:rsidR="004A23C4">
              <w:rPr>
                <w:rFonts w:ascii="TH SarabunPSK" w:hAnsi="TH SarabunPSK" w:cs="TH SarabunPSK" w:hint="cs"/>
                <w:sz w:val="32"/>
                <w:szCs w:val="32"/>
                <w:cs/>
              </w:rPr>
              <w:t>ในพื้นที่ซึ่งเป็นเครือข่าย</w:t>
            </w:r>
            <w:r w:rsidR="00EF1AF8">
              <w:rPr>
                <w:rFonts w:ascii="TH SarabunPSK" w:hAnsi="TH SarabunPSK" w:cs="TH SarabunPSK" w:hint="cs"/>
                <w:sz w:val="32"/>
                <w:szCs w:val="32"/>
                <w:cs/>
              </w:rPr>
              <w:t xml:space="preserve"> เพื่อแนะนำการใช้งานและการป้องกันตนเองหากเกิดอุบัติภัยทางท้องทะเล จัดให้มีหน่วยงานคัดกรองโรคและความเสี่ยงก่อนการเดินทางสู่เกาะ</w:t>
            </w:r>
            <w:r w:rsidR="002B71BD">
              <w:rPr>
                <w:rFonts w:ascii="TH SarabunPSK" w:hAnsi="TH SarabunPSK" w:cs="TH SarabunPSK" w:hint="cs"/>
                <w:sz w:val="32"/>
                <w:szCs w:val="32"/>
                <w:cs/>
              </w:rPr>
              <w:t xml:space="preserve">บนเกาะจัดให้มีหน่วยอาสาสมัครคอยเฝ้าระวังเหตุการณ์และปฐมพยาบาลเบื้องต้น </w:t>
            </w:r>
            <w:r w:rsidR="00EB616D">
              <w:rPr>
                <w:rFonts w:ascii="TH SarabunPSK" w:hAnsi="TH SarabunPSK" w:cs="TH SarabunPSK" w:hint="cs"/>
                <w:sz w:val="32"/>
                <w:szCs w:val="32"/>
                <w:cs/>
              </w:rPr>
              <w:t>หากเกิดเหตุการณ์จะประสานความร่วมมือโดยการ</w:t>
            </w:r>
            <w:r w:rsidR="002B71BD">
              <w:rPr>
                <w:rFonts w:ascii="TH SarabunPSK" w:hAnsi="TH SarabunPSK" w:cs="TH SarabunPSK" w:hint="cs"/>
                <w:sz w:val="32"/>
                <w:szCs w:val="32"/>
                <w:cs/>
              </w:rPr>
              <w:t>ลำเลียงผู้ป่วยโดย</w:t>
            </w:r>
            <w:r w:rsidR="00EB616D">
              <w:rPr>
                <w:rFonts w:ascii="TH SarabunPSK" w:hAnsi="TH SarabunPSK" w:cs="TH SarabunPSK" w:hint="cs"/>
                <w:sz w:val="32"/>
                <w:szCs w:val="32"/>
                <w:cs/>
              </w:rPr>
              <w:t>เรือของกองทัพเรือและปภ</w:t>
            </w:r>
            <w:r w:rsidR="00EB616D">
              <w:rPr>
                <w:rFonts w:ascii="TH SarabunPSK" w:hAnsi="TH SarabunPSK" w:cs="TH SarabunPSK"/>
                <w:sz w:val="32"/>
                <w:szCs w:val="32"/>
              </w:rPr>
              <w:t>.</w:t>
            </w:r>
            <w:r w:rsidR="00EB616D">
              <w:rPr>
                <w:rFonts w:ascii="TH SarabunPSK" w:hAnsi="TH SarabunPSK" w:cs="TH SarabunPSK" w:hint="cs"/>
                <w:sz w:val="32"/>
                <w:szCs w:val="32"/>
                <w:cs/>
              </w:rPr>
              <w:t>พังงา</w:t>
            </w:r>
            <w:r w:rsidR="004E26A1">
              <w:rPr>
                <w:rFonts w:ascii="TH SarabunPSK" w:hAnsi="TH SarabunPSK" w:cs="TH SarabunPSK" w:hint="cs"/>
                <w:sz w:val="32"/>
                <w:szCs w:val="32"/>
                <w:cs/>
              </w:rPr>
              <w:t>ในการขนส่งผู้ป่วย ในส่วนของบนฝั่ง</w:t>
            </w:r>
            <w:r w:rsidR="002B71BD">
              <w:rPr>
                <w:rFonts w:ascii="TH SarabunPSK" w:hAnsi="TH SarabunPSK" w:cs="TH SarabunPSK" w:hint="cs"/>
                <w:sz w:val="32"/>
                <w:szCs w:val="32"/>
                <w:cs/>
              </w:rPr>
              <w:t>ศูนย์นเรนทร</w:t>
            </w:r>
            <w:r w:rsidR="004E26A1">
              <w:rPr>
                <w:rFonts w:ascii="TH SarabunPSK" w:hAnsi="TH SarabunPSK" w:cs="TH SarabunPSK" w:hint="cs"/>
                <w:sz w:val="32"/>
                <w:szCs w:val="32"/>
                <w:cs/>
              </w:rPr>
              <w:t>จัดเตรียมรถพยาบาลและประสานโรงพยาบาลในการจัดเตรียม</w:t>
            </w:r>
            <w:r w:rsidR="00A87544">
              <w:rPr>
                <w:rFonts w:ascii="TH SarabunPSK" w:hAnsi="TH SarabunPSK" w:cs="TH SarabunPSK" w:hint="cs"/>
                <w:sz w:val="32"/>
                <w:szCs w:val="32"/>
                <w:cs/>
              </w:rPr>
              <w:t>รับผู้ป่วย</w:t>
            </w:r>
            <w:r w:rsidR="002B71BD">
              <w:rPr>
                <w:rFonts w:ascii="TH SarabunPSK" w:hAnsi="TH SarabunPSK" w:cs="TH SarabunPSK" w:hint="cs"/>
                <w:sz w:val="32"/>
                <w:szCs w:val="32"/>
                <w:cs/>
              </w:rPr>
              <w:t xml:space="preserve"> ผลดำเนินการทำให้ไม่มีผู้เสียชีวิตในระหว่างการลำเลียงผู้ป่วยส่งโรงพยาบาล ทั้งนี้ประชาชนบนเกาะที่เจ็บป่วยก็ใช้รูปแบบเดียวกันในการดำเนินการ</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lastRenderedPageBreak/>
              <w:sym w:font="Wingdings 2" w:char="F0A3"/>
            </w: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sz w:val="32"/>
                <w:szCs w:val="32"/>
              </w:rPr>
              <w:t>1.3.2</w:t>
            </w:r>
          </w:p>
        </w:tc>
        <w:tc>
          <w:tcPr>
            <w:tcW w:w="8141" w:type="dxa"/>
          </w:tcPr>
          <w:p w:rsidR="00E35A9E" w:rsidRPr="00E35A9E" w:rsidRDefault="00E35A9E" w:rsidP="00FE71D5">
            <w:pPr>
              <w:cnfStyle w:val="000000000000"/>
              <w:rPr>
                <w:rFonts w:ascii="TH SarabunPSK" w:hAnsi="TH SarabunPSK" w:cs="TH SarabunPSK"/>
                <w:sz w:val="32"/>
                <w:szCs w:val="32"/>
                <w:cs/>
              </w:rPr>
            </w:pPr>
            <w:r w:rsidRPr="006D7F5D">
              <w:rPr>
                <w:rFonts w:ascii="TH SarabunPSK" w:hAnsi="TH SarabunPSK" w:cs="TH SarabunPSK"/>
                <w:b/>
                <w:bCs/>
                <w:sz w:val="32"/>
                <w:szCs w:val="32"/>
                <w:cs/>
              </w:rPr>
              <w:t xml:space="preserve">มีกลไก/แนวทางที่เอื้อให้เครือข่ายทั้งภายในและภายนอก เข้ามามีส่วนร่วมในการทำงาน </w:t>
            </w:r>
            <w:r w:rsidRPr="006D7F5D">
              <w:rPr>
                <w:rFonts w:ascii="TH SarabunPSK" w:hAnsi="TH SarabunPSK" w:cs="TH SarabunPSK" w:hint="cs"/>
                <w:b/>
                <w:bCs/>
                <w:sz w:val="32"/>
                <w:szCs w:val="32"/>
                <w:cs/>
              </w:rPr>
              <w:br/>
            </w:r>
            <w:r w:rsidRPr="006D7F5D">
              <w:rPr>
                <w:rFonts w:ascii="TH SarabunPSK" w:hAnsi="TH SarabunPSK" w:cs="TH SarabunPSK"/>
                <w:b/>
                <w:bCs/>
                <w:sz w:val="32"/>
                <w:szCs w:val="32"/>
                <w:cs/>
              </w:rPr>
              <w:t>โดยมีกลไก/แนวทาง คือ</w:t>
            </w:r>
            <w:r w:rsidRPr="00E35A9E">
              <w:rPr>
                <w:rFonts w:ascii="TH SarabunPSK" w:hAnsi="TH SarabunPSK" w:cs="TH SarabunPSK"/>
                <w:sz w:val="32"/>
                <w:szCs w:val="32"/>
                <w:cs/>
              </w:rPr>
              <w:t>เครือข่ายที่เข้ามามีส่วนร่วมคือ</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sz w:val="32"/>
                <w:szCs w:val="32"/>
              </w:rPr>
              <w:t>1.3.3</w:t>
            </w:r>
          </w:p>
        </w:tc>
        <w:tc>
          <w:tcPr>
            <w:tcW w:w="8141" w:type="dxa"/>
          </w:tcPr>
          <w:p w:rsidR="00E35A9E" w:rsidRDefault="00E35A9E" w:rsidP="00C66E2C">
            <w:pPr>
              <w:cnfStyle w:val="000000100000"/>
              <w:rPr>
                <w:rFonts w:ascii="TH SarabunPSK" w:hAnsi="TH SarabunPSK" w:cs="TH SarabunPSK"/>
                <w:sz w:val="32"/>
                <w:szCs w:val="32"/>
              </w:rPr>
            </w:pPr>
            <w:r w:rsidRPr="006D7F5D">
              <w:rPr>
                <w:rFonts w:ascii="TH SarabunPSK" w:hAnsi="TH SarabunPSK" w:cs="TH SarabunPSK"/>
                <w:b/>
                <w:bCs/>
                <w:sz w:val="32"/>
                <w:szCs w:val="32"/>
                <w:cs/>
              </w:rPr>
              <w:t>มีการสร้างนวัตกรรมเชิงนโยบายโดยมีเครือข่ายภายนอก คือ</w:t>
            </w:r>
            <w:r w:rsidR="00C66E2C" w:rsidRPr="00C66E2C">
              <w:rPr>
                <w:rFonts w:ascii="TH SarabunPSK" w:hAnsi="TH SarabunPSK" w:cs="TH SarabunPSK" w:hint="cs"/>
                <w:sz w:val="32"/>
                <w:szCs w:val="32"/>
                <w:cs/>
              </w:rPr>
              <w:t>สำนัก</w:t>
            </w:r>
            <w:r w:rsidR="00FE71D5" w:rsidRPr="00C66E2C">
              <w:rPr>
                <w:rFonts w:ascii="TH SarabunPSK" w:hAnsi="TH SarabunPSK" w:cs="TH SarabunPSK" w:hint="cs"/>
                <w:sz w:val="32"/>
                <w:szCs w:val="32"/>
                <w:cs/>
              </w:rPr>
              <w:t>ส่งเสริมเศรษฐกิจ</w:t>
            </w:r>
            <w:r w:rsidR="00C66E2C" w:rsidRPr="00C66E2C">
              <w:rPr>
                <w:rFonts w:ascii="TH SarabunPSK" w:hAnsi="TH SarabunPSK" w:cs="TH SarabunPSK" w:hint="cs"/>
                <w:sz w:val="32"/>
                <w:szCs w:val="32"/>
                <w:cs/>
              </w:rPr>
              <w:t>ดิจิทัล</w:t>
            </w:r>
            <w:r w:rsidR="00C66E2C">
              <w:rPr>
                <w:rFonts w:ascii="TH SarabunPSK" w:hAnsi="TH SarabunPSK" w:cs="TH SarabunPSK"/>
                <w:sz w:val="32"/>
                <w:szCs w:val="32"/>
                <w:cs/>
              </w:rPr>
              <w:t xml:space="preserve">ร่วมดำเนินการ </w:t>
            </w:r>
            <w:r w:rsidRPr="006D7F5D">
              <w:rPr>
                <w:rFonts w:ascii="TH SarabunPSK" w:hAnsi="TH SarabunPSK" w:cs="TH SarabunPSK"/>
                <w:b/>
                <w:bCs/>
                <w:sz w:val="32"/>
                <w:szCs w:val="32"/>
                <w:cs/>
              </w:rPr>
              <w:t>โดยนโยบายนั้น คือ</w:t>
            </w:r>
            <w:r w:rsidR="003B3DE3">
              <w:rPr>
                <w:rFonts w:ascii="TH SarabunPSK" w:hAnsi="TH SarabunPSK" w:cs="TH SarabunPSK" w:hint="cs"/>
                <w:sz w:val="32"/>
                <w:szCs w:val="32"/>
                <w:cs/>
              </w:rPr>
              <w:t xml:space="preserve"> พังงา </w:t>
            </w:r>
            <w:r w:rsidR="003B3DE3">
              <w:rPr>
                <w:rFonts w:ascii="TH SarabunPSK" w:hAnsi="TH SarabunPSK" w:cs="TH SarabunPSK"/>
                <w:sz w:val="32"/>
                <w:szCs w:val="32"/>
              </w:rPr>
              <w:t xml:space="preserve">Smart city </w:t>
            </w:r>
            <w:r w:rsidR="003B3DE3">
              <w:rPr>
                <w:rFonts w:ascii="TH SarabunPSK" w:hAnsi="TH SarabunPSK" w:cs="TH SarabunPSK" w:hint="cs"/>
                <w:sz w:val="32"/>
                <w:szCs w:val="32"/>
                <w:cs/>
              </w:rPr>
              <w:t xml:space="preserve">โดยเน้นการพัฒนาด้าน </w:t>
            </w:r>
            <w:r w:rsidR="00C66E2C" w:rsidRPr="00C66E2C">
              <w:rPr>
                <w:rFonts w:ascii="TH SarabunPSK" w:hAnsi="TH SarabunPSK" w:cs="TH SarabunPSK"/>
                <w:sz w:val="32"/>
                <w:szCs w:val="32"/>
              </w:rPr>
              <w:t>Economy</w:t>
            </w:r>
            <w:r w:rsidR="003B3DE3">
              <w:rPr>
                <w:rFonts w:ascii="TH SarabunPSK" w:hAnsi="TH SarabunPSK" w:cs="TH SarabunPSK" w:hint="cs"/>
                <w:sz w:val="32"/>
                <w:szCs w:val="32"/>
                <w:cs/>
              </w:rPr>
              <w:t>หรือเศรษฐกิจดิจิทัล ในด้านเกษตรกรรมและการท่องเที่ยว โดยวิสาหกิจชุมชนที่ต้องการพัฒนานวัตกรรม และบริษัทภาคเอกชน ยื่นเสนอนวัตกรรมที่ต้องการพัฒนาในสองด้านข้างต้น โดยมี</w:t>
            </w:r>
            <w:r w:rsidR="00C66E2C">
              <w:rPr>
                <w:rFonts w:ascii="TH SarabunPSK" w:hAnsi="TH SarabunPSK" w:cs="TH SarabunPSK" w:hint="cs"/>
                <w:sz w:val="32"/>
                <w:szCs w:val="32"/>
                <w:cs/>
              </w:rPr>
              <w:t>คณะกรรมการพิจารณาและคัดเลือกข้อเสนอโครงการที่ขอรับการส่งเสริมและสนับสนุนภายใต้มาตรการช่วยเหลือหรือการอุดหนุนการประยุกต์ใช้เทคโนโลยีและนวัตกรรมดิจิทัลในชนบทและภาคธุรกิจอุตสาหกรรม ปี 2563 จังหวัดพังงาเป็นผู้พิจารณา เมื่อ</w:t>
            </w:r>
            <w:r w:rsidR="003B3DE3">
              <w:rPr>
                <w:rFonts w:ascii="TH SarabunPSK" w:hAnsi="TH SarabunPSK" w:cs="TH SarabunPSK" w:hint="cs"/>
                <w:sz w:val="32"/>
                <w:szCs w:val="32"/>
                <w:cs/>
              </w:rPr>
              <w:t>คณะกรรมการ</w:t>
            </w:r>
            <w:r w:rsidR="00C66E2C">
              <w:rPr>
                <w:rFonts w:ascii="TH SarabunPSK" w:hAnsi="TH SarabunPSK" w:cs="TH SarabunPSK" w:hint="cs"/>
                <w:sz w:val="32"/>
                <w:szCs w:val="32"/>
                <w:cs/>
              </w:rPr>
              <w:t>ฯ</w:t>
            </w:r>
            <w:r w:rsidR="003B3DE3">
              <w:rPr>
                <w:rFonts w:ascii="TH SarabunPSK" w:hAnsi="TH SarabunPSK" w:cs="TH SarabunPSK" w:hint="cs"/>
                <w:sz w:val="32"/>
                <w:szCs w:val="32"/>
                <w:cs/>
              </w:rPr>
              <w:t xml:space="preserve">ให้ความเห็นชอบ จะส่งผลงานดังกล่าวเข้าขอรับทุนกับสถาบันส่งเสริมเศรษฐกิจนวัตกรรม ผลการดำเนินงานในปี </w:t>
            </w:r>
            <w:r w:rsidR="003B3DE3">
              <w:rPr>
                <w:rFonts w:ascii="TH SarabunPSK" w:hAnsi="TH SarabunPSK" w:cs="TH SarabunPSK"/>
                <w:sz w:val="32"/>
                <w:szCs w:val="32"/>
              </w:rPr>
              <w:t>2563</w:t>
            </w:r>
            <w:r w:rsidR="003B3DE3">
              <w:rPr>
                <w:rFonts w:ascii="TH SarabunPSK" w:hAnsi="TH SarabunPSK" w:cs="TH SarabunPSK" w:hint="cs"/>
                <w:sz w:val="32"/>
                <w:szCs w:val="32"/>
                <w:cs/>
              </w:rPr>
              <w:t xml:space="preserve"> มีวิสาหกิจชุมชนและบริษัทได้รับการสนับสนุนทุนในการดำเนนิงาน</w:t>
            </w:r>
            <w:r w:rsidR="00C66E2C" w:rsidRPr="00C66E2C">
              <w:rPr>
                <w:rFonts w:ascii="TH SarabunPSK" w:hAnsi="TH SarabunPSK" w:cs="TH SarabunPSK"/>
                <w:sz w:val="32"/>
                <w:szCs w:val="32"/>
                <w:cs/>
              </w:rPr>
              <w:t>เพื่ออุดหนุนทุน พัฒนานวัตกรรมได้แก่ 1. วิสาหกิจชุมชนกลุ่มเพาะเลี้ยงสาหร่ายทะเลบ้านท่าปากแหว่ง เรื่องระบบมอนิเตอร์การเพาะเลี้ยงสาหร่ายพวงองุ่นในบ่อดินอัจฉริยะ วงเงิน 106</w:t>
            </w:r>
            <w:r w:rsidR="00C66E2C" w:rsidRPr="00C66E2C">
              <w:rPr>
                <w:rFonts w:ascii="TH SarabunPSK" w:hAnsi="TH SarabunPSK" w:cs="TH SarabunPSK"/>
                <w:sz w:val="32"/>
                <w:szCs w:val="32"/>
              </w:rPr>
              <w:t>,</w:t>
            </w:r>
            <w:r w:rsidR="00C66E2C" w:rsidRPr="00C66E2C">
              <w:rPr>
                <w:rFonts w:ascii="TH SarabunPSK" w:hAnsi="TH SarabunPSK" w:cs="TH SarabunPSK"/>
                <w:sz w:val="32"/>
                <w:szCs w:val="32"/>
                <w:cs/>
              </w:rPr>
              <w:t>030 บาท 2. บริษัทไพรม์ โกลบอลเอนเทอร์ไพรส์ เรื่องระบบควบคุมและมอนิเตอร์การเพาะเลี้ยงสาหร่ายทะเลสำหรับเวชภัณฑ์ วงเงิน 118</w:t>
            </w:r>
            <w:r w:rsidR="00C66E2C" w:rsidRPr="00C66E2C">
              <w:rPr>
                <w:rFonts w:ascii="TH SarabunPSK" w:hAnsi="TH SarabunPSK" w:cs="TH SarabunPSK"/>
                <w:sz w:val="32"/>
                <w:szCs w:val="32"/>
              </w:rPr>
              <w:t>,</w:t>
            </w:r>
            <w:r w:rsidR="00C66E2C" w:rsidRPr="00C66E2C">
              <w:rPr>
                <w:rFonts w:ascii="TH SarabunPSK" w:hAnsi="TH SarabunPSK" w:cs="TH SarabunPSK"/>
                <w:sz w:val="32"/>
                <w:szCs w:val="32"/>
                <w:cs/>
              </w:rPr>
              <w:t xml:space="preserve">930 บาท 3. วิสาหกิจชุมชนไร่นาส่วนผสมและเกษตรผสมผสานตำบลเหมาะ เรื่องระบบควบคุมโรงเรือนสุกรอัจฉริยะด้วย </w:t>
            </w:r>
            <w:proofErr w:type="spellStart"/>
            <w:r w:rsidR="00C66E2C" w:rsidRPr="00C66E2C">
              <w:rPr>
                <w:rFonts w:ascii="TH SarabunPSK" w:hAnsi="TH SarabunPSK" w:cs="TH SarabunPSK"/>
                <w:sz w:val="32"/>
                <w:szCs w:val="32"/>
              </w:rPr>
              <w:t>loT</w:t>
            </w:r>
            <w:proofErr w:type="spellEnd"/>
            <w:r w:rsidR="00C66E2C" w:rsidRPr="00C66E2C">
              <w:rPr>
                <w:rFonts w:ascii="TH SarabunPSK" w:hAnsi="TH SarabunPSK" w:cs="TH SarabunPSK"/>
                <w:sz w:val="32"/>
                <w:szCs w:val="32"/>
                <w:cs/>
              </w:rPr>
              <w:t>วงเงิน 48</w:t>
            </w:r>
            <w:r w:rsidR="00C66E2C" w:rsidRPr="00C66E2C">
              <w:rPr>
                <w:rFonts w:ascii="TH SarabunPSK" w:hAnsi="TH SarabunPSK" w:cs="TH SarabunPSK"/>
                <w:sz w:val="32"/>
                <w:szCs w:val="32"/>
              </w:rPr>
              <w:t>,</w:t>
            </w:r>
            <w:r w:rsidR="00C66E2C" w:rsidRPr="00C66E2C">
              <w:rPr>
                <w:rFonts w:ascii="TH SarabunPSK" w:hAnsi="TH SarabunPSK" w:cs="TH SarabunPSK"/>
                <w:sz w:val="32"/>
                <w:szCs w:val="32"/>
                <w:cs/>
              </w:rPr>
              <w:t xml:space="preserve">650 บาท ส่งผลให้กลุ่มวิสาหกิจในพังงามีทุนในการพัฒนากระบวนการผลิต ไปสู่มาตรฐาน </w:t>
            </w:r>
            <w:r w:rsidRPr="00E35A9E">
              <w:rPr>
                <w:rFonts w:ascii="TH SarabunPSK" w:hAnsi="TH SarabunPSK" w:cs="TH SarabunPSK"/>
                <w:sz w:val="32"/>
                <w:szCs w:val="32"/>
                <w:cs/>
              </w:rPr>
              <w:t>สามารถแก้ปัญหาที่ซับซ้อนในระดับประเทศ เรื่อง</w:t>
            </w:r>
            <w:r w:rsidR="003B3DE3">
              <w:rPr>
                <w:rFonts w:ascii="TH SarabunPSK" w:hAnsi="TH SarabunPSK" w:cs="TH SarabunPSK" w:hint="cs"/>
                <w:sz w:val="32"/>
                <w:szCs w:val="32"/>
                <w:cs/>
              </w:rPr>
              <w:t xml:space="preserve"> การสนับสนุนทุนเพื่อส้รางเศรษฐกิจดิจิทัลเพื่อรองรับนโยบายไทยแลนด์ </w:t>
            </w:r>
            <w:r w:rsidR="003B3DE3">
              <w:rPr>
                <w:rFonts w:ascii="TH SarabunPSK" w:hAnsi="TH SarabunPSK" w:cs="TH SarabunPSK"/>
                <w:sz w:val="32"/>
                <w:szCs w:val="32"/>
              </w:rPr>
              <w:t>4.0</w:t>
            </w:r>
            <w:r w:rsidR="003B3DE3">
              <w:rPr>
                <w:rFonts w:ascii="TH SarabunPSK" w:hAnsi="TH SarabunPSK" w:cs="TH SarabunPSK" w:hint="cs"/>
                <w:sz w:val="32"/>
                <w:szCs w:val="32"/>
                <w:cs/>
              </w:rPr>
              <w:t xml:space="preserve"> ของรัฐบาล</w:t>
            </w:r>
            <w:r w:rsidR="00E70991">
              <w:rPr>
                <w:rFonts w:ascii="TH SarabunPSK" w:hAnsi="TH SarabunPSK" w:cs="TH SarabunPSK" w:hint="cs"/>
                <w:sz w:val="32"/>
                <w:szCs w:val="32"/>
                <w:cs/>
              </w:rPr>
              <w:t xml:space="preserve"> ส่งผลให้วิสาหกิจชุมชน ภาคเอกชน มีแหล่งเงินทุนในการพัฒนานวัตกรรมเพื่อรองรับนโยบายรัฐบาล</w:t>
            </w:r>
          </w:p>
          <w:p w:rsidR="003607F4" w:rsidRDefault="003607F4" w:rsidP="00C66E2C">
            <w:pPr>
              <w:cnfStyle w:val="000000100000"/>
              <w:rPr>
                <w:rFonts w:ascii="TH SarabunPSK" w:hAnsi="TH SarabunPSK" w:cs="TH SarabunPSK"/>
                <w:sz w:val="32"/>
                <w:szCs w:val="32"/>
              </w:rPr>
            </w:pPr>
          </w:p>
          <w:p w:rsidR="003607F4" w:rsidRDefault="003607F4" w:rsidP="00C66E2C">
            <w:pPr>
              <w:cnfStyle w:val="000000100000"/>
              <w:rPr>
                <w:rFonts w:ascii="TH SarabunPSK" w:hAnsi="TH SarabunPSK" w:cs="TH SarabunPSK"/>
                <w:sz w:val="32"/>
                <w:szCs w:val="32"/>
              </w:rPr>
            </w:pPr>
          </w:p>
          <w:p w:rsidR="003607F4" w:rsidRDefault="003607F4" w:rsidP="00C66E2C">
            <w:pPr>
              <w:cnfStyle w:val="000000100000"/>
              <w:rPr>
                <w:rFonts w:ascii="TH SarabunPSK" w:hAnsi="TH SarabunPSK" w:cs="TH SarabunPSK"/>
                <w:sz w:val="32"/>
                <w:szCs w:val="32"/>
              </w:rPr>
            </w:pPr>
          </w:p>
          <w:p w:rsidR="003607F4" w:rsidRPr="003B3DE3" w:rsidRDefault="003607F4" w:rsidP="00C66E2C">
            <w:pPr>
              <w:cnfStyle w:val="000000100000"/>
              <w:rPr>
                <w:rFonts w:ascii="TH SarabunPSK" w:hAnsi="TH SarabunPSK" w:cs="TH SarabunPSK"/>
                <w:sz w:val="32"/>
                <w:szCs w:val="32"/>
                <w:cs/>
              </w:rPr>
            </w:pP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sz w:val="32"/>
                <w:szCs w:val="32"/>
              </w:rPr>
              <w:t>1.3.4</w:t>
            </w:r>
          </w:p>
        </w:tc>
        <w:tc>
          <w:tcPr>
            <w:tcW w:w="8141" w:type="dxa"/>
          </w:tcPr>
          <w:p w:rsidR="00AC3DCB" w:rsidRPr="00AC3DCB" w:rsidRDefault="00E35A9E" w:rsidP="006A09A8">
            <w:pPr>
              <w:cnfStyle w:val="000000000000"/>
              <w:rPr>
                <w:rFonts w:ascii="TH SarabunPSK" w:hAnsi="TH SarabunPSK" w:cs="TH SarabunPSK"/>
                <w:sz w:val="32"/>
                <w:szCs w:val="32"/>
                <w:cs/>
              </w:rPr>
            </w:pPr>
            <w:r w:rsidRPr="006D7F5D">
              <w:rPr>
                <w:rFonts w:ascii="TH SarabunPSK" w:hAnsi="TH SarabunPSK" w:cs="TH SarabunPSK"/>
                <w:b/>
                <w:bCs/>
                <w:sz w:val="32"/>
                <w:szCs w:val="32"/>
                <w:cs/>
              </w:rPr>
              <w:t xml:space="preserve">มีแนวทางสื่อสาร/สร้างสภาพแวดล้อมที่กระตุ้นในบุคลากรมีส่วนร่วม มีความมุ่งมั่น </w:t>
            </w:r>
            <w:r w:rsidRPr="006D7F5D">
              <w:rPr>
                <w:rFonts w:ascii="TH SarabunPSK" w:hAnsi="TH SarabunPSK" w:cs="TH SarabunPSK"/>
                <w:b/>
                <w:bCs/>
                <w:sz w:val="32"/>
                <w:szCs w:val="32"/>
                <w:cs/>
              </w:rPr>
              <w:br/>
              <w:t>ตั้งใจให้เกิดการทำงานอย่างสัมฤทธิ์ผล เช่น</w:t>
            </w:r>
            <w:r w:rsidR="00AC3DCB">
              <w:rPr>
                <w:rFonts w:ascii="TH SarabunPSK" w:hAnsi="TH SarabunPSK" w:cs="TH SarabunPSK" w:hint="cs"/>
                <w:sz w:val="32"/>
                <w:szCs w:val="32"/>
                <w:cs/>
              </w:rPr>
              <w:t>ผู้บริหารมีการกำหนดแผนยุทธศาสตร์การพัฒนา</w:t>
            </w:r>
            <w:r w:rsidR="00AC3DCB">
              <w:rPr>
                <w:rFonts w:ascii="TH SarabunPSK" w:hAnsi="TH SarabunPSK" w:cs="TH SarabunPSK" w:hint="cs"/>
                <w:sz w:val="32"/>
                <w:szCs w:val="32"/>
                <w:cs/>
              </w:rPr>
              <w:lastRenderedPageBreak/>
              <w:t xml:space="preserve">จังหวัดเพื่อกำหนดทิศทางในการขับเคลื่อนการพัฒนาจังหวัด ตลอดจนกำหนดตัวชี้วัดที่มีความสำคัญเพื่อการติดตามผลการดำเนินงาน </w:t>
            </w:r>
            <w:r w:rsidR="006A09A8">
              <w:rPr>
                <w:rFonts w:ascii="TH SarabunPSK" w:hAnsi="TH SarabunPSK" w:cs="TH SarabunPSK" w:hint="cs"/>
                <w:sz w:val="32"/>
                <w:szCs w:val="32"/>
                <w:cs/>
              </w:rPr>
              <w:t>และมีการการตั้งคณะทำงานในด้านนั้น</w:t>
            </w:r>
            <w:r w:rsidR="00AC3DCB">
              <w:rPr>
                <w:rFonts w:ascii="TH SarabunPSK" w:hAnsi="TH SarabunPSK" w:cs="TH SarabunPSK" w:hint="cs"/>
                <w:sz w:val="32"/>
                <w:szCs w:val="32"/>
                <w:cs/>
              </w:rPr>
              <w:t xml:space="preserve">ๆขึ้น เพื่อให้มีส่วนราชการหลักและส่วนราชการสนับสนุนในการดำเนินงานอย่างเป็นรูปธรรม โดยให้มีการรายงานผลการดำเนินงานประจำเดือน ประจำไตรมาส ประจำปีงบประมาณแล้วแต่กรณี ในกรณีพบปัญหาอุปสรรคในการดำเนินจะเรียกประชุมหน่วยงานที่รับผิดชอบ เพื่อทราบถึงปัญหา อุปสรรคอย่างรอบด้าน พร้อมหาแนวทางการดำเนินงาน ทั้งนี้มีการให้บำเหน็จความดีความชอบในการเลื่อนขั้นเงินเดือนนอกเหนือจากการเลื่อนเงินเดือนปกติเพื่อเป็นขวัญ กำลังใจ ในการปฏิบัติงาน นอกจากนี้มีการตั้งสโลแกน </w:t>
            </w:r>
            <w:r w:rsidR="00AC3DCB">
              <w:rPr>
                <w:rFonts w:ascii="TH SarabunPSK" w:hAnsi="TH SarabunPSK" w:cs="TH SarabunPSK"/>
                <w:sz w:val="32"/>
                <w:szCs w:val="32"/>
              </w:rPr>
              <w:t>“</w:t>
            </w:r>
            <w:r w:rsidR="00AC3DCB">
              <w:rPr>
                <w:rFonts w:ascii="TH SarabunPSK" w:hAnsi="TH SarabunPSK" w:cs="TH SarabunPSK" w:hint="cs"/>
                <w:sz w:val="32"/>
                <w:szCs w:val="32"/>
                <w:cs/>
              </w:rPr>
              <w:t>สุขจังที่พังงา</w:t>
            </w:r>
            <w:r w:rsidR="00AC3DCB">
              <w:rPr>
                <w:rFonts w:ascii="TH SarabunPSK" w:hAnsi="TH SarabunPSK" w:cs="TH SarabunPSK"/>
                <w:sz w:val="32"/>
                <w:szCs w:val="32"/>
              </w:rPr>
              <w:t>”</w:t>
            </w:r>
            <w:r w:rsidR="00167442">
              <w:rPr>
                <w:rFonts w:ascii="TH SarabunPSK" w:hAnsi="TH SarabunPSK" w:cs="TH SarabunPSK" w:hint="cs"/>
                <w:sz w:val="32"/>
                <w:szCs w:val="32"/>
                <w:cs/>
              </w:rPr>
              <w:t xml:space="preserve"> เพื่อเป็นแนวทางในการปฎิ</w:t>
            </w:r>
            <w:r w:rsidR="00AC3DCB">
              <w:rPr>
                <w:rFonts w:ascii="TH SarabunPSK" w:hAnsi="TH SarabunPSK" w:cs="TH SarabunPSK" w:hint="cs"/>
                <w:sz w:val="32"/>
                <w:szCs w:val="32"/>
                <w:cs/>
              </w:rPr>
              <w:t>บัติราชการ</w:t>
            </w:r>
            <w:r w:rsidR="00167442">
              <w:rPr>
                <w:rFonts w:ascii="TH SarabunPSK" w:hAnsi="TH SarabunPSK" w:cs="TH SarabunPSK" w:hint="cs"/>
                <w:sz w:val="32"/>
                <w:szCs w:val="32"/>
                <w:cs/>
              </w:rPr>
              <w:t>เพื่อเป็นแนวทางในการกระตุ้นบุคลากรในการดำเนินการ</w:t>
            </w:r>
            <w:r w:rsidR="006A09A8">
              <w:rPr>
                <w:rFonts w:ascii="TH SarabunPSK" w:hAnsi="TH SarabunPSK" w:cs="TH SarabunPSK" w:hint="cs"/>
                <w:sz w:val="32"/>
                <w:szCs w:val="32"/>
                <w:cs/>
              </w:rPr>
              <w:t xml:space="preserve"> พร้อมกับได้มีคำสั่งการมอบอำนาจให้รองผู้ว่าราชการจังหวัดพังงาและหัวหน้าส่วนราชการ เพื่อกระจายอำนาจในการตัดสินใจ เป็นการสร้างการกระตุ้นและความรู้สึกในการร่วมรับผิดชอบในการดำเนินงานของจังหวัด</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lastRenderedPageBreak/>
              <w:sym w:font="Wingdings 2" w:char="F0A3"/>
            </w:r>
          </w:p>
        </w:tc>
        <w:tc>
          <w:tcPr>
            <w:tcW w:w="8850" w:type="dxa"/>
            <w:gridSpan w:val="2"/>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rPr>
          <w:cnfStyle w:val="000000100000"/>
        </w:trPr>
        <w:tc>
          <w:tcPr>
            <w:cnfStyle w:val="00100000000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rPr>
              <w:t xml:space="preserve">1.4 </w:t>
            </w:r>
            <w:bookmarkStart w:id="0" w:name="_Hlk22809617"/>
            <w:r w:rsidRPr="00E35A9E">
              <w:rPr>
                <w:rFonts w:ascii="TH SarabunPSK" w:hAnsi="TH SarabunPSK" w:cs="TH SarabunPSK"/>
                <w:color w:val="000000"/>
                <w:sz w:val="32"/>
                <w:szCs w:val="32"/>
                <w:cs/>
              </w:rPr>
              <w:t>การคำนึงถึง</w:t>
            </w:r>
            <w:r w:rsidRPr="00E35A9E">
              <w:rPr>
                <w:rFonts w:ascii="TH SarabunPSK" w:hAnsi="TH SarabunPSK" w:cs="TH SarabunPSK" w:hint="cs"/>
                <w:color w:val="000000"/>
                <w:sz w:val="32"/>
                <w:szCs w:val="32"/>
                <w:cs/>
              </w:rPr>
              <w:t>ผลกระทบ</w:t>
            </w:r>
            <w:r w:rsidRPr="00E35A9E">
              <w:rPr>
                <w:rFonts w:ascii="TH SarabunPSK" w:hAnsi="TH SarabunPSK" w:cs="TH SarabunPSK"/>
                <w:color w:val="000000"/>
                <w:sz w:val="32"/>
                <w:szCs w:val="32"/>
                <w:cs/>
              </w:rPr>
              <w:t>ต่อสังคม</w:t>
            </w:r>
            <w:r w:rsidRPr="00E35A9E">
              <w:rPr>
                <w:rFonts w:ascii="TH SarabunPSK" w:hAnsi="TH SarabunPSK" w:cs="TH SarabunPSK" w:hint="cs"/>
                <w:color w:val="000000"/>
                <w:sz w:val="32"/>
                <w:szCs w:val="32"/>
                <w:cs/>
              </w:rPr>
              <w:t>ทั้งในระยะสั้น และระยะยาว</w:t>
            </w:r>
            <w:bookmarkEnd w:id="0"/>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sz w:val="32"/>
                <w:szCs w:val="32"/>
              </w:rPr>
              <w:t>1.4.1</w:t>
            </w:r>
          </w:p>
        </w:tc>
        <w:tc>
          <w:tcPr>
            <w:tcW w:w="8141" w:type="dxa"/>
          </w:tcPr>
          <w:p w:rsidR="00E35A9E" w:rsidRDefault="00E35A9E" w:rsidP="00FC2AA3">
            <w:pPr>
              <w:cnfStyle w:val="000000000000"/>
              <w:rPr>
                <w:rFonts w:ascii="TH SarabunPSK" w:hAnsi="TH SarabunPSK" w:cs="TH SarabunPSK"/>
                <w:sz w:val="32"/>
                <w:szCs w:val="32"/>
              </w:rPr>
            </w:pPr>
            <w:r w:rsidRPr="006D7F5D">
              <w:rPr>
                <w:rFonts w:ascii="TH SarabunPSK" w:hAnsi="TH SarabunPSK" w:cs="TH SarabunPSK"/>
                <w:b/>
                <w:bCs/>
                <w:sz w:val="32"/>
                <w:szCs w:val="32"/>
                <w:cs/>
              </w:rPr>
              <w:t>มีมาตรการป้องกัน/แก้ไขผลกระทบเชิงลบต่อสังคม ที่อาจเกิดขึ้นจากการดำเนินงานของหน่วยงาน โดยมาตรการนั้นคือ</w:t>
            </w:r>
            <w:r w:rsidR="00FC2AA3">
              <w:rPr>
                <w:rFonts w:ascii="TH SarabunPSK" w:hAnsi="TH SarabunPSK" w:cs="TH SarabunPSK"/>
                <w:sz w:val="32"/>
                <w:szCs w:val="32"/>
              </w:rPr>
              <w:t>1.</w:t>
            </w:r>
            <w:r w:rsidR="00FC2AA3">
              <w:rPr>
                <w:rFonts w:ascii="TH SarabunPSK" w:hAnsi="TH SarabunPSK" w:cs="TH SarabunPSK" w:hint="cs"/>
                <w:sz w:val="32"/>
                <w:szCs w:val="32"/>
                <w:cs/>
              </w:rPr>
              <w:t xml:space="preserve"> สร้างกลไกการถ่ายทอดทิศทางการดำเนินการ ชี้แจงข่าวสารด้านต่างๆ ผ่านรายการสุขจังที่พังงา ทางสถานีวิทยุ   และทางสื่อโซเชียลมีเดีย ทุกวันพฤหัสบดี</w:t>
            </w:r>
          </w:p>
          <w:p w:rsidR="00FC2AA3" w:rsidRDefault="00FC2AA3" w:rsidP="00FC2AA3">
            <w:pPr>
              <w:cnfStyle w:val="000000000000"/>
              <w:rPr>
                <w:rFonts w:ascii="TH SarabunPSK" w:hAnsi="TH SarabunPSK" w:cs="TH SarabunPSK"/>
                <w:sz w:val="32"/>
                <w:szCs w:val="32"/>
              </w:rPr>
            </w:pPr>
            <w:r>
              <w:rPr>
                <w:rFonts w:ascii="TH SarabunPSK" w:hAnsi="TH SarabunPSK" w:cs="TH SarabunPSK"/>
                <w:sz w:val="32"/>
                <w:szCs w:val="32"/>
              </w:rPr>
              <w:t xml:space="preserve">2. </w:t>
            </w:r>
            <w:r>
              <w:rPr>
                <w:rFonts w:ascii="TH SarabunPSK" w:hAnsi="TH SarabunPSK" w:cs="TH SarabunPSK" w:hint="cs"/>
                <w:sz w:val="32"/>
                <w:szCs w:val="32"/>
                <w:cs/>
              </w:rPr>
              <w:t xml:space="preserve">มอบหมายสำนักงานประชาสัมพันธ์จังหวัดัพงงา ในการสื่อสารการปฏิบัติราชการ ชี้แจงกรณีต่างๆ รวมถึงติดต่อสื่อมวลชนเพื่อการแถลงข่าวในประเด็นสำคัญต่างๆ </w:t>
            </w:r>
            <w:r>
              <w:rPr>
                <w:rFonts w:ascii="TH SarabunPSK" w:hAnsi="TH SarabunPSK" w:cs="TH SarabunPSK"/>
                <w:sz w:val="32"/>
                <w:szCs w:val="32"/>
              </w:rPr>
              <w:t>3.</w:t>
            </w:r>
            <w:r>
              <w:rPr>
                <w:rFonts w:ascii="TH SarabunPSK" w:hAnsi="TH SarabunPSK" w:cs="TH SarabunPSK" w:hint="cs"/>
                <w:sz w:val="32"/>
                <w:szCs w:val="32"/>
                <w:cs/>
              </w:rPr>
              <w:t xml:space="preserve">ส่งเสริมให้มีการวิเคราะห์โครงการในด้านผลลัพธ์ทั้งเชิงบวก เชิงลบ รวมถึงผลกระทบจากการดำเนินโครงการ โดยระบุไว้ในคำของบประมาณ เพื่อการพิจารณาก่อนการอนุมัติงบประมาณในการของบประมาณตามแผนปฏิบัติราชการ </w:t>
            </w:r>
            <w:r>
              <w:rPr>
                <w:rFonts w:ascii="TH SarabunPSK" w:hAnsi="TH SarabunPSK" w:cs="TH SarabunPSK"/>
                <w:sz w:val="32"/>
                <w:szCs w:val="32"/>
              </w:rPr>
              <w:t>4.</w:t>
            </w:r>
            <w:r w:rsidR="00C6618F">
              <w:rPr>
                <w:rFonts w:ascii="TH SarabunPSK" w:hAnsi="TH SarabunPSK" w:cs="TH SarabunPSK" w:hint="cs"/>
                <w:sz w:val="32"/>
                <w:szCs w:val="32"/>
                <w:cs/>
              </w:rPr>
              <w:t xml:space="preserve"> จัดตั้งคณะกรรมการ อาธิเช่น คณะ</w:t>
            </w:r>
            <w:r>
              <w:rPr>
                <w:rFonts w:ascii="TH SarabunPSK" w:hAnsi="TH SarabunPSK" w:cs="TH SarabunPSK" w:hint="cs"/>
                <w:sz w:val="32"/>
                <w:szCs w:val="32"/>
                <w:cs/>
              </w:rPr>
              <w:t>กรรมการ กธจ</w:t>
            </w:r>
            <w:r>
              <w:rPr>
                <w:rFonts w:ascii="TH SarabunPSK" w:hAnsi="TH SarabunPSK" w:cs="TH SarabunPSK"/>
                <w:sz w:val="32"/>
                <w:szCs w:val="32"/>
              </w:rPr>
              <w:t>.</w:t>
            </w:r>
            <w:r>
              <w:rPr>
                <w:rFonts w:ascii="TH SarabunPSK" w:hAnsi="TH SarabunPSK" w:cs="TH SarabunPSK" w:hint="cs"/>
                <w:sz w:val="32"/>
                <w:szCs w:val="32"/>
                <w:cs/>
              </w:rPr>
              <w:t xml:space="preserve">จังหวัดพังงา ซึ่งเป็นคณธกรรมการร่วมระหว่างภาครัฐและผู้แทนประชาชนในพื้นที่ ในการให้ข้อเสนอแนะตรวจสอบโครงการในขณะที่ดำเนินงาน </w:t>
            </w:r>
            <w:r>
              <w:rPr>
                <w:rFonts w:ascii="TH SarabunPSK" w:hAnsi="TH SarabunPSK" w:cs="TH SarabunPSK"/>
                <w:sz w:val="32"/>
                <w:szCs w:val="32"/>
              </w:rPr>
              <w:t>5.</w:t>
            </w:r>
            <w:r>
              <w:rPr>
                <w:rFonts w:ascii="TH SarabunPSK" w:hAnsi="TH SarabunPSK" w:cs="TH SarabunPSK" w:hint="cs"/>
                <w:sz w:val="32"/>
                <w:szCs w:val="32"/>
                <w:cs/>
              </w:rPr>
              <w:t>กลุ่มไล</w:t>
            </w:r>
            <w:r w:rsidR="000663CF">
              <w:rPr>
                <w:rFonts w:ascii="TH SarabunPSK" w:hAnsi="TH SarabunPSK" w:cs="TH SarabunPSK" w:hint="cs"/>
                <w:sz w:val="32"/>
                <w:szCs w:val="32"/>
                <w:cs/>
              </w:rPr>
              <w:t>น์ตอบประเด็นข่าว มท</w:t>
            </w:r>
            <w:r>
              <w:rPr>
                <w:rFonts w:ascii="TH SarabunPSK" w:hAnsi="TH SarabunPSK" w:cs="TH SarabunPSK" w:hint="cs"/>
                <w:sz w:val="32"/>
                <w:szCs w:val="32"/>
                <w:cs/>
              </w:rPr>
              <w:t xml:space="preserve">   ซึ่งเป็นกลุ่มไลน์ที่จัดส่งข่าว</w:t>
            </w:r>
            <w:r w:rsidR="004315A1">
              <w:rPr>
                <w:rFonts w:ascii="TH SarabunPSK" w:hAnsi="TH SarabunPSK" w:cs="TH SarabunPSK" w:hint="cs"/>
                <w:sz w:val="32"/>
                <w:szCs w:val="32"/>
                <w:cs/>
              </w:rPr>
              <w:t>ตามสื่อมวลชนและสื่อโซเชียลมีเดีย</w:t>
            </w:r>
            <w:r>
              <w:rPr>
                <w:rFonts w:ascii="TH SarabunPSK" w:hAnsi="TH SarabunPSK" w:cs="TH SarabunPSK" w:hint="cs"/>
                <w:sz w:val="32"/>
                <w:szCs w:val="32"/>
                <w:cs/>
              </w:rPr>
              <w:t>ที่เกี่ยวข้องกับกระทรวงมหาดไทยและจังหวัด หากมีกรณ</w:t>
            </w:r>
            <w:r w:rsidR="004315A1">
              <w:rPr>
                <w:rFonts w:ascii="TH SarabunPSK" w:hAnsi="TH SarabunPSK" w:cs="TH SarabunPSK" w:hint="cs"/>
                <w:sz w:val="32"/>
                <w:szCs w:val="32"/>
                <w:cs/>
              </w:rPr>
              <w:t xml:space="preserve">ีเกิดขึ้นในพื้นที่จะต้องดำเนินการจัดเตรียมข้อมูลและชี้แจงการดำเนินงานภายใน </w:t>
            </w:r>
            <w:r w:rsidR="004315A1">
              <w:rPr>
                <w:rFonts w:ascii="TH SarabunPSK" w:hAnsi="TH SarabunPSK" w:cs="TH SarabunPSK"/>
                <w:sz w:val="32"/>
                <w:szCs w:val="32"/>
              </w:rPr>
              <w:t>24</w:t>
            </w:r>
            <w:r w:rsidR="004315A1">
              <w:rPr>
                <w:rFonts w:ascii="TH SarabunPSK" w:hAnsi="TH SarabunPSK" w:cs="TH SarabunPSK" w:hint="cs"/>
                <w:sz w:val="32"/>
                <w:szCs w:val="32"/>
                <w:cs/>
              </w:rPr>
              <w:t xml:space="preserve"> ชั่วโมง</w:t>
            </w:r>
            <w:r w:rsidR="004315A1">
              <w:rPr>
                <w:rFonts w:ascii="TH SarabunPSK" w:hAnsi="TH SarabunPSK" w:cs="TH SarabunPSK"/>
                <w:sz w:val="32"/>
                <w:szCs w:val="32"/>
              </w:rPr>
              <w:t xml:space="preserve"> 6.</w:t>
            </w:r>
            <w:r w:rsidR="004315A1">
              <w:rPr>
                <w:rFonts w:ascii="TH SarabunPSK" w:hAnsi="TH SarabunPSK" w:cs="TH SarabunPSK" w:hint="cs"/>
                <w:sz w:val="32"/>
                <w:szCs w:val="32"/>
                <w:cs/>
              </w:rPr>
              <w:t xml:space="preserve">เน้นการสำนึกรับผิดชอบในหน้าที่ราชการ </w:t>
            </w:r>
            <w:r w:rsidR="00A5530E">
              <w:rPr>
                <w:rFonts w:ascii="TH SarabunPSK" w:hAnsi="TH SarabunPSK" w:cs="TH SarabunPSK" w:hint="cs"/>
                <w:sz w:val="32"/>
                <w:szCs w:val="32"/>
                <w:cs/>
              </w:rPr>
              <w:t>การปฏิบัติตามระเบียบที่กฎหมายกำหนด และการคำนึงถึงประชาชนในการเป็นศูนย์กลาง</w:t>
            </w:r>
            <w:r w:rsidR="000663CF">
              <w:rPr>
                <w:rFonts w:ascii="TH SarabunPSK" w:hAnsi="TH SarabunPSK" w:cs="TH SarabunPSK" w:hint="cs"/>
                <w:sz w:val="32"/>
                <w:szCs w:val="32"/>
                <w:cs/>
              </w:rPr>
              <w:t xml:space="preserve"> โดยการประกาศเป็น</w:t>
            </w:r>
            <w:r w:rsidR="00A5530E">
              <w:rPr>
                <w:rFonts w:ascii="TH SarabunPSK" w:hAnsi="TH SarabunPSK" w:cs="TH SarabunPSK" w:hint="cs"/>
                <w:sz w:val="32"/>
                <w:szCs w:val="32"/>
                <w:cs/>
              </w:rPr>
              <w:t>วัฒนธรรมองค์กรของจังหวัด</w:t>
            </w:r>
          </w:p>
          <w:p w:rsidR="003607F4" w:rsidRDefault="003607F4" w:rsidP="00FC2AA3">
            <w:pPr>
              <w:cnfStyle w:val="000000000000"/>
              <w:rPr>
                <w:rFonts w:ascii="TH SarabunPSK" w:hAnsi="TH SarabunPSK" w:cs="TH SarabunPSK"/>
                <w:sz w:val="32"/>
                <w:szCs w:val="32"/>
              </w:rPr>
            </w:pPr>
          </w:p>
          <w:p w:rsidR="003607F4" w:rsidRDefault="003607F4" w:rsidP="00FC2AA3">
            <w:pPr>
              <w:cnfStyle w:val="000000000000"/>
              <w:rPr>
                <w:rFonts w:ascii="TH SarabunPSK" w:hAnsi="TH SarabunPSK" w:cs="TH SarabunPSK"/>
                <w:sz w:val="32"/>
                <w:szCs w:val="32"/>
              </w:rPr>
            </w:pPr>
          </w:p>
          <w:p w:rsidR="003607F4" w:rsidRDefault="003607F4" w:rsidP="00FC2AA3">
            <w:pPr>
              <w:cnfStyle w:val="000000000000"/>
              <w:rPr>
                <w:rFonts w:ascii="TH SarabunPSK" w:hAnsi="TH SarabunPSK" w:cs="TH SarabunPSK"/>
                <w:sz w:val="32"/>
                <w:szCs w:val="32"/>
              </w:rPr>
            </w:pPr>
          </w:p>
          <w:p w:rsidR="003607F4" w:rsidRPr="00FC2AA3" w:rsidRDefault="003607F4" w:rsidP="00FC2AA3">
            <w:pPr>
              <w:cnfStyle w:val="000000000000"/>
              <w:rPr>
                <w:rFonts w:ascii="TH SarabunPSK" w:hAnsi="TH SarabunPSK" w:cs="TH SarabunPSK"/>
                <w:sz w:val="32"/>
                <w:szCs w:val="32"/>
                <w:cs/>
              </w:rPr>
            </w:pP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1.4.2</w:t>
            </w:r>
          </w:p>
        </w:tc>
        <w:tc>
          <w:tcPr>
            <w:tcW w:w="814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มีการรายงานผลกระทบที่อาจเกิดขึ้นจากการดำเนินงานของหน่วยงานเพื่อนำไปสู่การแก้ไขปัญหาอย่างทันการณ์ โดย</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Pr="004450E2" w:rsidRDefault="00E35A9E" w:rsidP="003C7D35">
            <w:pPr>
              <w:cnfStyle w:val="000000000000"/>
              <w:rPr>
                <w:rFonts w:ascii="TH SarabunPSK" w:hAnsi="TH SarabunPSK" w:cs="TH SarabunPSK"/>
                <w:sz w:val="32"/>
                <w:szCs w:val="32"/>
                <w:cs/>
              </w:rPr>
            </w:pPr>
            <w:r w:rsidRPr="006D7F5D">
              <w:rPr>
                <w:rFonts w:ascii="TH SarabunPSK" w:hAnsi="TH SarabunPSK" w:cs="TH SarabunPSK"/>
                <w:sz w:val="32"/>
                <w:szCs w:val="32"/>
              </w:rPr>
              <w:sym w:font="Wingdings 2" w:char="F0A3"/>
            </w:r>
            <w:r w:rsidRPr="006D7F5D">
              <w:rPr>
                <w:rFonts w:ascii="TH SarabunPSK" w:hAnsi="TH SarabunPSK" w:cs="TH SarabunPSK"/>
                <w:sz w:val="32"/>
                <w:szCs w:val="32"/>
                <w:cs/>
              </w:rPr>
              <w:t>การใช้เทคโนโลยีและ</w:t>
            </w:r>
            <w:proofErr w:type="spellStart"/>
            <w:r w:rsidRPr="006D7F5D">
              <w:rPr>
                <w:rFonts w:ascii="TH SarabunPSK" w:hAnsi="TH SarabunPSK" w:cs="TH SarabunPSK"/>
                <w:sz w:val="32"/>
                <w:szCs w:val="32"/>
                <w:cs/>
              </w:rPr>
              <w:t>ดิจิทัล</w:t>
            </w:r>
            <w:proofErr w:type="spellEnd"/>
            <w:r w:rsidRPr="006D7F5D">
              <w:rPr>
                <w:rFonts w:ascii="TH SarabunPSK" w:hAnsi="TH SarabunPSK" w:cs="TH SarabunPSK"/>
                <w:sz w:val="32"/>
                <w:szCs w:val="32"/>
                <w:cs/>
              </w:rPr>
              <w:t>ที่ทันสมัย ได้แก่</w:t>
            </w:r>
            <w:r w:rsidR="004450E2">
              <w:rPr>
                <w:rFonts w:ascii="TH SarabunPSK" w:hAnsi="TH SarabunPSK" w:cs="TH SarabunPSK" w:hint="cs"/>
                <w:sz w:val="32"/>
                <w:szCs w:val="32"/>
                <w:cs/>
              </w:rPr>
              <w:t xml:space="preserve"> ระบบ </w:t>
            </w:r>
            <w:r w:rsidR="004450E2">
              <w:rPr>
                <w:rFonts w:ascii="TH SarabunPSK" w:hAnsi="TH SarabunPSK" w:cs="TH SarabunPSK"/>
                <w:sz w:val="32"/>
                <w:szCs w:val="32"/>
              </w:rPr>
              <w:t>E-</w:t>
            </w:r>
            <w:proofErr w:type="spellStart"/>
            <w:r w:rsidR="004450E2">
              <w:rPr>
                <w:rFonts w:ascii="TH SarabunPSK" w:hAnsi="TH SarabunPSK" w:cs="TH SarabunPSK"/>
                <w:sz w:val="32"/>
                <w:szCs w:val="32"/>
              </w:rPr>
              <w:t>mancer</w:t>
            </w:r>
            <w:proofErr w:type="spellEnd"/>
            <w:r w:rsidR="003C7D35">
              <w:rPr>
                <w:rFonts w:ascii="TH SarabunPSK" w:hAnsi="TH SarabunPSK" w:cs="TH SarabunPSK" w:hint="cs"/>
                <w:sz w:val="32"/>
                <w:szCs w:val="32"/>
                <w:cs/>
              </w:rPr>
              <w:t xml:space="preserve"> เป็นการรายงานผลการดำเนินการด้านยุทะศาสตร์จังหวัดที่มีผลต่อยุทธศาสตร์ชาติระบบ </w:t>
            </w:r>
            <w:r w:rsidR="003C7D35">
              <w:rPr>
                <w:rFonts w:ascii="TH SarabunPSK" w:hAnsi="TH SarabunPSK" w:cs="TH SarabunPSK"/>
                <w:sz w:val="32"/>
                <w:szCs w:val="32"/>
              </w:rPr>
              <w:t xml:space="preserve">E-report </w:t>
            </w:r>
            <w:r w:rsidR="004450E2">
              <w:rPr>
                <w:rFonts w:ascii="TH SarabunPSK" w:hAnsi="TH SarabunPSK" w:cs="TH SarabunPSK" w:hint="cs"/>
                <w:sz w:val="32"/>
                <w:szCs w:val="32"/>
                <w:cs/>
              </w:rPr>
              <w:t xml:space="preserve">รายงานผลการดำเนินผ่านเว็บไซต์ รายงานผลผ่ายเว็บไซต์ด้านการใช้พลังงานไฟฟ้าและน้ำมันเชื้อเพลิง </w:t>
            </w:r>
            <w:r w:rsidR="004450E2">
              <w:rPr>
                <w:rFonts w:ascii="TH SarabunPSK" w:hAnsi="TH SarabunPSK" w:cs="TH SarabunPSK"/>
                <w:sz w:val="32"/>
                <w:szCs w:val="32"/>
              </w:rPr>
              <w:t xml:space="preserve">application </w:t>
            </w:r>
            <w:r w:rsidR="003C7D35">
              <w:rPr>
                <w:rFonts w:ascii="TH SarabunIT๙" w:hAnsi="TH SarabunIT๙" w:cs="TH SarabunIT๙"/>
                <w:sz w:val="32"/>
                <w:szCs w:val="32"/>
              </w:rPr>
              <w:t>FARMBOOK</w:t>
            </w:r>
            <w:r w:rsidR="004450E2">
              <w:rPr>
                <w:rFonts w:ascii="TH SarabunPSK" w:hAnsi="TH SarabunPSK" w:cs="TH SarabunPSK" w:hint="cs"/>
                <w:sz w:val="32"/>
                <w:szCs w:val="32"/>
                <w:cs/>
              </w:rPr>
              <w:t>เพื่อทราบข้อมูลที่อยู่เกษตรกร และเข้าช่วยเหลืออย่างทันท่วงทีที่เกิด</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8B5EC9" w:rsidRDefault="00E35A9E" w:rsidP="004450E2">
            <w:pPr>
              <w:cnfStyle w:val="00000010000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6D7F5D">
              <w:rPr>
                <w:rFonts w:ascii="TH SarabunPSK" w:hAnsi="TH SarabunPSK" w:cs="TH SarabunPSK"/>
                <w:b/>
                <w:bCs/>
                <w:sz w:val="32"/>
                <w:szCs w:val="32"/>
                <w:cs/>
              </w:rPr>
              <w:t>การใช้เครือข่าย</w:t>
            </w:r>
            <w:r w:rsidR="004450E2">
              <w:rPr>
                <w:rFonts w:ascii="TH SarabunPSK" w:hAnsi="TH SarabunPSK" w:cs="TH SarabunPSK" w:hint="cs"/>
                <w:sz w:val="32"/>
                <w:szCs w:val="32"/>
                <w:cs/>
              </w:rPr>
              <w:t xml:space="preserve">ศูนย์อำนวยการความปลอดภัยทางถนน อาสาสมัครสาธารณสุข เครือข่ายพิทักษ์ทรัพยากรธรรมชาติ อาสาสมัครคุมประพฤติ </w:t>
            </w:r>
            <w:r w:rsidR="003C7D35">
              <w:rPr>
                <w:rFonts w:ascii="TH SarabunPSK" w:hAnsi="TH SarabunPSK" w:cs="TH SarabunPSK" w:hint="cs"/>
                <w:sz w:val="32"/>
                <w:szCs w:val="32"/>
                <w:cs/>
              </w:rPr>
              <w:t>อาสาสมัครกองรักษาดินแดน อาสาสมัครเกษตรกรจังหวัดพังงา</w:t>
            </w:r>
          </w:p>
          <w:p w:rsidR="00E35A9E" w:rsidRPr="00E35A9E" w:rsidRDefault="00E35A9E" w:rsidP="004450E2">
            <w:pPr>
              <w:cnfStyle w:val="000000100000"/>
              <w:rPr>
                <w:rFonts w:ascii="TH SarabunPSK" w:hAnsi="TH SarabunPSK" w:cs="TH SarabunPSK"/>
                <w:sz w:val="32"/>
                <w:szCs w:val="32"/>
                <w:cs/>
              </w:rPr>
            </w:pPr>
            <w:r w:rsidRPr="00E35A9E">
              <w:rPr>
                <w:rFonts w:ascii="TH SarabunPSK" w:hAnsi="TH SarabunPSK" w:cs="TH SarabunPSK"/>
                <w:sz w:val="32"/>
                <w:szCs w:val="32"/>
                <w:cs/>
              </w:rPr>
              <w:t>ในการเฝ้าระวัง เรื่อง</w:t>
            </w:r>
            <w:r w:rsidR="004450E2">
              <w:rPr>
                <w:rFonts w:ascii="TH SarabunPSK" w:hAnsi="TH SarabunPSK" w:cs="TH SarabunPSK" w:hint="cs"/>
                <w:sz w:val="32"/>
                <w:szCs w:val="32"/>
                <w:cs/>
              </w:rPr>
              <w:t xml:space="preserve"> อุบัติเหตุทางท้องถนน โรคอุบัติใหม่</w:t>
            </w:r>
            <w:r w:rsidR="00963195">
              <w:rPr>
                <w:rFonts w:ascii="TH SarabunPSK" w:hAnsi="TH SarabunPSK" w:cs="TH SarabunPSK" w:hint="cs"/>
                <w:sz w:val="32"/>
                <w:szCs w:val="32"/>
                <w:cs/>
              </w:rPr>
              <w:t xml:space="preserve"> การติดตามผู้ถูกคุมประคุมคดียาเสพติด การรักษาทรัพยากรธรรมช</w:t>
            </w:r>
            <w:r w:rsidR="003C7D35">
              <w:rPr>
                <w:rFonts w:ascii="TH SarabunPSK" w:hAnsi="TH SarabunPSK" w:cs="TH SarabunPSK" w:hint="cs"/>
                <w:sz w:val="32"/>
                <w:szCs w:val="32"/>
                <w:cs/>
              </w:rPr>
              <w:t>า</w:t>
            </w:r>
            <w:r w:rsidR="00963195">
              <w:rPr>
                <w:rFonts w:ascii="TH SarabunPSK" w:hAnsi="TH SarabunPSK" w:cs="TH SarabunPSK" w:hint="cs"/>
                <w:sz w:val="32"/>
                <w:szCs w:val="32"/>
                <w:cs/>
              </w:rPr>
              <w:t>ติและสิ่งแวดล้อม</w:t>
            </w:r>
            <w:r w:rsidR="008B5EC9">
              <w:rPr>
                <w:rFonts w:ascii="TH SarabunPSK" w:hAnsi="TH SarabunPSK" w:cs="TH SarabunPSK" w:hint="cs"/>
                <w:sz w:val="32"/>
                <w:szCs w:val="32"/>
                <w:cs/>
              </w:rPr>
              <w:t xml:space="preserve"> การตรวจ ปิดล้อม ผู้ค้า บำบัด ติดยาเสพติด</w:t>
            </w:r>
            <w:r w:rsidR="003C7D35">
              <w:rPr>
                <w:rFonts w:ascii="TH SarabunPSK" w:hAnsi="TH SarabunPSK" w:cs="TH SarabunPSK" w:hint="cs"/>
                <w:sz w:val="32"/>
                <w:szCs w:val="32"/>
                <w:cs/>
              </w:rPr>
              <w:t xml:space="preserve"> การติดตามแจ้งข่าว โรค นวัตกรรมด้านเกษตรกรรม</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sz w:val="32"/>
                <w:szCs w:val="32"/>
              </w:rPr>
              <w:t>1.4.3</w:t>
            </w:r>
          </w:p>
        </w:tc>
        <w:tc>
          <w:tcPr>
            <w:tcW w:w="8141" w:type="dxa"/>
          </w:tcPr>
          <w:p w:rsidR="00E35A9E" w:rsidRPr="00E35A9E" w:rsidRDefault="00E35A9E" w:rsidP="00C6618F">
            <w:pPr>
              <w:cnfStyle w:val="000000000000"/>
              <w:rPr>
                <w:rFonts w:ascii="TH SarabunPSK" w:hAnsi="TH SarabunPSK" w:cs="TH SarabunPSK"/>
                <w:sz w:val="32"/>
                <w:szCs w:val="32"/>
                <w:cs/>
              </w:rPr>
            </w:pPr>
            <w:r w:rsidRPr="00E35A9E">
              <w:rPr>
                <w:rFonts w:ascii="TH SarabunPSK" w:hAnsi="TH SarabunPSK" w:cs="TH SarabunPSK"/>
                <w:sz w:val="32"/>
                <w:szCs w:val="32"/>
                <w:cs/>
              </w:rPr>
              <w:t>มี</w:t>
            </w:r>
            <w:r w:rsidRPr="006D7F5D">
              <w:rPr>
                <w:rFonts w:ascii="TH SarabunPSK" w:hAnsi="TH SarabunPSK" w:cs="TH SarabunPSK"/>
                <w:b/>
                <w:bCs/>
                <w:sz w:val="32"/>
                <w:szCs w:val="32"/>
                <w:cs/>
              </w:rPr>
              <w:t>การกำหนดตัวชี้วัดการดำเนินการด้านการจัดการผลกระทบเชิงลบต่อสังคม เช่น</w:t>
            </w:r>
            <w:r w:rsidR="008B5EC9">
              <w:rPr>
                <w:rFonts w:ascii="TH SarabunPSK" w:hAnsi="TH SarabunPSK" w:cs="TH SarabunPSK" w:hint="cs"/>
                <w:sz w:val="32"/>
                <w:szCs w:val="32"/>
                <w:cs/>
              </w:rPr>
              <w:t xml:space="preserve"> ร้อยละของอัตราอุบัติเหตุทางท้องถนนลดลง ร้อยละหมู่บ้านสีแดง (หมู่บ้านที่มีการจำหน่ายยาเสพติด) และหมู่บ้านสีขาว (ปลอดยาเสพติด) จำนวนอาสาสมัครพิทักษ์ทรัพยากรธรรมชาติเพิ่มขึ้น ร้อยละ </w:t>
            </w:r>
            <w:r w:rsidR="00C6618F">
              <w:rPr>
                <w:rFonts w:ascii="TH SarabunPSK" w:hAnsi="TH SarabunPSK" w:cs="TH SarabunPSK" w:hint="cs"/>
                <w:sz w:val="32"/>
                <w:szCs w:val="32"/>
                <w:cs/>
              </w:rPr>
              <w:t>10</w:t>
            </w:r>
            <w:r w:rsidR="008B5EC9">
              <w:rPr>
                <w:rFonts w:ascii="TH SarabunPSK" w:hAnsi="TH SarabunPSK" w:cs="TH SarabunPSK" w:hint="cs"/>
                <w:sz w:val="32"/>
                <w:szCs w:val="32"/>
                <w:cs/>
              </w:rPr>
              <w:t xml:space="preserve"> ต่อปี ร้อยละที่กำจัดขยะมูลฝอย</w:t>
            </w:r>
            <w:r w:rsidR="00C6618F">
              <w:rPr>
                <w:rFonts w:ascii="TH SarabunPSK" w:hAnsi="TH SarabunPSK" w:cs="TH SarabunPSK" w:hint="cs"/>
                <w:sz w:val="32"/>
                <w:szCs w:val="32"/>
                <w:cs/>
              </w:rPr>
              <w:t>ชุมชนได้รับการจัดการอย่างถูกต้อง</w:t>
            </w:r>
            <w:r w:rsidRPr="00E35A9E">
              <w:rPr>
                <w:rFonts w:ascii="TH SarabunPSK" w:hAnsi="TH SarabunPSK" w:cs="TH SarabunPSK" w:hint="cs"/>
                <w:sz w:val="32"/>
                <w:szCs w:val="32"/>
                <w:cs/>
              </w:rPr>
              <w:br/>
            </w:r>
            <w:r w:rsidRPr="00E35A9E">
              <w:rPr>
                <w:rFonts w:ascii="TH SarabunPSK" w:hAnsi="TH SarabunPSK" w:cs="TH SarabunPSK"/>
                <w:sz w:val="32"/>
                <w:szCs w:val="32"/>
                <w:cs/>
              </w:rPr>
              <w:t>และมีการติดตามผลดำเนินการอย่างต่อเนื่องทุก</w:t>
            </w:r>
            <w:r w:rsidR="008B5EC9">
              <w:rPr>
                <w:rFonts w:ascii="TH SarabunPSK" w:hAnsi="TH SarabunPSK" w:cs="TH SarabunPSK"/>
                <w:sz w:val="32"/>
                <w:szCs w:val="32"/>
              </w:rPr>
              <w:t xml:space="preserve"> 6 </w:t>
            </w:r>
            <w:r w:rsidRPr="00E35A9E">
              <w:rPr>
                <w:rFonts w:ascii="TH SarabunPSK" w:hAnsi="TH SarabunPSK" w:cs="TH SarabunPSK"/>
                <w:sz w:val="32"/>
                <w:szCs w:val="32"/>
                <w:cs/>
              </w:rPr>
              <w:t>เดือน</w:t>
            </w:r>
            <w:r w:rsidR="008B5EC9">
              <w:rPr>
                <w:rFonts w:ascii="TH SarabunPSK" w:hAnsi="TH SarabunPSK" w:cs="TH SarabunPSK" w:hint="cs"/>
                <w:sz w:val="32"/>
                <w:szCs w:val="32"/>
                <w:cs/>
              </w:rPr>
              <w:t>และ</w:t>
            </w:r>
            <w:r w:rsidR="008B5EC9">
              <w:rPr>
                <w:rFonts w:ascii="TH SarabunPSK" w:hAnsi="TH SarabunPSK" w:cs="TH SarabunPSK"/>
                <w:sz w:val="32"/>
                <w:szCs w:val="32"/>
              </w:rPr>
              <w:t>1</w:t>
            </w:r>
            <w:r w:rsidR="008B5EC9">
              <w:rPr>
                <w:rFonts w:ascii="TH SarabunPSK" w:hAnsi="TH SarabunPSK" w:cs="TH SarabunPSK" w:hint="cs"/>
                <w:sz w:val="32"/>
                <w:szCs w:val="32"/>
                <w:cs/>
              </w:rPr>
              <w:t>ครั้ง</w:t>
            </w:r>
            <w:r w:rsidRPr="00E35A9E">
              <w:rPr>
                <w:rFonts w:ascii="TH SarabunPSK" w:hAnsi="TH SarabunPSK" w:cs="TH SarabunPSK"/>
                <w:sz w:val="32"/>
                <w:szCs w:val="32"/>
                <w:cs/>
              </w:rPr>
              <w:t>/ปี/........</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sz w:val="32"/>
                <w:szCs w:val="32"/>
              </w:rPr>
              <w:t>1.4.4</w:t>
            </w:r>
          </w:p>
        </w:tc>
        <w:tc>
          <w:tcPr>
            <w:tcW w:w="8141" w:type="dxa"/>
          </w:tcPr>
          <w:p w:rsidR="00E35A9E" w:rsidRPr="006D7F5D" w:rsidRDefault="00E35A9E" w:rsidP="00E35A9E">
            <w:pPr>
              <w:cnfStyle w:val="000000100000"/>
              <w:rPr>
                <w:rFonts w:ascii="TH SarabunPSK" w:hAnsi="TH SarabunPSK" w:cs="TH SarabunPSK"/>
                <w:b/>
                <w:bCs/>
                <w:sz w:val="32"/>
                <w:szCs w:val="32"/>
                <w:cs/>
              </w:rPr>
            </w:pPr>
            <w:r w:rsidRPr="006D7F5D">
              <w:rPr>
                <w:rFonts w:ascii="TH SarabunPSK" w:hAnsi="TH SarabunPSK" w:cs="TH SarabunPSK"/>
                <w:b/>
                <w:bCs/>
                <w:sz w:val="32"/>
                <w:szCs w:val="32"/>
                <w:cs/>
              </w:rPr>
              <w:t xml:space="preserve">มีการติดตามผลการดำเนินการตามมาตรการจัดการผลกระทบต่อเศรษฐกิจ สังคม สาธารณสุข สิ่งแวดล้อม </w:t>
            </w:r>
            <w:r w:rsidRPr="006D7F5D">
              <w:rPr>
                <w:rFonts w:ascii="TH SarabunPSK" w:hAnsi="TH SarabunPSK" w:cs="TH SarabunPSK"/>
                <w:b/>
                <w:bCs/>
                <w:sz w:val="32"/>
                <w:szCs w:val="32"/>
              </w:rPr>
              <w:t>(</w:t>
            </w:r>
            <w:r w:rsidRPr="006D7F5D">
              <w:rPr>
                <w:rFonts w:ascii="TH SarabunPSK" w:hAnsi="TH SarabunPSK" w:cs="TH SarabunPSK"/>
                <w:b/>
                <w:bCs/>
                <w:sz w:val="32"/>
                <w:szCs w:val="32"/>
                <w:cs/>
              </w:rPr>
              <w:t xml:space="preserve">ตอบอย่างน้อย </w:t>
            </w:r>
            <w:r w:rsidRPr="006D7F5D">
              <w:rPr>
                <w:rFonts w:ascii="TH SarabunPSK" w:hAnsi="TH SarabunPSK" w:cs="TH SarabunPSK"/>
                <w:b/>
                <w:bCs/>
                <w:sz w:val="32"/>
                <w:szCs w:val="32"/>
              </w:rPr>
              <w:t xml:space="preserve">2 </w:t>
            </w:r>
            <w:r w:rsidRPr="006D7F5D">
              <w:rPr>
                <w:rFonts w:ascii="TH SarabunPSK" w:hAnsi="TH SarabunPSK" w:cs="TH SarabunPSK"/>
                <w:b/>
                <w:bCs/>
                <w:sz w:val="32"/>
                <w:szCs w:val="32"/>
                <w:cs/>
              </w:rPr>
              <w:t>ด้าน)</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A91203" w:rsidRDefault="00E35A9E" w:rsidP="00A91203">
            <w:pPr>
              <w:cnfStyle w:val="000000000000"/>
              <w:rPr>
                <w:rFonts w:ascii="TH SarabunIT๙" w:hAnsi="TH SarabunIT๙" w:cs="TH SarabunIT๙"/>
                <w:sz w:val="32"/>
                <w:szCs w:val="32"/>
              </w:rPr>
            </w:pPr>
            <w:r w:rsidRPr="00E35A9E">
              <w:rPr>
                <w:rFonts w:ascii="TH SarabunPSK" w:hAnsi="TH SarabunPSK" w:cs="TH SarabunPSK"/>
                <w:sz w:val="32"/>
                <w:szCs w:val="32"/>
              </w:rPr>
              <w:t xml:space="preserve">- </w:t>
            </w:r>
            <w:r w:rsidRPr="00E35A9E">
              <w:rPr>
                <w:rFonts w:ascii="TH SarabunPSK" w:hAnsi="TH SarabunPSK" w:cs="TH SarabunPSK"/>
                <w:sz w:val="32"/>
                <w:szCs w:val="32"/>
                <w:cs/>
              </w:rPr>
              <w:t>มาตรการจัดการด้านเศรษฐกิจ คือ</w:t>
            </w:r>
            <w:r w:rsidR="00C10DA0">
              <w:rPr>
                <w:rFonts w:ascii="TH SarabunPSK" w:hAnsi="TH SarabunPSK" w:cs="TH SarabunPSK" w:hint="cs"/>
                <w:sz w:val="32"/>
                <w:szCs w:val="32"/>
                <w:cs/>
              </w:rPr>
              <w:t>การกำหนดตัวชี้วัด</w:t>
            </w:r>
            <w:r w:rsidR="00A91203">
              <w:rPr>
                <w:rFonts w:ascii="TH SarabunPSK" w:hAnsi="TH SarabunPSK" w:cs="TH SarabunPSK" w:hint="cs"/>
                <w:sz w:val="32"/>
                <w:szCs w:val="32"/>
                <w:cs/>
              </w:rPr>
              <w:t xml:space="preserve">ตามแผนยุทธศาสตร์การพัฒนาจังหวัด ด้านการเกษตร </w:t>
            </w:r>
            <w:r w:rsidR="00A91203">
              <w:rPr>
                <w:rFonts w:ascii="TH SarabunIT๙" w:hAnsi="TH SarabunIT๙" w:cs="TH SarabunIT๙" w:hint="cs"/>
                <w:sz w:val="32"/>
                <w:szCs w:val="32"/>
                <w:cs/>
              </w:rPr>
              <w:t>ร้อยละของจำนวนแปลง/ฟาร์ม ที่ได้รับรองมาตรฐานเกษตรปลอดภัย (</w:t>
            </w:r>
            <w:r w:rsidR="00A91203">
              <w:rPr>
                <w:rFonts w:ascii="TH SarabunIT๙" w:hAnsi="TH SarabunIT๙" w:cs="TH SarabunIT๙"/>
                <w:sz w:val="32"/>
                <w:szCs w:val="32"/>
              </w:rPr>
              <w:t>GAP</w:t>
            </w:r>
            <w:r w:rsidR="00A91203">
              <w:rPr>
                <w:rFonts w:ascii="TH SarabunIT๙" w:hAnsi="TH SarabunIT๙" w:cs="TH SarabunIT๙" w:hint="cs"/>
                <w:sz w:val="32"/>
                <w:szCs w:val="32"/>
                <w:cs/>
              </w:rPr>
              <w:t>)</w:t>
            </w:r>
          </w:p>
          <w:p w:rsidR="00E35A9E" w:rsidRPr="004F3CF2" w:rsidRDefault="00E35A9E" w:rsidP="00A91203">
            <w:pPr>
              <w:cnfStyle w:val="000000000000"/>
              <w:rPr>
                <w:rFonts w:ascii="TH SarabunPSK" w:hAnsi="TH SarabunPSK" w:cs="TH SarabunPSK"/>
                <w:sz w:val="32"/>
                <w:szCs w:val="32"/>
              </w:rPr>
            </w:pPr>
            <w:r w:rsidRPr="00C10DA0">
              <w:rPr>
                <w:rFonts w:ascii="TH SarabunPSK" w:hAnsi="TH SarabunPSK" w:cs="TH SarabunPSK"/>
                <w:sz w:val="32"/>
                <w:szCs w:val="32"/>
                <w:u w:val="single"/>
                <w:cs/>
              </w:rPr>
              <w:t>ผลการติดตาม</w:t>
            </w:r>
            <w:r w:rsidRPr="00E35A9E">
              <w:rPr>
                <w:rFonts w:ascii="TH SarabunPSK" w:hAnsi="TH SarabunPSK" w:cs="TH SarabunPSK"/>
                <w:sz w:val="32"/>
                <w:szCs w:val="32"/>
                <w:cs/>
              </w:rPr>
              <w:t xml:space="preserve"> คือ</w:t>
            </w:r>
            <w:r w:rsidR="004F3CF2">
              <w:rPr>
                <w:rFonts w:ascii="TH SarabunPSK" w:hAnsi="TH SarabunPSK" w:cs="TH SarabunPSK" w:hint="cs"/>
                <w:sz w:val="32"/>
                <w:szCs w:val="32"/>
                <w:cs/>
              </w:rPr>
              <w:t xml:space="preserve">ในปีงบประมาณ พ.ศ. </w:t>
            </w:r>
            <w:r w:rsidR="004F3CF2">
              <w:rPr>
                <w:rFonts w:ascii="TH SarabunPSK" w:hAnsi="TH SarabunPSK" w:cs="TH SarabunPSK"/>
                <w:sz w:val="32"/>
                <w:szCs w:val="32"/>
              </w:rPr>
              <w:t>2563</w:t>
            </w:r>
            <w:r w:rsidR="004F3CF2">
              <w:rPr>
                <w:rFonts w:ascii="TH SarabunPSK" w:hAnsi="TH SarabunPSK" w:cs="TH SarabunPSK" w:hint="cs"/>
                <w:sz w:val="32"/>
                <w:szCs w:val="32"/>
                <w:cs/>
              </w:rPr>
              <w:t xml:space="preserve"> จำนวนฟาร์มรายใหม่ที่ขอเข้ารับการรับรองมาตรฐานผ่านเกณฑ์ร้อย</w:t>
            </w:r>
            <w:r w:rsidR="00A91203">
              <w:rPr>
                <w:rFonts w:ascii="TH SarabunPSK" w:hAnsi="TH SarabunPSK" w:cs="TH SarabunPSK" w:hint="cs"/>
                <w:sz w:val="32"/>
                <w:szCs w:val="32"/>
                <w:cs/>
              </w:rPr>
              <w:t xml:space="preserve">ละ 100 </w:t>
            </w:r>
            <w:r w:rsidR="004F3CF2">
              <w:rPr>
                <w:rFonts w:ascii="TH SarabunPSK" w:hAnsi="TH SarabunPSK" w:cs="TH SarabunPSK" w:hint="cs"/>
                <w:sz w:val="32"/>
                <w:szCs w:val="32"/>
                <w:cs/>
              </w:rPr>
              <w:t xml:space="preserve"> ซึ่งเพิ่มขึ้นจากปี </w:t>
            </w:r>
            <w:r w:rsidR="004F3CF2">
              <w:rPr>
                <w:rFonts w:ascii="TH SarabunPSK" w:hAnsi="TH SarabunPSK" w:cs="TH SarabunPSK"/>
                <w:sz w:val="32"/>
                <w:szCs w:val="32"/>
              </w:rPr>
              <w:t>2561</w:t>
            </w:r>
            <w:r w:rsidR="004F3CF2">
              <w:rPr>
                <w:rFonts w:ascii="TH SarabunPSK" w:hAnsi="TH SarabunPSK" w:cs="TH SarabunPSK" w:hint="cs"/>
                <w:sz w:val="32"/>
                <w:szCs w:val="32"/>
                <w:cs/>
              </w:rPr>
              <w:t>ที่ผ่านการรับรอง</w:t>
            </w:r>
            <w:r w:rsidR="00A91203">
              <w:rPr>
                <w:rFonts w:ascii="TH SarabunPSK" w:hAnsi="TH SarabunPSK" w:cs="TH SarabunPSK" w:hint="cs"/>
                <w:sz w:val="32"/>
                <w:szCs w:val="32"/>
                <w:cs/>
              </w:rPr>
              <w:t>เพียง</w:t>
            </w:r>
            <w:r w:rsidR="004F3CF2">
              <w:rPr>
                <w:rFonts w:ascii="TH SarabunPSK" w:hAnsi="TH SarabunPSK" w:cs="TH SarabunPSK" w:hint="cs"/>
                <w:sz w:val="32"/>
                <w:szCs w:val="32"/>
                <w:cs/>
              </w:rPr>
              <w:t xml:space="preserve">ร้อยละ </w:t>
            </w:r>
            <w:r w:rsidR="004F3CF2">
              <w:rPr>
                <w:rFonts w:ascii="TH SarabunPSK" w:hAnsi="TH SarabunPSK" w:cs="TH SarabunPSK"/>
                <w:sz w:val="32"/>
                <w:szCs w:val="32"/>
              </w:rPr>
              <w:t>7</w:t>
            </w:r>
            <w:r w:rsidR="00A91203">
              <w:rPr>
                <w:rFonts w:ascii="TH SarabunPSK" w:hAnsi="TH SarabunPSK" w:cs="TH SarabunPSK" w:hint="cs"/>
                <w:sz w:val="32"/>
                <w:szCs w:val="32"/>
                <w:cs/>
              </w:rPr>
              <w:t>9.38</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E35A9E" w:rsidRPr="00E35A9E" w:rsidRDefault="00E35A9E" w:rsidP="00B94EAB">
            <w:pPr>
              <w:cnfStyle w:val="000000100000"/>
              <w:rPr>
                <w:rFonts w:ascii="TH SarabunPSK" w:hAnsi="TH SarabunPSK" w:cs="TH SarabunPSK"/>
                <w:sz w:val="32"/>
                <w:szCs w:val="32"/>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มาตรการจัดการด้านสังคม คือ</w:t>
            </w:r>
            <w:r w:rsidR="00C10DA0">
              <w:rPr>
                <w:rFonts w:ascii="TH SarabunPSK" w:hAnsi="TH SarabunPSK" w:cs="TH SarabunPSK" w:hint="cs"/>
                <w:sz w:val="32"/>
                <w:szCs w:val="32"/>
                <w:cs/>
              </w:rPr>
              <w:t xml:space="preserve"> การกำหนดมาตรการในการดำเนินงานและมอบหมายผู้รับผิดชอบหลัก </w:t>
            </w:r>
            <w:r w:rsidR="00C10DA0" w:rsidRPr="00C10DA0">
              <w:rPr>
                <w:rFonts w:ascii="TH SarabunPSK" w:hAnsi="TH SarabunPSK" w:cs="TH SarabunPSK" w:hint="cs"/>
                <w:sz w:val="32"/>
                <w:szCs w:val="32"/>
                <w:u w:val="single"/>
                <w:cs/>
              </w:rPr>
              <w:t>ผลการติดตามคือ</w:t>
            </w:r>
            <w:r w:rsidR="00D43473" w:rsidRPr="00D86244">
              <w:rPr>
                <w:rFonts w:ascii="TH SarabunPSK" w:hAnsi="TH SarabunPSK" w:cs="TH SarabunPSK"/>
                <w:sz w:val="32"/>
                <w:szCs w:val="32"/>
                <w:cs/>
              </w:rPr>
              <w:t xml:space="preserve">สามารถควบคุมพื้นที่การระบาดของยาเสพติดในปี </w:t>
            </w:r>
            <w:r w:rsidR="00D43473" w:rsidRPr="00D86244">
              <w:rPr>
                <w:rFonts w:ascii="TH SarabunPSK" w:hAnsi="TH SarabunPSK" w:cs="TH SarabunPSK"/>
                <w:sz w:val="32"/>
                <w:szCs w:val="32"/>
              </w:rPr>
              <w:t>2563</w:t>
            </w:r>
            <w:r w:rsidR="00D43473" w:rsidRPr="00D86244">
              <w:rPr>
                <w:rFonts w:ascii="TH SarabunPSK" w:hAnsi="TH SarabunPSK" w:cs="TH SarabunPSK"/>
                <w:sz w:val="32"/>
                <w:szCs w:val="32"/>
                <w:cs/>
              </w:rPr>
              <w:t xml:space="preserve"> โดยใช้มาตรการปิดล้อม สำหรับผู้ รักษา บำบัด สำหรับผู้เสพ </w:t>
            </w:r>
            <w:r w:rsidRPr="00D86244">
              <w:rPr>
                <w:rFonts w:ascii="TH SarabunPSK" w:hAnsi="TH SarabunPSK" w:cs="TH SarabunPSK"/>
                <w:sz w:val="32"/>
                <w:szCs w:val="32"/>
                <w:cs/>
              </w:rPr>
              <w:t>ผลการติดตาม คือ</w:t>
            </w:r>
            <w:r w:rsidR="00C6618F">
              <w:rPr>
                <w:rFonts w:ascii="TH SarabunPSK" w:hAnsi="TH SarabunPSK" w:cs="TH SarabunPSK" w:hint="cs"/>
                <w:sz w:val="32"/>
                <w:szCs w:val="32"/>
                <w:cs/>
              </w:rPr>
              <w:t>คสามสำเร็จการควบคุมพื้นที่เสี่ยงในจังหวัด เพื่อป้องกันผู้มีโอกาสเข้าไปเกี่ยวข้องกับยาเสพติด</w:t>
            </w:r>
            <w:r w:rsidR="00D86244" w:rsidRPr="00D86244">
              <w:rPr>
                <w:rFonts w:ascii="TH SarabunPSK" w:eastAsia="Calibri" w:hAnsi="TH SarabunPSK" w:cs="TH SarabunPSK"/>
                <w:spacing w:val="-6"/>
                <w:sz w:val="28"/>
                <w:cs/>
              </w:rPr>
              <w:t>ร้อยละของพื้นที่หมู่บ้าน/ชุมชนสีขาว (ไม่มีปัญหายาเสพติด)</w:t>
            </w:r>
            <w:r w:rsidR="00D86244">
              <w:rPr>
                <w:rFonts w:ascii="TH SarabunPSK" w:eastAsia="Calibri" w:hAnsi="TH SarabunPSK" w:cs="TH SarabunPSK" w:hint="cs"/>
                <w:spacing w:val="-6"/>
                <w:sz w:val="28"/>
                <w:cs/>
              </w:rPr>
              <w:t xml:space="preserve"> เพิ่มขึ้นโดยในปี 2563</w:t>
            </w:r>
            <w:r w:rsidR="00D86244" w:rsidRPr="00D86244">
              <w:rPr>
                <w:rFonts w:ascii="TH SarabunPSK" w:eastAsia="Calibri" w:hAnsi="TH SarabunPSK" w:cs="TH SarabunPSK"/>
                <w:spacing w:val="-6"/>
                <w:sz w:val="28"/>
                <w:cs/>
              </w:rPr>
              <w:t xml:space="preserve"> ดำเนินการได้ร้อยละ </w:t>
            </w:r>
            <w:r w:rsidR="00B94EAB">
              <w:rPr>
                <w:rFonts w:ascii="TH SarabunPSK" w:eastAsia="Calibri" w:hAnsi="TH SarabunPSK" w:cs="TH SarabunPSK" w:hint="cs"/>
                <w:spacing w:val="-6"/>
                <w:sz w:val="28"/>
                <w:cs/>
              </w:rPr>
              <w:t>71.48</w:t>
            </w:r>
            <w:r w:rsidR="00D86244">
              <w:rPr>
                <w:rFonts w:ascii="TH SarabunPSK" w:eastAsia="Calibri" w:hAnsi="TH SarabunPSK" w:cs="TH SarabunPSK" w:hint="cs"/>
                <w:spacing w:val="-6"/>
                <w:sz w:val="28"/>
                <w:cs/>
              </w:rPr>
              <w:t xml:space="preserve"> ในขณะที่ปี 2562 ดำเนินการได้เพียงร้อยละ 35.88 </w:t>
            </w:r>
            <w:r w:rsidR="00B94EAB" w:rsidRPr="00D86244">
              <w:rPr>
                <w:rFonts w:ascii="TH SarabunPSK" w:eastAsia="Calibri" w:hAnsi="TH SarabunPSK" w:cs="TH SarabunPSK"/>
                <w:spacing w:val="-6"/>
                <w:sz w:val="28"/>
                <w:cs/>
              </w:rPr>
              <w:t>ร้อยละของพื้นที่หมู่บ้าน/ชุมชน</w:t>
            </w:r>
            <w:r w:rsidR="00B94EAB">
              <w:rPr>
                <w:rFonts w:ascii="TH SarabunPSK" w:eastAsia="Calibri" w:hAnsi="TH SarabunPSK" w:cs="TH SarabunPSK" w:hint="cs"/>
                <w:spacing w:val="-6"/>
                <w:sz w:val="28"/>
                <w:cs/>
              </w:rPr>
              <w:t>สีแดง</w:t>
            </w:r>
            <w:r w:rsidR="00B94EAB">
              <w:rPr>
                <w:rFonts w:ascii="TH SarabunPSK" w:eastAsia="Calibri" w:hAnsi="TH SarabunPSK" w:cs="TH SarabunPSK"/>
                <w:spacing w:val="-6"/>
                <w:sz w:val="28"/>
                <w:cs/>
              </w:rPr>
              <w:t xml:space="preserve"> (</w:t>
            </w:r>
            <w:r w:rsidR="00B94EAB" w:rsidRPr="00D86244">
              <w:rPr>
                <w:rFonts w:ascii="TH SarabunPSK" w:eastAsia="Calibri" w:hAnsi="TH SarabunPSK" w:cs="TH SarabunPSK"/>
                <w:spacing w:val="-6"/>
                <w:sz w:val="28"/>
                <w:cs/>
              </w:rPr>
              <w:t>มีปัญหายาเสพติด)</w:t>
            </w:r>
            <w:r w:rsidR="00B94EAB">
              <w:rPr>
                <w:rFonts w:ascii="TH SarabunPSK" w:eastAsia="Calibri" w:hAnsi="TH SarabunPSK" w:cs="TH SarabunPSK" w:hint="cs"/>
                <w:spacing w:val="-6"/>
                <w:sz w:val="28"/>
                <w:cs/>
              </w:rPr>
              <w:t xml:space="preserve"> ลดลง โดยในปี 2563 มีผลการดำเนินการ ร้อยละ 3.82 ลดลงจากปี 2561 </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Default="00E35A9E" w:rsidP="000659F2">
            <w:pPr>
              <w:cnfStyle w:val="000000000000"/>
              <w:rPr>
                <w:rFonts w:ascii="TH SarabunPSK" w:hAnsi="TH SarabunPSK" w:cs="TH SarabunPSK"/>
                <w:sz w:val="32"/>
                <w:szCs w:val="32"/>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มาตรการจัดการด้านสาธารณสุข คือ</w:t>
            </w:r>
            <w:r w:rsidR="000659F2">
              <w:rPr>
                <w:rFonts w:ascii="TH SarabunPSK" w:hAnsi="TH SarabunPSK" w:cs="TH SarabunPSK" w:hint="cs"/>
                <w:sz w:val="32"/>
                <w:szCs w:val="32"/>
                <w:cs/>
              </w:rPr>
              <w:t>การจัดทำแผนเผชิญเหตุประกาศมาตรการ และ</w:t>
            </w:r>
            <w:r w:rsidR="007305DD">
              <w:rPr>
                <w:rFonts w:ascii="TH SarabunPSK" w:hAnsi="TH SarabunPSK" w:cs="TH SarabunPSK" w:hint="cs"/>
                <w:sz w:val="32"/>
                <w:szCs w:val="32"/>
                <w:cs/>
              </w:rPr>
              <w:t xml:space="preserve">ใช้เครือข่าย อสม ในการเฝ้าระวัง </w:t>
            </w:r>
            <w:r w:rsidR="000659F2">
              <w:rPr>
                <w:rFonts w:ascii="TH SarabunPSK" w:hAnsi="TH SarabunPSK" w:cs="TH SarabunPSK" w:hint="cs"/>
                <w:sz w:val="32"/>
                <w:szCs w:val="32"/>
                <w:cs/>
              </w:rPr>
              <w:t>สถานการณ์</w:t>
            </w:r>
            <w:r w:rsidR="007305DD">
              <w:rPr>
                <w:rFonts w:ascii="TH SarabunPSK" w:hAnsi="TH SarabunPSK" w:cs="TH SarabunPSK" w:hint="cs"/>
                <w:sz w:val="32"/>
                <w:szCs w:val="32"/>
                <w:cs/>
              </w:rPr>
              <w:t xml:space="preserve"> จากโรคติดเชื้อไวรัสโคโรน่า </w:t>
            </w:r>
            <w:r w:rsidR="007305DD">
              <w:rPr>
                <w:rFonts w:ascii="TH SarabunPSK" w:hAnsi="TH SarabunPSK" w:cs="TH SarabunPSK"/>
                <w:sz w:val="32"/>
                <w:szCs w:val="32"/>
              </w:rPr>
              <w:t xml:space="preserve">2019 </w:t>
            </w:r>
            <w:r w:rsidRPr="00C10DA0">
              <w:rPr>
                <w:rFonts w:ascii="TH SarabunPSK" w:hAnsi="TH SarabunPSK" w:cs="TH SarabunPSK"/>
                <w:sz w:val="32"/>
                <w:szCs w:val="32"/>
                <w:u w:val="single"/>
                <w:cs/>
              </w:rPr>
              <w:t>ผลการติดตาม</w:t>
            </w:r>
            <w:r w:rsidRPr="00E35A9E">
              <w:rPr>
                <w:rFonts w:ascii="TH SarabunPSK" w:hAnsi="TH SarabunPSK" w:cs="TH SarabunPSK"/>
                <w:sz w:val="32"/>
                <w:szCs w:val="32"/>
                <w:cs/>
              </w:rPr>
              <w:t xml:space="preserve"> คือ</w:t>
            </w:r>
            <w:r w:rsidR="007305DD">
              <w:rPr>
                <w:rFonts w:ascii="TH SarabunPSK" w:hAnsi="TH SarabunPSK" w:cs="TH SarabunPSK" w:hint="cs"/>
                <w:sz w:val="32"/>
                <w:szCs w:val="32"/>
                <w:cs/>
              </w:rPr>
              <w:t>ไม่พบผู้ติดเชื้อภายในจังหวัดพังงา ในการระบาดรอบแรก โดยพบผู้ติดเชื้อที่มาจากจังหวัดกระบี่ และสามารถควบคุมไม่ให้แพร่กระจายได้อย่างทันท่วงที และไม่พบผู้ติดเชื้อภายในจั</w:t>
            </w:r>
            <w:r w:rsidR="000659F2">
              <w:rPr>
                <w:rFonts w:ascii="TH SarabunPSK" w:hAnsi="TH SarabunPSK" w:cs="TH SarabunPSK" w:hint="cs"/>
                <w:sz w:val="32"/>
                <w:szCs w:val="32"/>
                <w:cs/>
              </w:rPr>
              <w:t xml:space="preserve">งหวัดเมื่อเกิดการระบาดระรอกที่ </w:t>
            </w:r>
            <w:r w:rsidR="000659F2">
              <w:rPr>
                <w:rFonts w:ascii="TH SarabunPSK" w:hAnsi="TH SarabunPSK" w:cs="TH SarabunPSK"/>
                <w:sz w:val="32"/>
                <w:szCs w:val="32"/>
              </w:rPr>
              <w:t>2</w:t>
            </w:r>
            <w:r w:rsidR="007305DD">
              <w:rPr>
                <w:rFonts w:ascii="TH SarabunPSK" w:hAnsi="TH SarabunPSK" w:cs="TH SarabunPSK" w:hint="cs"/>
                <w:sz w:val="32"/>
                <w:szCs w:val="32"/>
                <w:cs/>
              </w:rPr>
              <w:t xml:space="preserve"> (ณ วันที่ </w:t>
            </w:r>
            <w:r w:rsidR="007305DD">
              <w:rPr>
                <w:rFonts w:ascii="TH SarabunPSK" w:hAnsi="TH SarabunPSK" w:cs="TH SarabunPSK"/>
                <w:sz w:val="32"/>
                <w:szCs w:val="32"/>
              </w:rPr>
              <w:t>17</w:t>
            </w:r>
            <w:r w:rsidR="007305DD">
              <w:rPr>
                <w:rFonts w:ascii="TH SarabunPSK" w:hAnsi="TH SarabunPSK" w:cs="TH SarabunPSK" w:hint="cs"/>
                <w:sz w:val="32"/>
                <w:szCs w:val="32"/>
                <w:cs/>
              </w:rPr>
              <w:t xml:space="preserve"> มกราคม </w:t>
            </w:r>
            <w:r w:rsidR="007305DD">
              <w:rPr>
                <w:rFonts w:ascii="TH SarabunPSK" w:hAnsi="TH SarabunPSK" w:cs="TH SarabunPSK"/>
                <w:sz w:val="32"/>
                <w:szCs w:val="32"/>
              </w:rPr>
              <w:t>2564</w:t>
            </w:r>
            <w:r w:rsidR="007305DD">
              <w:rPr>
                <w:rFonts w:ascii="TH SarabunPSK" w:hAnsi="TH SarabunPSK" w:cs="TH SarabunPSK" w:hint="cs"/>
                <w:sz w:val="32"/>
                <w:szCs w:val="32"/>
                <w:cs/>
              </w:rPr>
              <w:t xml:space="preserve">) </w:t>
            </w:r>
          </w:p>
          <w:p w:rsidR="003607F4" w:rsidRDefault="003607F4" w:rsidP="000659F2">
            <w:pPr>
              <w:cnfStyle w:val="000000000000"/>
              <w:rPr>
                <w:rFonts w:ascii="TH SarabunPSK" w:hAnsi="TH SarabunPSK" w:cs="TH SarabunPSK"/>
                <w:sz w:val="32"/>
                <w:szCs w:val="32"/>
              </w:rPr>
            </w:pPr>
          </w:p>
          <w:p w:rsidR="003607F4" w:rsidRPr="007305DD" w:rsidRDefault="003607F4" w:rsidP="000659F2">
            <w:pPr>
              <w:cnfStyle w:val="000000000000"/>
              <w:rPr>
                <w:rFonts w:ascii="TH SarabunPSK" w:hAnsi="TH SarabunPSK" w:cs="TH SarabunPSK"/>
                <w:sz w:val="32"/>
                <w:szCs w:val="32"/>
                <w:cs/>
              </w:rPr>
            </w:pP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E35A9E" w:rsidRPr="00BD6111" w:rsidRDefault="00E35A9E" w:rsidP="00BE1B69">
            <w:pPr>
              <w:cnfStyle w:val="0000001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มาตรการจัดการด้านสิ่งแวดล้อม คือ</w:t>
            </w:r>
            <w:r w:rsidR="00DE3548">
              <w:rPr>
                <w:rFonts w:ascii="TH SarabunPSK" w:hAnsi="TH SarabunPSK" w:cs="TH SarabunPSK" w:hint="cs"/>
                <w:sz w:val="32"/>
                <w:szCs w:val="32"/>
                <w:cs/>
              </w:rPr>
              <w:t xml:space="preserve"> ทบทวนการดำเนินงานและ</w:t>
            </w:r>
            <w:r w:rsidR="00BD6111">
              <w:rPr>
                <w:rFonts w:ascii="TH SarabunPSK" w:hAnsi="TH SarabunPSK" w:cs="TH SarabunPSK" w:hint="cs"/>
                <w:sz w:val="32"/>
                <w:szCs w:val="32"/>
                <w:cs/>
              </w:rPr>
              <w:t>มอบหมายผู้รับผิดชอบ</w:t>
            </w:r>
            <w:r w:rsidR="00C10DA0">
              <w:rPr>
                <w:rFonts w:ascii="TH SarabunPSK" w:hAnsi="TH SarabunPSK" w:cs="TH SarabunPSK" w:hint="cs"/>
                <w:sz w:val="32"/>
                <w:szCs w:val="32"/>
                <w:cs/>
              </w:rPr>
              <w:t xml:space="preserve">หลัก </w:t>
            </w:r>
            <w:r w:rsidR="00BD6111">
              <w:rPr>
                <w:rFonts w:ascii="TH SarabunPSK" w:hAnsi="TH SarabunPSK" w:cs="TH SarabunPSK" w:hint="cs"/>
                <w:sz w:val="32"/>
                <w:szCs w:val="32"/>
                <w:cs/>
              </w:rPr>
              <w:t>ลงตรวจพื้นที่ ในบ่อจัดเก็บขยะ</w:t>
            </w:r>
            <w:r w:rsidR="00DE3548">
              <w:rPr>
                <w:rFonts w:ascii="TH SarabunPSK" w:hAnsi="TH SarabunPSK" w:cs="TH SarabunPSK" w:hint="cs"/>
                <w:sz w:val="32"/>
                <w:szCs w:val="32"/>
                <w:cs/>
              </w:rPr>
              <w:t xml:space="preserve"> เพื่อค้นหาปัญหา และแนวทางดำเนินการ </w:t>
            </w:r>
            <w:r w:rsidR="00C10DA0">
              <w:rPr>
                <w:rFonts w:ascii="TH SarabunPSK" w:hAnsi="TH SarabunPSK" w:cs="TH SarabunPSK" w:hint="cs"/>
                <w:sz w:val="32"/>
                <w:szCs w:val="32"/>
                <w:cs/>
              </w:rPr>
              <w:t>พร้อมการติดตามผลดำเนินงาน</w:t>
            </w:r>
            <w:r w:rsidR="00BD6111">
              <w:rPr>
                <w:rFonts w:ascii="TH SarabunPSK" w:hAnsi="TH SarabunPSK" w:cs="TH SarabunPSK" w:hint="cs"/>
                <w:sz w:val="32"/>
                <w:szCs w:val="32"/>
                <w:cs/>
              </w:rPr>
              <w:t xml:space="preserve">และการบูรณาการการทำงานร่วมกับ </w:t>
            </w:r>
            <w:r w:rsidR="00BE1B69">
              <w:rPr>
                <w:rFonts w:ascii="TH SarabunPSK" w:hAnsi="TH SarabunPSK" w:cs="TH SarabunPSK" w:hint="cs"/>
                <w:sz w:val="32"/>
                <w:szCs w:val="32"/>
                <w:cs/>
              </w:rPr>
              <w:t>ท้องถิ่นและหน่วยงานภายนอก</w:t>
            </w:r>
            <w:r w:rsidRPr="00E35A9E">
              <w:rPr>
                <w:rFonts w:ascii="TH SarabunPSK" w:hAnsi="TH SarabunPSK" w:cs="TH SarabunPSK"/>
                <w:sz w:val="32"/>
                <w:szCs w:val="32"/>
                <w:cs/>
              </w:rPr>
              <w:t>ผลการติดตาม คือ</w:t>
            </w:r>
            <w:r w:rsidR="00BD6111">
              <w:rPr>
                <w:rFonts w:ascii="TH SarabunPSK" w:hAnsi="TH SarabunPSK" w:cs="TH SarabunPSK" w:hint="cs"/>
                <w:sz w:val="32"/>
                <w:szCs w:val="32"/>
                <w:cs/>
              </w:rPr>
              <w:t>ร้อยละของปริมาณขยะมูลฝอย</w:t>
            </w:r>
            <w:r w:rsidR="005D01CA">
              <w:rPr>
                <w:rFonts w:ascii="TH SarabunPSK" w:hAnsi="TH SarabunPSK" w:cs="TH SarabunPSK" w:hint="cs"/>
                <w:sz w:val="32"/>
                <w:szCs w:val="32"/>
                <w:cs/>
              </w:rPr>
              <w:t>ชุมชน</w:t>
            </w:r>
            <w:r w:rsidR="00BD6111">
              <w:rPr>
                <w:rFonts w:ascii="TH SarabunPSK" w:hAnsi="TH SarabunPSK" w:cs="TH SarabunPSK" w:hint="cs"/>
                <w:sz w:val="32"/>
                <w:szCs w:val="32"/>
                <w:cs/>
              </w:rPr>
              <w:t xml:space="preserve">ได้รับการจัดการอย่างถูกต้องเพิ่มขึ้นโดยในปี </w:t>
            </w:r>
            <w:r w:rsidR="00BD6111">
              <w:rPr>
                <w:rFonts w:ascii="TH SarabunPSK" w:hAnsi="TH SarabunPSK" w:cs="TH SarabunPSK"/>
                <w:sz w:val="32"/>
                <w:szCs w:val="32"/>
              </w:rPr>
              <w:t xml:space="preserve">2561 </w:t>
            </w:r>
            <w:r w:rsidR="00BD6111">
              <w:rPr>
                <w:rFonts w:ascii="TH SarabunPSK" w:hAnsi="TH SarabunPSK" w:cs="TH SarabunPSK" w:hint="cs"/>
                <w:sz w:val="32"/>
                <w:szCs w:val="32"/>
                <w:cs/>
              </w:rPr>
              <w:t>มีผลการดำเนินงาน</w:t>
            </w:r>
            <w:r w:rsidR="005D01CA">
              <w:rPr>
                <w:rFonts w:ascii="TH SarabunPSK" w:hAnsi="TH SarabunPSK" w:cs="TH SarabunPSK" w:hint="cs"/>
                <w:sz w:val="32"/>
                <w:szCs w:val="32"/>
                <w:cs/>
              </w:rPr>
              <w:t>ร้อยละ 63.69</w:t>
            </w:r>
            <w:r w:rsidR="00BD6111">
              <w:rPr>
                <w:rFonts w:ascii="TH SarabunPSK" w:hAnsi="TH SarabunPSK" w:cs="TH SarabunPSK" w:hint="cs"/>
                <w:sz w:val="32"/>
                <w:szCs w:val="32"/>
                <w:cs/>
              </w:rPr>
              <w:t xml:space="preserve"> ปี</w:t>
            </w:r>
            <w:r w:rsidR="00BD6111">
              <w:rPr>
                <w:rFonts w:ascii="TH SarabunPSK" w:hAnsi="TH SarabunPSK" w:cs="TH SarabunPSK"/>
                <w:sz w:val="32"/>
                <w:szCs w:val="32"/>
              </w:rPr>
              <w:t xml:space="preserve"> 2562 </w:t>
            </w:r>
            <w:r w:rsidR="00BD6111">
              <w:rPr>
                <w:rFonts w:ascii="TH SarabunPSK" w:hAnsi="TH SarabunPSK" w:cs="TH SarabunPSK" w:hint="cs"/>
                <w:sz w:val="32"/>
                <w:szCs w:val="32"/>
                <w:cs/>
              </w:rPr>
              <w:t>มีผลการดำเนินงาน</w:t>
            </w:r>
            <w:r w:rsidR="005D01CA">
              <w:rPr>
                <w:rFonts w:ascii="TH SarabunPSK" w:hAnsi="TH SarabunPSK" w:cs="TH SarabunPSK" w:hint="cs"/>
                <w:sz w:val="32"/>
                <w:szCs w:val="32"/>
                <w:cs/>
              </w:rPr>
              <w:t xml:space="preserve">ร้อยละ 71.65 </w:t>
            </w:r>
            <w:r w:rsidR="00BD6111">
              <w:rPr>
                <w:rFonts w:ascii="TH SarabunPSK" w:hAnsi="TH SarabunPSK" w:cs="TH SarabunPSK" w:hint="cs"/>
                <w:sz w:val="32"/>
                <w:szCs w:val="32"/>
                <w:cs/>
              </w:rPr>
              <w:t xml:space="preserve"> ปี</w:t>
            </w:r>
            <w:r w:rsidR="00BD6111">
              <w:rPr>
                <w:rFonts w:ascii="TH SarabunPSK" w:hAnsi="TH SarabunPSK" w:cs="TH SarabunPSK"/>
                <w:sz w:val="32"/>
                <w:szCs w:val="32"/>
              </w:rPr>
              <w:t xml:space="preserve"> 2563 </w:t>
            </w:r>
            <w:r w:rsidR="00BD6111">
              <w:rPr>
                <w:rFonts w:ascii="TH SarabunPSK" w:hAnsi="TH SarabunPSK" w:cs="TH SarabunPSK" w:hint="cs"/>
                <w:sz w:val="32"/>
                <w:szCs w:val="32"/>
                <w:cs/>
              </w:rPr>
              <w:t>มีผลการดำเนินงาน</w:t>
            </w:r>
            <w:r w:rsidR="005D01CA">
              <w:rPr>
                <w:rFonts w:ascii="TH SarabunPSK" w:hAnsi="TH SarabunPSK" w:cs="TH SarabunPSK" w:hint="cs"/>
                <w:sz w:val="32"/>
                <w:szCs w:val="32"/>
                <w:cs/>
              </w:rPr>
              <w:t>ร้อยละ 71.78</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bl>
    <w:p w:rsidR="00E35A9E" w:rsidRDefault="00E35A9E" w:rsidP="00E35A9E">
      <w:pPr>
        <w:spacing w:after="0"/>
        <w:rPr>
          <w:rFonts w:ascii="Calibri" w:eastAsia="Calibri" w:hAnsi="Calibri" w:cs="Cordia New"/>
        </w:rPr>
      </w:pPr>
    </w:p>
    <w:p w:rsidR="006D7F5D" w:rsidRDefault="006D7F5D" w:rsidP="00E35A9E">
      <w:pPr>
        <w:spacing w:after="0"/>
        <w:rPr>
          <w:rFonts w:ascii="Calibri" w:eastAsia="Calibri" w:hAnsi="Calibri" w:cs="Cordia New"/>
        </w:rPr>
      </w:pPr>
    </w:p>
    <w:p w:rsidR="006D7F5D" w:rsidRDefault="006D7F5D" w:rsidP="00E35A9E">
      <w:pPr>
        <w:spacing w:after="0"/>
        <w:rPr>
          <w:rFonts w:ascii="Calibri" w:eastAsia="Calibri" w:hAnsi="Calibri" w:cs="Cordia New"/>
        </w:rPr>
      </w:pPr>
    </w:p>
    <w:p w:rsidR="006D7F5D" w:rsidRDefault="006D7F5D" w:rsidP="00E35A9E">
      <w:pPr>
        <w:spacing w:after="0"/>
        <w:rPr>
          <w:rFonts w:ascii="Calibri" w:eastAsia="Calibri" w:hAnsi="Calibri" w:cs="Cordia New"/>
        </w:rPr>
      </w:pPr>
    </w:p>
    <w:p w:rsidR="006D7F5D" w:rsidRDefault="006D7F5D"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6D7F5D" w:rsidRDefault="006D7F5D" w:rsidP="00E35A9E">
      <w:pPr>
        <w:spacing w:after="0"/>
        <w:rPr>
          <w:rFonts w:ascii="Calibri" w:eastAsia="Calibri" w:hAnsi="Calibri" w:cs="Cordia New"/>
        </w:rPr>
      </w:pPr>
    </w:p>
    <w:p w:rsidR="006D7F5D" w:rsidRDefault="006D7F5D" w:rsidP="00E35A9E">
      <w:pPr>
        <w:spacing w:after="0"/>
        <w:rPr>
          <w:rFonts w:ascii="Calibri" w:eastAsia="Calibri" w:hAnsi="Calibri" w:cs="Cordia New"/>
        </w:rPr>
      </w:pPr>
    </w:p>
    <w:p w:rsidR="006D7F5D" w:rsidRDefault="006D7F5D" w:rsidP="00E35A9E">
      <w:pPr>
        <w:spacing w:after="0"/>
        <w:rPr>
          <w:rFonts w:ascii="Calibri" w:eastAsia="Calibri" w:hAnsi="Calibri" w:cs="Cordia New"/>
        </w:rPr>
      </w:pPr>
    </w:p>
    <w:p w:rsidR="006D7F5D" w:rsidRDefault="006D7F5D" w:rsidP="00E35A9E">
      <w:pPr>
        <w:spacing w:after="0"/>
        <w:rPr>
          <w:rFonts w:ascii="Calibri" w:eastAsia="Calibri" w:hAnsi="Calibri" w:cs="Cordia New"/>
        </w:rPr>
      </w:pPr>
    </w:p>
    <w:p w:rsidR="006D7F5D" w:rsidRDefault="006D7F5D" w:rsidP="00E35A9E">
      <w:pPr>
        <w:spacing w:after="0"/>
        <w:rPr>
          <w:rFonts w:ascii="Calibri" w:eastAsia="Calibri" w:hAnsi="Calibri" w:cs="Cordia New"/>
        </w:rPr>
      </w:pPr>
    </w:p>
    <w:p w:rsidR="006D7F5D" w:rsidRPr="00E35A9E" w:rsidRDefault="006D7F5D" w:rsidP="00E35A9E">
      <w:pPr>
        <w:spacing w:after="0"/>
        <w:rPr>
          <w:rFonts w:ascii="Calibri" w:eastAsia="Calibri" w:hAnsi="Calibri" w:cs="Cordia New"/>
        </w:rPr>
      </w:pPr>
    </w:p>
    <w:tbl>
      <w:tblPr>
        <w:tblStyle w:val="GridTable4-Accent21"/>
        <w:tblW w:w="0" w:type="auto"/>
        <w:tblLayout w:type="fixed"/>
        <w:tblLook w:val="04A0"/>
      </w:tblPr>
      <w:tblGrid>
        <w:gridCol w:w="392"/>
        <w:gridCol w:w="709"/>
        <w:gridCol w:w="8141"/>
      </w:tblGrid>
      <w:tr w:rsidR="00E35A9E" w:rsidRPr="00E35A9E" w:rsidTr="00E35A9E">
        <w:trPr>
          <w:cnfStyle w:val="100000000000"/>
        </w:trPr>
        <w:tc>
          <w:tcPr>
            <w:cnfStyle w:val="00100000000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cs/>
              </w:rPr>
              <w:lastRenderedPageBreak/>
              <w:t>หมวด 2  การวางแผนเชิงยุทธศาสตร์</w:t>
            </w:r>
          </w:p>
        </w:tc>
      </w:tr>
      <w:tr w:rsidR="00E35A9E" w:rsidRPr="00E35A9E" w:rsidTr="00E35A9E">
        <w:trPr>
          <w:cnfStyle w:val="000000100000"/>
        </w:trPr>
        <w:tc>
          <w:tcPr>
            <w:cnfStyle w:val="001000000000"/>
            <w:tcW w:w="9242" w:type="dxa"/>
            <w:gridSpan w:val="3"/>
          </w:tcPr>
          <w:p w:rsidR="00E35A9E" w:rsidRPr="00E35A9E" w:rsidRDefault="00E35A9E" w:rsidP="00E35A9E">
            <w:pPr>
              <w:ind w:left="458" w:hanging="425"/>
              <w:rPr>
                <w:rFonts w:ascii="TH SarabunPSK" w:hAnsi="TH SarabunPSK" w:cs="TH SarabunPSK"/>
                <w:sz w:val="32"/>
                <w:szCs w:val="32"/>
                <w:cs/>
              </w:rPr>
            </w:pPr>
            <w:r w:rsidRPr="00E35A9E">
              <w:rPr>
                <w:rFonts w:ascii="TH SarabunPSK" w:hAnsi="TH SarabunPSK" w:cs="TH SarabunPSK" w:hint="cs"/>
                <w:sz w:val="32"/>
                <w:szCs w:val="32"/>
                <w:cs/>
              </w:rPr>
              <w:t xml:space="preserve">2.1 </w:t>
            </w:r>
            <w:bookmarkStart w:id="1" w:name="_Hlk22809740"/>
            <w:r w:rsidRPr="00E35A9E">
              <w:rPr>
                <w:rFonts w:ascii="TH SarabunPSK" w:hAnsi="TH SarabunPSK" w:cs="TH SarabunPSK"/>
                <w:sz w:val="32"/>
                <w:szCs w:val="32"/>
                <w:cs/>
              </w:rPr>
              <w:t>แผนยุทธศาสตร์ที่ตอบสนองความท้าทาย สร้างนวัตกรรม การเปลี่ยนแปลง และมุ่งเน้นประโยชน์สุขประชาชน</w:t>
            </w:r>
            <w:bookmarkEnd w:id="1"/>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2.1.1</w:t>
            </w: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หน่วยงานของท่านมีแผนยุทธศาสตร์ที่สามารถตอบสนองต่อ</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E35A9E" w:rsidRPr="00E35A9E" w:rsidRDefault="00E35A9E" w:rsidP="00E35A9E">
            <w:pPr>
              <w:cnfStyle w:val="00000010000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ความท้าทาย คือ</w:t>
            </w:r>
            <w:r w:rsidRPr="00E35A9E">
              <w:rPr>
                <w:rFonts w:ascii="TH SarabunPSK" w:hAnsi="TH SarabunPSK" w:cs="TH SarabunPSK"/>
                <w:sz w:val="32"/>
                <w:szCs w:val="32"/>
              </w:rPr>
              <w:t>…….......</w:t>
            </w:r>
            <w:r w:rsidRPr="00E35A9E">
              <w:rPr>
                <w:rFonts w:ascii="TH SarabunPSK" w:hAnsi="TH SarabunPSK" w:cs="TH SarabunPSK"/>
                <w:sz w:val="32"/>
                <w:szCs w:val="32"/>
                <w:cs/>
              </w:rPr>
              <w:t>โดยมียุทธศาสตร์ที่ตอบสนองความท้าทายได้แก่</w:t>
            </w:r>
            <w:r w:rsidRPr="00E35A9E">
              <w:rPr>
                <w:rFonts w:ascii="TH SarabunPSK" w:hAnsi="TH SarabunPSK" w:cs="TH SarabunPSK"/>
                <w:sz w:val="32"/>
                <w:szCs w:val="32"/>
              </w:rPr>
              <w:t>……....</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Pr="00E35A9E" w:rsidRDefault="00E35A9E" w:rsidP="00E35A9E">
            <w:pPr>
              <w:cnfStyle w:val="00000000000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การเปลี่ยนแปลงในอนาคต คือ</w:t>
            </w:r>
            <w:r w:rsidRPr="00E35A9E">
              <w:rPr>
                <w:rFonts w:ascii="TH SarabunPSK" w:hAnsi="TH SarabunPSK" w:cs="TH SarabunPSK"/>
                <w:sz w:val="32"/>
                <w:szCs w:val="32"/>
              </w:rPr>
              <w:t>……............</w:t>
            </w:r>
            <w:r w:rsidRPr="00E35A9E">
              <w:rPr>
                <w:rFonts w:ascii="TH SarabunPSK" w:hAnsi="TH SarabunPSK" w:cs="TH SarabunPSK"/>
                <w:sz w:val="32"/>
                <w:szCs w:val="32"/>
                <w:cs/>
              </w:rPr>
              <w:t>โดยมียุทธศาสตร์ที่ตอบสนองการเปลี่ยนแปลง</w:t>
            </w:r>
            <w:r w:rsidRPr="00E35A9E">
              <w:rPr>
                <w:rFonts w:ascii="TH SarabunPSK" w:hAnsi="TH SarabunPSK" w:cs="TH SarabunPSK"/>
                <w:sz w:val="32"/>
                <w:szCs w:val="32"/>
                <w:cs/>
              </w:rPr>
              <w:br/>
              <w:t>ในอนาคต ได้แก่</w:t>
            </w:r>
            <w:r w:rsidRPr="00E35A9E">
              <w:rPr>
                <w:rFonts w:ascii="TH SarabunPSK" w:hAnsi="TH SarabunPSK" w:cs="TH SarabunPSK"/>
                <w:sz w:val="32"/>
                <w:szCs w:val="32"/>
              </w:rPr>
              <w:t>…….............…</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E35A9E" w:rsidRPr="00E35A9E" w:rsidRDefault="00E35A9E" w:rsidP="00E35A9E">
            <w:pPr>
              <w:cnfStyle w:val="00000010000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ความรับผิดชอบต่อสังคม คือ</w:t>
            </w:r>
            <w:r w:rsidRPr="00E35A9E">
              <w:rPr>
                <w:rFonts w:ascii="TH SarabunPSK" w:hAnsi="TH SarabunPSK" w:cs="TH SarabunPSK"/>
                <w:sz w:val="32"/>
                <w:szCs w:val="32"/>
              </w:rPr>
              <w:t>……..</w:t>
            </w:r>
            <w:r w:rsidRPr="00E35A9E">
              <w:rPr>
                <w:rFonts w:ascii="TH SarabunPSK" w:hAnsi="TH SarabunPSK" w:cs="TH SarabunPSK"/>
                <w:sz w:val="32"/>
                <w:szCs w:val="32"/>
                <w:cs/>
              </w:rPr>
              <w:t>โดยมียุทธศาสตร์ที่ตอบสนองความรับผิดชอบต่อสังคม ได้แก่</w:t>
            </w:r>
            <w:r w:rsidRPr="00E35A9E">
              <w:rPr>
                <w:rFonts w:ascii="TH SarabunPSK" w:hAnsi="TH SarabunPSK" w:cs="TH SarabunPSK"/>
                <w:sz w:val="32"/>
                <w:szCs w:val="32"/>
              </w:rPr>
              <w:t>…….....</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2.1.2</w:t>
            </w: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มีแผนยุทธศาสตร์และแผนงานที่</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E35A9E" w:rsidRPr="00E35A9E" w:rsidRDefault="00E35A9E" w:rsidP="00E35A9E">
            <w:pPr>
              <w:tabs>
                <w:tab w:val="left" w:pos="1024"/>
              </w:tabs>
              <w:cnfStyle w:val="00000010000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สร้างขีดความสามารถในการแข่งขัน เช่น</w:t>
            </w:r>
            <w:r w:rsidRPr="00E35A9E">
              <w:rPr>
                <w:rFonts w:ascii="TH SarabunPSK" w:hAnsi="TH SarabunPSK" w:cs="TH SarabunPSK"/>
                <w:sz w:val="32"/>
                <w:szCs w:val="32"/>
              </w:rPr>
              <w:t>……………………………………………………</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Pr="00E35A9E" w:rsidRDefault="00E35A9E" w:rsidP="00E35A9E">
            <w:pPr>
              <w:cnfStyle w:val="0000000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สร้างโอกาสเชิงกลยุทธ์ใหม่ๆ เช่น</w:t>
            </w:r>
            <w:r w:rsidRPr="00E35A9E">
              <w:rPr>
                <w:rFonts w:ascii="TH SarabunPSK" w:hAnsi="TH SarabunPSK" w:cs="TH SarabunPSK"/>
                <w:sz w:val="32"/>
                <w:szCs w:val="32"/>
              </w:rPr>
              <w:t>……………………………………………………………..</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2.1.3</w:t>
            </w:r>
          </w:p>
        </w:tc>
        <w:tc>
          <w:tcPr>
            <w:tcW w:w="814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กระบวนการสร้างยุทธศาสตร์ มีการคำนึงถึง</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Pr="00E35A9E" w:rsidRDefault="00E35A9E" w:rsidP="00E35A9E">
            <w:pPr>
              <w:cnfStyle w:val="00000000000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การมีส่วนร่วมของบุคลากร เครือข่าย โดย</w:t>
            </w:r>
            <w:r w:rsidRPr="00E35A9E">
              <w:rPr>
                <w:rFonts w:ascii="TH SarabunPSK" w:hAnsi="TH SarabunPSK" w:cs="TH SarabunPSK"/>
                <w:sz w:val="32"/>
                <w:szCs w:val="32"/>
              </w:rPr>
              <w:t>…..........</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E35A9E" w:rsidRPr="00E35A9E" w:rsidRDefault="00E35A9E" w:rsidP="00E35A9E">
            <w:pPr>
              <w:cnfStyle w:val="00000010000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ประโยชน์/ความต้องการของผู้รับบริการและผู้มีส่วนได้ส่วนเสีย โดย</w:t>
            </w:r>
            <w:r w:rsidRPr="00E35A9E">
              <w:rPr>
                <w:rFonts w:ascii="TH SarabunPSK" w:hAnsi="TH SarabunPSK" w:cs="TH SarabunPSK"/>
                <w:sz w:val="32"/>
                <w:szCs w:val="32"/>
              </w:rPr>
              <w:t>….........................</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Pr="00E35A9E" w:rsidRDefault="00E35A9E" w:rsidP="00E35A9E">
            <w:pPr>
              <w:cnfStyle w:val="0000000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สภาพแวดล้อมทั้งภายในและภายนอก เช่น .......................................................</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rPr>
          <w:cnfStyle w:val="000000100000"/>
        </w:trPr>
        <w:tc>
          <w:tcPr>
            <w:cnfStyle w:val="00100000000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rPr>
              <w:t>2.2</w:t>
            </w:r>
            <w:r w:rsidRPr="00E35A9E">
              <w:rPr>
                <w:rFonts w:ascii="TH SarabunPSK" w:hAnsi="TH SarabunPSK" w:cs="TH SarabunPSK"/>
                <w:sz w:val="32"/>
                <w:szCs w:val="32"/>
                <w:cs/>
              </w:rPr>
              <w:t>เป้าหมาย</w:t>
            </w:r>
            <w:r w:rsidRPr="00E35A9E">
              <w:rPr>
                <w:rFonts w:ascii="TH SarabunPSK" w:hAnsi="TH SarabunPSK" w:cs="TH SarabunPSK" w:hint="cs"/>
                <w:sz w:val="32"/>
                <w:szCs w:val="32"/>
                <w:cs/>
              </w:rPr>
              <w:t>เชิงยุทธศาสตร์</w:t>
            </w:r>
            <w:r w:rsidRPr="00E35A9E">
              <w:rPr>
                <w:rFonts w:ascii="TH SarabunPSK" w:hAnsi="TH SarabunPSK" w:cs="TH SarabunPSK"/>
                <w:sz w:val="32"/>
                <w:szCs w:val="32"/>
                <w:cs/>
              </w:rPr>
              <w:t>ทั้งระยะสั้นและระยะยาวสอด</w:t>
            </w:r>
            <w:r w:rsidRPr="00E35A9E">
              <w:rPr>
                <w:rFonts w:ascii="TH SarabunPSK" w:hAnsi="TH SarabunPSK" w:cs="TH SarabunPSK" w:hint="cs"/>
                <w:sz w:val="32"/>
                <w:szCs w:val="32"/>
                <w:cs/>
              </w:rPr>
              <w:t>คล้องพันธกิจและ</w:t>
            </w:r>
            <w:r w:rsidRPr="00E35A9E">
              <w:rPr>
                <w:rFonts w:ascii="TH SarabunPSK" w:hAnsi="TH SarabunPSK" w:cs="TH SarabunPSK"/>
                <w:sz w:val="32"/>
                <w:szCs w:val="32"/>
                <w:cs/>
              </w:rPr>
              <w:t>ยุทธศาสตร์ชาติ</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2.2.1</w:t>
            </w: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มีการวิเคราะห์ผลกระทบของเป้าหมายและตัวชี้วัดของหน่วยงานต่อการบรรลุยุทธศาสตร์ชาติ</w:t>
            </w:r>
            <w:r w:rsidRPr="00E35A9E">
              <w:rPr>
                <w:rFonts w:ascii="TH SarabunPSK" w:hAnsi="TH SarabunPSK" w:cs="TH SarabunPSK" w:hint="cs"/>
                <w:sz w:val="32"/>
                <w:szCs w:val="32"/>
                <w:cs/>
              </w:rPr>
              <w:br/>
            </w:r>
            <w:r w:rsidRPr="00E35A9E">
              <w:rPr>
                <w:rFonts w:ascii="TH SarabunPSK" w:hAnsi="TH SarabunPSK" w:cs="TH SarabunPSK"/>
                <w:sz w:val="32"/>
                <w:szCs w:val="32"/>
                <w:cs/>
              </w:rPr>
              <w:t>ทั้งในระยะสั้นและระยะยาว เช่น</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E35A9E" w:rsidRPr="004F6232" w:rsidRDefault="00E35A9E" w:rsidP="00E35A9E">
            <w:pPr>
              <w:cnfStyle w:val="000000100000"/>
              <w:rPr>
                <w:rFonts w:ascii="TH SarabunPSK" w:hAnsi="TH SarabunPSK" w:cs="TH SarabunPSK"/>
                <w:sz w:val="32"/>
                <w:szCs w:val="32"/>
              </w:rPr>
            </w:pPr>
            <w:r w:rsidRPr="004F6232">
              <w:rPr>
                <w:rFonts w:ascii="TH SarabunPSK" w:hAnsi="TH SarabunPSK" w:cs="TH SarabunPSK" w:hint="cs"/>
                <w:b/>
                <w:bCs/>
                <w:sz w:val="32"/>
                <w:szCs w:val="32"/>
              </w:rPr>
              <w:sym w:font="Wingdings 2" w:char="F0A3"/>
            </w:r>
            <w:r w:rsidRPr="004F6232">
              <w:rPr>
                <w:rFonts w:ascii="TH SarabunPSK" w:hAnsi="TH SarabunPSK" w:cs="TH SarabunPSK"/>
                <w:sz w:val="32"/>
                <w:szCs w:val="32"/>
                <w:cs/>
              </w:rPr>
              <w:t>เป้าหมายเชิงยุทธศาสตร์ของหน่วยงาน คือ.........ผลกระทบ คือ</w:t>
            </w:r>
            <w:r w:rsidRPr="004F6232">
              <w:rPr>
                <w:rFonts w:ascii="TH SarabunPSK" w:hAnsi="TH SarabunPSK" w:cs="TH SarabunPSK"/>
                <w:sz w:val="32"/>
                <w:szCs w:val="32"/>
              </w:rPr>
              <w:t>…....................</w:t>
            </w:r>
            <w:r w:rsidRPr="004F6232">
              <w:rPr>
                <w:rFonts w:ascii="TH SarabunPSK" w:hAnsi="TH SarabunPSK" w:cs="TH SarabunPSK"/>
                <w:sz w:val="32"/>
                <w:szCs w:val="32"/>
                <w:cs/>
              </w:rPr>
              <w:br/>
              <w:t>กระทบต่อยุทธศาสตร์ ด้าน</w:t>
            </w:r>
            <w:r w:rsidRPr="004F6232">
              <w:rPr>
                <w:rFonts w:ascii="TH SarabunPSK" w:hAnsi="TH SarabunPSK" w:cs="TH SarabunPSK"/>
                <w:sz w:val="32"/>
                <w:szCs w:val="32"/>
              </w:rPr>
              <w:t>…...........................</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Pr="004F6232" w:rsidRDefault="00E35A9E" w:rsidP="00E35A9E">
            <w:pPr>
              <w:cnfStyle w:val="0000000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4F6232">
              <w:rPr>
                <w:rFonts w:ascii="TH SarabunPSK" w:hAnsi="TH SarabunPSK" w:cs="TH SarabunPSK"/>
                <w:sz w:val="32"/>
                <w:szCs w:val="32"/>
                <w:cs/>
              </w:rPr>
              <w:t>ตัวชี้วัด คือ</w:t>
            </w:r>
            <w:r w:rsidRPr="004F6232">
              <w:rPr>
                <w:rFonts w:ascii="TH SarabunPSK" w:hAnsi="TH SarabunPSK" w:cs="TH SarabunPSK"/>
                <w:sz w:val="32"/>
                <w:szCs w:val="32"/>
              </w:rPr>
              <w:t>……........</w:t>
            </w:r>
            <w:r w:rsidRPr="004F6232">
              <w:rPr>
                <w:rFonts w:ascii="TH SarabunPSK" w:hAnsi="TH SarabunPSK" w:cs="TH SarabunPSK"/>
                <w:sz w:val="32"/>
                <w:szCs w:val="32"/>
                <w:cs/>
              </w:rPr>
              <w:t>ผลกระทบ คือ</w:t>
            </w:r>
            <w:r w:rsidRPr="004F6232">
              <w:rPr>
                <w:rFonts w:ascii="TH SarabunPSK" w:hAnsi="TH SarabunPSK" w:cs="TH SarabunPSK"/>
                <w:sz w:val="32"/>
                <w:szCs w:val="32"/>
              </w:rPr>
              <w:t>…..........</w:t>
            </w:r>
            <w:r w:rsidRPr="004F6232">
              <w:rPr>
                <w:rFonts w:ascii="TH SarabunPSK" w:hAnsi="TH SarabunPSK" w:cs="TH SarabunPSK"/>
                <w:sz w:val="32"/>
                <w:szCs w:val="32"/>
                <w:cs/>
              </w:rPr>
              <w:t>กระทบต่อยุทธศาสตร์ ด้าน</w:t>
            </w:r>
            <w:r w:rsidRPr="004F6232">
              <w:rPr>
                <w:rFonts w:ascii="TH SarabunPSK" w:hAnsi="TH SarabunPSK" w:cs="TH SarabunPSK"/>
                <w:sz w:val="32"/>
                <w:szCs w:val="32"/>
              </w:rPr>
              <w:t>…............</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sz w:val="32"/>
                <w:szCs w:val="32"/>
              </w:rPr>
              <w:t>2.2.2</w:t>
            </w:r>
          </w:p>
        </w:tc>
        <w:tc>
          <w:tcPr>
            <w:tcW w:w="814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มีการกำหนดเป้าหมายยุทธศาตร์และตัวชี้วัดระยะสั้นและระยะยาว โดย</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Pr="00E35A9E" w:rsidRDefault="00E35A9E" w:rsidP="00E35A9E">
            <w:pPr>
              <w:cnfStyle w:val="00000000000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เป้าหมายระยะสั้น คือ</w:t>
            </w:r>
            <w:r w:rsidRPr="00E35A9E">
              <w:rPr>
                <w:rFonts w:ascii="TH SarabunPSK" w:hAnsi="TH SarabunPSK" w:cs="TH SarabunPSK"/>
                <w:sz w:val="32"/>
                <w:szCs w:val="32"/>
              </w:rPr>
              <w:t>…</w:t>
            </w:r>
            <w:r w:rsidRPr="00E35A9E">
              <w:rPr>
                <w:rFonts w:ascii="TH SarabunPSK" w:hAnsi="TH SarabunPSK" w:cs="TH SarabunPSK" w:hint="cs"/>
                <w:sz w:val="32"/>
                <w:szCs w:val="32"/>
                <w:cs/>
              </w:rPr>
              <w:t>......</w:t>
            </w:r>
            <w:r w:rsidRPr="00E35A9E">
              <w:rPr>
                <w:rFonts w:ascii="TH SarabunPSK" w:hAnsi="TH SarabunPSK" w:cs="TH SarabunPSK"/>
                <w:sz w:val="32"/>
                <w:szCs w:val="32"/>
              </w:rPr>
              <w:t xml:space="preserve">.… </w:t>
            </w:r>
            <w:r w:rsidRPr="00E35A9E">
              <w:rPr>
                <w:rFonts w:ascii="TH SarabunPSK" w:hAnsi="TH SarabunPSK" w:cs="TH SarabunPSK"/>
                <w:sz w:val="32"/>
                <w:szCs w:val="32"/>
                <w:cs/>
              </w:rPr>
              <w:t>มีตัวชี้วัดเชิงยุทธศาสตร์ที่ตอบเป้าหมาย ได้แก่.....</w:t>
            </w:r>
            <w:r w:rsidRPr="00E35A9E">
              <w:rPr>
                <w:rFonts w:ascii="TH SarabunPSK" w:hAnsi="TH SarabunPSK" w:cs="TH SarabunPSK" w:hint="cs"/>
                <w:sz w:val="32"/>
                <w:szCs w:val="32"/>
                <w:cs/>
              </w:rPr>
              <w:t>.....</w:t>
            </w:r>
            <w:r w:rsidRPr="00E35A9E">
              <w:rPr>
                <w:rFonts w:ascii="TH SarabunPSK" w:hAnsi="TH SarabunPSK" w:cs="TH SarabunPSK"/>
                <w:sz w:val="32"/>
                <w:szCs w:val="32"/>
                <w:cs/>
              </w:rPr>
              <w:t>.</w:t>
            </w:r>
            <w:r w:rsidRPr="00E35A9E">
              <w:rPr>
                <w:rFonts w:ascii="TH SarabunPSK" w:hAnsi="TH SarabunPSK" w:cs="TH SarabunPSK"/>
                <w:sz w:val="32"/>
                <w:szCs w:val="32"/>
              </w:rPr>
              <w:t>....</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E35A9E" w:rsidRPr="00E35A9E" w:rsidRDefault="00E35A9E" w:rsidP="00E35A9E">
            <w:pPr>
              <w:cnfStyle w:val="0000001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เป้าหมายระยะยาว คือ..</w:t>
            </w:r>
            <w:r w:rsidRPr="00E35A9E">
              <w:rPr>
                <w:rFonts w:ascii="TH SarabunPSK" w:hAnsi="TH SarabunPSK" w:cs="TH SarabunPSK" w:hint="cs"/>
                <w:sz w:val="32"/>
                <w:szCs w:val="32"/>
                <w:cs/>
              </w:rPr>
              <w:t>.......</w:t>
            </w:r>
            <w:r w:rsidRPr="00E35A9E">
              <w:rPr>
                <w:rFonts w:ascii="TH SarabunPSK" w:hAnsi="TH SarabunPSK" w:cs="TH SarabunPSK"/>
                <w:sz w:val="32"/>
                <w:szCs w:val="32"/>
              </w:rPr>
              <w:t xml:space="preserve">…. </w:t>
            </w:r>
            <w:r w:rsidRPr="00E35A9E">
              <w:rPr>
                <w:rFonts w:ascii="TH SarabunPSK" w:hAnsi="TH SarabunPSK" w:cs="TH SarabunPSK"/>
                <w:sz w:val="32"/>
                <w:szCs w:val="32"/>
                <w:cs/>
              </w:rPr>
              <w:t>มีตัวชี้วัดเชิงยุทธศาสตร์ที่ตอบเป้าหมาย ได้แก่......</w:t>
            </w:r>
            <w:r w:rsidRPr="00E35A9E">
              <w:rPr>
                <w:rFonts w:ascii="TH SarabunPSK" w:hAnsi="TH SarabunPSK" w:cs="TH SarabunPSK" w:hint="cs"/>
                <w:sz w:val="32"/>
                <w:szCs w:val="32"/>
                <w:cs/>
              </w:rPr>
              <w:t>..........</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2.2.3</w:t>
            </w: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มีการวิเคราะห์ความเสี่ยง/ผลกระทบ และมีแผน/แนวทางที่รองรับความเสี่ยง/ผลกระทบ</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E35A9E" w:rsidRPr="00E35A9E" w:rsidRDefault="00E35A9E" w:rsidP="00E35A9E">
            <w:pPr>
              <w:cnfStyle w:val="0000001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ความเสี่ยงที่อาจเกิดขึ้นและส่งผลต่อแผนงานและเป้าประสงค์ต่อหน่วยงานโดยหน่วยงาน</w:t>
            </w:r>
            <w:r w:rsidRPr="00E35A9E">
              <w:rPr>
                <w:rFonts w:ascii="TH SarabunPSK" w:hAnsi="TH SarabunPSK" w:cs="TH SarabunPSK" w:hint="cs"/>
                <w:sz w:val="32"/>
                <w:szCs w:val="32"/>
                <w:cs/>
              </w:rPr>
              <w:br/>
            </w:r>
            <w:r w:rsidRPr="00E35A9E">
              <w:rPr>
                <w:rFonts w:ascii="TH SarabunPSK" w:hAnsi="TH SarabunPSK" w:cs="TH SarabunPSK"/>
                <w:sz w:val="32"/>
                <w:szCs w:val="32"/>
                <w:cs/>
              </w:rPr>
              <w:t>มีความเสี่ยงที่สำคัญ เช่น</w:t>
            </w:r>
            <w:r w:rsidRPr="00E35A9E">
              <w:rPr>
                <w:rFonts w:ascii="TH SarabunPSK" w:hAnsi="TH SarabunPSK" w:cs="TH SarabunPSK"/>
                <w:sz w:val="32"/>
                <w:szCs w:val="32"/>
              </w:rPr>
              <w:t>…………</w:t>
            </w:r>
            <w:r w:rsidRPr="00E35A9E">
              <w:rPr>
                <w:rFonts w:ascii="TH SarabunPSK" w:hAnsi="TH SarabunPSK" w:cs="TH SarabunPSK"/>
                <w:sz w:val="32"/>
                <w:szCs w:val="32"/>
                <w:cs/>
              </w:rPr>
              <w:t>แผนงาน/แนวทางที่รองรับความเสี่ยงคือ</w:t>
            </w:r>
            <w:r w:rsidRPr="00E35A9E">
              <w:rPr>
                <w:rFonts w:ascii="TH SarabunPSK" w:hAnsi="TH SarabunPSK" w:cs="TH SarabunPSK"/>
                <w:sz w:val="32"/>
                <w:szCs w:val="32"/>
              </w:rPr>
              <w:t>…......</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Pr="00E35A9E" w:rsidRDefault="00E35A9E" w:rsidP="00E35A9E">
            <w:pPr>
              <w:cnfStyle w:val="0000000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ผลกระทบที่อาจเกิดขึ้นและส่งผลต่อประเทศด้านเศรษฐกิจ/สังคม/สาธารณสุข/สิ่งแวดล้อมโดยหน่วยงานมีความเสี่ยงที่สำคัญ เช่น</w:t>
            </w:r>
            <w:r w:rsidRPr="00E35A9E">
              <w:rPr>
                <w:rFonts w:ascii="TH SarabunPSK" w:hAnsi="TH SarabunPSK" w:cs="TH SarabunPSK"/>
                <w:sz w:val="32"/>
                <w:szCs w:val="32"/>
              </w:rPr>
              <w:t>…………</w:t>
            </w:r>
            <w:r w:rsidRPr="00E35A9E">
              <w:rPr>
                <w:rFonts w:ascii="TH SarabunPSK" w:hAnsi="TH SarabunPSK" w:cs="TH SarabunPSK" w:hint="cs"/>
                <w:sz w:val="32"/>
                <w:szCs w:val="32"/>
                <w:cs/>
              </w:rPr>
              <w:t>....</w:t>
            </w:r>
            <w:r w:rsidRPr="00E35A9E">
              <w:rPr>
                <w:rFonts w:ascii="TH SarabunPSK" w:hAnsi="TH SarabunPSK" w:cs="TH SarabunPSK"/>
                <w:sz w:val="32"/>
                <w:szCs w:val="32"/>
              </w:rPr>
              <w:t>……</w:t>
            </w:r>
            <w:r w:rsidRPr="00E35A9E">
              <w:rPr>
                <w:rFonts w:ascii="TH SarabunPSK" w:hAnsi="TH SarabunPSK" w:cs="TH SarabunPSK"/>
                <w:sz w:val="32"/>
                <w:szCs w:val="32"/>
                <w:cs/>
              </w:rPr>
              <w:t>แผนงาน/แนวทางที่รองรับผลกระทบคือ</w:t>
            </w:r>
            <w:r w:rsidRPr="00E35A9E">
              <w:rPr>
                <w:rFonts w:ascii="TH SarabunPSK" w:hAnsi="TH SarabunPSK" w:cs="TH SarabunPSK"/>
                <w:sz w:val="32"/>
                <w:szCs w:val="32"/>
              </w:rPr>
              <w:t>….........</w:t>
            </w:r>
            <w:r w:rsidRPr="00E35A9E">
              <w:rPr>
                <w:rFonts w:ascii="TH SarabunPSK" w:hAnsi="TH SarabunPSK" w:cs="TH SarabunPSK" w:hint="cs"/>
                <w:sz w:val="32"/>
                <w:szCs w:val="32"/>
                <w:cs/>
              </w:rPr>
              <w:t>..............</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lastRenderedPageBreak/>
              <w:sym w:font="Wingdings 2" w:char="F0A3"/>
            </w:r>
          </w:p>
        </w:tc>
        <w:tc>
          <w:tcPr>
            <w:tcW w:w="8850" w:type="dxa"/>
            <w:gridSpan w:val="2"/>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bl>
    <w:p w:rsid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tbl>
      <w:tblPr>
        <w:tblStyle w:val="GridTable4-Accent21"/>
        <w:tblW w:w="0" w:type="auto"/>
        <w:tblLayout w:type="fixed"/>
        <w:tblLook w:val="04A0"/>
      </w:tblPr>
      <w:tblGrid>
        <w:gridCol w:w="392"/>
        <w:gridCol w:w="709"/>
        <w:gridCol w:w="8141"/>
      </w:tblGrid>
      <w:tr w:rsidR="00E35A9E" w:rsidRPr="00E35A9E" w:rsidTr="00E35A9E">
        <w:trPr>
          <w:cnfStyle w:val="100000000000"/>
        </w:trPr>
        <w:tc>
          <w:tcPr>
            <w:cnfStyle w:val="001000000000"/>
            <w:tcW w:w="9242" w:type="dxa"/>
            <w:gridSpan w:val="3"/>
            <w:shd w:val="clear" w:color="auto" w:fill="DBE5F1" w:themeFill="accent1" w:themeFillTint="3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color w:val="000000"/>
                <w:sz w:val="32"/>
                <w:szCs w:val="32"/>
                <w:cs/>
              </w:rPr>
              <w:t xml:space="preserve">2.3 </w:t>
            </w:r>
            <w:r w:rsidRPr="00E35A9E">
              <w:rPr>
                <w:rFonts w:ascii="TH SarabunPSK" w:hAnsi="TH SarabunPSK" w:cs="TH SarabunPSK"/>
                <w:color w:val="000000"/>
                <w:sz w:val="32"/>
                <w:szCs w:val="32"/>
                <w:cs/>
              </w:rPr>
              <w:t>แผนขับเคลื่อนในทุกระดับและทุกภาคส่วน</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auto"/>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2.3.1</w:t>
            </w:r>
          </w:p>
        </w:tc>
        <w:tc>
          <w:tcPr>
            <w:tcW w:w="8141" w:type="dxa"/>
            <w:shd w:val="clear" w:color="auto" w:fill="auto"/>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sz w:val="32"/>
                <w:szCs w:val="32"/>
                <w:cs/>
              </w:rPr>
              <w:t>แผนการดำเนินงาน/แผนปฏิบัติการ มีความสอดคล้องกับยุทธศาสตร์ทุกด้านและมีการกำหนดขั้นตอนการดำเนินงาน ระยะเวลา และผู้รับผิดชอบที่ชัดเจน</w:t>
            </w:r>
          </w:p>
          <w:p w:rsidR="00E35A9E" w:rsidRPr="00E35A9E" w:rsidRDefault="00E35A9E" w:rsidP="00E35A9E">
            <w:pPr>
              <w:cnfStyle w:val="000000100000"/>
              <w:rPr>
                <w:rFonts w:ascii="TH SarabunPSK" w:hAnsi="TH SarabunPSK" w:cs="TH SarabunPSK"/>
                <w:sz w:val="32"/>
                <w:szCs w:val="32"/>
                <w:cs/>
              </w:rPr>
            </w:pPr>
          </w:p>
        </w:tc>
      </w:tr>
      <w:tr w:rsidR="00E35A9E" w:rsidRPr="00E35A9E" w:rsidTr="00E35A9E">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2.3.2</w:t>
            </w:r>
          </w:p>
        </w:tc>
        <w:tc>
          <w:tcPr>
            <w:tcW w:w="8141"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แผนการดำเนินงาน/แผนปฏิบัติการ มีการคำนึงถึงประสิทธิภาพและประสิทธิผล (ทำน้อยได้มาก) การลดต้นทุน เพิ่มความรวดเร็ว และสร้างคุณค่าต่อประชาชน โดยใช้วิธีการ เช่น</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10000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ใช้ประโยชน์จากเทคโนโลยีดิจิทัลมาปรับปรุงกระบวนการ/การบริการ ได้แก่..........................</w:t>
            </w:r>
          </w:p>
        </w:tc>
      </w:tr>
      <w:tr w:rsidR="00E35A9E" w:rsidRPr="00E35A9E" w:rsidTr="00E35A9E">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การปรับปรุงกระบวนการ ลดการทำซ้ำและความผิดพลาด ได้แก่ .........................................</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10000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การใช้นวัตกรรมในการปฏิบัติงาน ได้แก่ ........................................................</w:t>
            </w:r>
          </w:p>
        </w:tc>
      </w:tr>
      <w:tr w:rsidR="00E35A9E" w:rsidRPr="00E35A9E" w:rsidTr="00E35A9E">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2.3.3</w:t>
            </w:r>
          </w:p>
        </w:tc>
        <w:tc>
          <w:tcPr>
            <w:tcW w:w="8141"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แผนดำเนินงาน/แผนปฏิบัติการ สนับสนุนความสำเร็จของยุทธศาสตร์</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10000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1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 xml:space="preserve">แผนฯ มีการบูรณาการร่วมกับแผนการพัฒนาขีดความสามารถและอัตรากำลัง </w:t>
            </w:r>
            <w:r w:rsidRPr="00E35A9E">
              <w:rPr>
                <w:rFonts w:ascii="TH SarabunPSK" w:hAnsi="TH SarabunPSK" w:cs="TH SarabunPSK" w:hint="cs"/>
                <w:sz w:val="32"/>
                <w:szCs w:val="32"/>
                <w:cs/>
              </w:rPr>
              <w:br/>
            </w:r>
            <w:r w:rsidRPr="00E35A9E">
              <w:rPr>
                <w:rFonts w:ascii="TH SarabunPSK" w:hAnsi="TH SarabunPSK" w:cs="TH SarabunPSK"/>
                <w:sz w:val="32"/>
                <w:szCs w:val="32"/>
                <w:cs/>
              </w:rPr>
              <w:t>โดย..</w:t>
            </w:r>
            <w:r w:rsidRPr="00E35A9E">
              <w:rPr>
                <w:rFonts w:ascii="TH SarabunPSK" w:hAnsi="TH SarabunPSK" w:cs="TH SarabunPSK" w:hint="cs"/>
                <w:sz w:val="32"/>
                <w:szCs w:val="32"/>
                <w:cs/>
              </w:rPr>
              <w:t>................................................</w:t>
            </w:r>
            <w:r w:rsidRPr="00E35A9E">
              <w:rPr>
                <w:rFonts w:ascii="TH SarabunPSK" w:hAnsi="TH SarabunPSK" w:cs="TH SarabunPSK"/>
                <w:sz w:val="32"/>
                <w:szCs w:val="32"/>
                <w:cs/>
              </w:rPr>
              <w:t>...........</w:t>
            </w:r>
          </w:p>
        </w:tc>
      </w:tr>
      <w:tr w:rsidR="00E35A9E" w:rsidRPr="00E35A9E" w:rsidTr="00E35A9E">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แผนฯ รองรับการเปลี่ยนแปลงด้านเทคโนโลยี โดย..............................................................</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10000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1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 xml:space="preserve">แผนการใช้ทรัพยากรและการใช้ข้อมูลผ่านเครือข่ายทั้งภายในและภายนอก </w:t>
            </w:r>
            <w:r w:rsidRPr="00E35A9E">
              <w:rPr>
                <w:rFonts w:ascii="TH SarabunPSK" w:hAnsi="TH SarabunPSK" w:cs="TH SarabunPSK" w:hint="cs"/>
                <w:sz w:val="32"/>
                <w:szCs w:val="32"/>
                <w:cs/>
              </w:rPr>
              <w:br/>
            </w:r>
            <w:r w:rsidRPr="00E35A9E">
              <w:rPr>
                <w:rFonts w:ascii="TH SarabunPSK" w:hAnsi="TH SarabunPSK" w:cs="TH SarabunPSK"/>
                <w:sz w:val="32"/>
                <w:szCs w:val="32"/>
                <w:cs/>
              </w:rPr>
              <w:t>โดย..</w:t>
            </w:r>
            <w:r w:rsidRPr="00E35A9E">
              <w:rPr>
                <w:rFonts w:ascii="TH SarabunPSK" w:hAnsi="TH SarabunPSK" w:cs="TH SarabunPSK" w:hint="cs"/>
                <w:sz w:val="32"/>
                <w:szCs w:val="32"/>
                <w:cs/>
              </w:rPr>
              <w:t>.............................................</w:t>
            </w:r>
            <w:r w:rsidRPr="00E35A9E">
              <w:rPr>
                <w:rFonts w:ascii="TH SarabunPSK" w:hAnsi="TH SarabunPSK" w:cs="TH SarabunPSK"/>
                <w:sz w:val="32"/>
                <w:szCs w:val="32"/>
                <w:cs/>
              </w:rPr>
              <w:t>...............</w:t>
            </w:r>
          </w:p>
        </w:tc>
      </w:tr>
      <w:tr w:rsidR="00E35A9E" w:rsidRPr="00E35A9E" w:rsidTr="00E35A9E">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DBE5F1" w:themeFill="accent1" w:themeFillTint="33"/>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auto"/>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c>
          <w:tcPr>
            <w:cnfStyle w:val="001000000000"/>
            <w:tcW w:w="9242" w:type="dxa"/>
            <w:gridSpan w:val="3"/>
            <w:shd w:val="clear" w:color="auto" w:fill="DBE5F1" w:themeFill="accent1" w:themeFillTint="3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rPr>
              <w:t>2</w:t>
            </w:r>
            <w:r w:rsidRPr="00E35A9E">
              <w:rPr>
                <w:rFonts w:ascii="TH SarabunPSK" w:hAnsi="TH SarabunPSK" w:cs="TH SarabunPSK"/>
                <w:sz w:val="32"/>
                <w:szCs w:val="32"/>
                <w:shd w:val="clear" w:color="auto" w:fill="DFEBF5"/>
              </w:rPr>
              <w:t xml:space="preserve">.4 </w:t>
            </w:r>
            <w:bookmarkStart w:id="2" w:name="_Hlk22809770"/>
            <w:r w:rsidRPr="00E35A9E">
              <w:rPr>
                <w:rFonts w:ascii="TH SarabunPSK" w:hAnsi="TH SarabunPSK" w:cs="TH SarabunPSK"/>
                <w:sz w:val="32"/>
                <w:szCs w:val="32"/>
                <w:shd w:val="clear" w:color="auto" w:fill="DFEBF5"/>
                <w:cs/>
              </w:rPr>
              <w:t>การติดตาม</w:t>
            </w:r>
            <w:r w:rsidRPr="00E35A9E">
              <w:rPr>
                <w:rFonts w:ascii="TH SarabunPSK" w:hAnsi="TH SarabunPSK" w:cs="TH SarabunPSK" w:hint="cs"/>
                <w:sz w:val="32"/>
                <w:szCs w:val="32"/>
                <w:shd w:val="clear" w:color="auto" w:fill="DFEBF5"/>
                <w:cs/>
              </w:rPr>
              <w:t>ผลการบรรลุเป้าหมาย การ</w:t>
            </w:r>
            <w:r w:rsidRPr="00E35A9E">
              <w:rPr>
                <w:rFonts w:ascii="TH SarabunPSK" w:hAnsi="TH SarabunPSK" w:cs="TH SarabunPSK"/>
                <w:sz w:val="32"/>
                <w:szCs w:val="32"/>
                <w:shd w:val="clear" w:color="auto" w:fill="DFEBF5"/>
                <w:cs/>
              </w:rPr>
              <w:t>แก้ไขปัญหา</w:t>
            </w:r>
            <w:r w:rsidRPr="00E35A9E">
              <w:rPr>
                <w:rFonts w:ascii="TH SarabunPSK" w:hAnsi="TH SarabunPSK" w:cs="TH SarabunPSK" w:hint="cs"/>
                <w:sz w:val="32"/>
                <w:szCs w:val="32"/>
                <w:shd w:val="clear" w:color="auto" w:fill="DFEBF5"/>
                <w:cs/>
              </w:rPr>
              <w:t xml:space="preserve"> และการรายงานผล</w:t>
            </w:r>
            <w:bookmarkEnd w:id="2"/>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auto"/>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2.4.1</w:t>
            </w:r>
          </w:p>
        </w:tc>
        <w:tc>
          <w:tcPr>
            <w:tcW w:w="8141" w:type="dxa"/>
            <w:shd w:val="clear" w:color="auto" w:fill="auto"/>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หน่วยงานมีแผนในการเตรียมความพร้อมต่อการปรับเปลี่ยนแผนในเชิงรุก เพื่อให้เกิดผลลัพธ์</w:t>
            </w:r>
            <w:r w:rsidRPr="00E35A9E">
              <w:rPr>
                <w:rFonts w:ascii="TH SarabunPSK" w:hAnsi="TH SarabunPSK" w:cs="TH SarabunPSK" w:hint="cs"/>
                <w:sz w:val="32"/>
                <w:szCs w:val="32"/>
                <w:cs/>
              </w:rPr>
              <w:br/>
            </w:r>
            <w:r w:rsidRPr="00E35A9E">
              <w:rPr>
                <w:rFonts w:ascii="TH SarabunPSK" w:hAnsi="TH SarabunPSK" w:cs="TH SarabunPSK"/>
                <w:sz w:val="32"/>
                <w:szCs w:val="32"/>
                <w:cs/>
              </w:rPr>
              <w:t>ที่ดีในการแก้ไขปัญหาที่ซับซ้อนและเกิดผลกระทบในวงกว้าง (</w:t>
            </w:r>
            <w:r w:rsidRPr="00E35A9E">
              <w:rPr>
                <w:rFonts w:ascii="TH SarabunPSK" w:hAnsi="TH SarabunPSK" w:cs="TH SarabunPSK"/>
                <w:sz w:val="32"/>
                <w:szCs w:val="32"/>
              </w:rPr>
              <w:t xml:space="preserve">Big Impact) </w:t>
            </w:r>
            <w:r w:rsidRPr="00E35A9E">
              <w:rPr>
                <w:rFonts w:ascii="TH SarabunPSK" w:hAnsi="TH SarabunPSK" w:cs="TH SarabunPSK"/>
                <w:sz w:val="32"/>
                <w:szCs w:val="32"/>
                <w:cs/>
              </w:rPr>
              <w:t>ได้แก่</w:t>
            </w:r>
          </w:p>
        </w:tc>
      </w:tr>
      <w:tr w:rsidR="00E35A9E" w:rsidRPr="00E35A9E" w:rsidTr="00E35A9E">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สถานการณ์ที่อาจส่งผลกระทบต่อแผน คือ</w:t>
            </w:r>
            <w:r w:rsidRPr="00E35A9E">
              <w:rPr>
                <w:rFonts w:ascii="TH SarabunPSK" w:hAnsi="TH SarabunPSK" w:cs="TH SarabunPSK"/>
                <w:sz w:val="32"/>
                <w:szCs w:val="32"/>
              </w:rPr>
              <w:t>…......................................................</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10000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rPr>
              <w:t xml:space="preserve">- </w:t>
            </w:r>
            <w:r w:rsidRPr="00E35A9E">
              <w:rPr>
                <w:rFonts w:ascii="TH SarabunPSK" w:hAnsi="TH SarabunPSK" w:cs="TH SarabunPSK"/>
                <w:sz w:val="32"/>
                <w:szCs w:val="32"/>
                <w:cs/>
              </w:rPr>
              <w:t>การเตรียมความพร้อม ได้แก่.................................................................................</w:t>
            </w:r>
          </w:p>
        </w:tc>
      </w:tr>
      <w:tr w:rsidR="00E35A9E" w:rsidRPr="00E35A9E" w:rsidTr="00E35A9E">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แผนการจัดการเชิงรุก ได้แก่</w:t>
            </w:r>
            <w:r w:rsidRPr="00E35A9E">
              <w:rPr>
                <w:rFonts w:ascii="TH SarabunPSK" w:hAnsi="TH SarabunPSK" w:cs="TH SarabunPSK"/>
                <w:sz w:val="32"/>
                <w:szCs w:val="32"/>
              </w:rPr>
              <w:t>…...............................................................................</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2.4.2</w:t>
            </w:r>
          </w:p>
        </w:tc>
        <w:tc>
          <w:tcPr>
            <w:tcW w:w="8141" w:type="dxa"/>
            <w:shd w:val="clear" w:color="auto" w:fill="auto"/>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มีระบบในการติดตามผลการดำเนินการตามแผนการดำเนินงาน/แผนปฏิบัติการ</w:t>
            </w:r>
          </w:p>
        </w:tc>
      </w:tr>
      <w:tr w:rsidR="00E35A9E" w:rsidRPr="00E35A9E" w:rsidTr="00E35A9E">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หน่วยงานมีระบบในการติดตามผลการดำเนินการตามแผนยุทธศาสตร์ ทั้งระยะสั้น</w:t>
            </w:r>
            <w:r w:rsidRPr="00E35A9E">
              <w:rPr>
                <w:rFonts w:ascii="TH SarabunPSK" w:hAnsi="TH SarabunPSK" w:cs="TH SarabunPSK" w:hint="cs"/>
                <w:sz w:val="32"/>
                <w:szCs w:val="32"/>
                <w:cs/>
              </w:rPr>
              <w:br/>
            </w:r>
            <w:r w:rsidRPr="00E35A9E">
              <w:rPr>
                <w:rFonts w:ascii="TH SarabunPSK" w:hAnsi="TH SarabunPSK" w:cs="TH SarabunPSK"/>
                <w:sz w:val="32"/>
                <w:szCs w:val="32"/>
                <w:cs/>
              </w:rPr>
              <w:t>และระยะยาว ได้แก่</w:t>
            </w:r>
            <w:r w:rsidRPr="00E35A9E">
              <w:rPr>
                <w:rFonts w:ascii="TH SarabunPSK" w:hAnsi="TH SarabunPSK" w:cs="TH SarabunPSK"/>
                <w:sz w:val="32"/>
                <w:szCs w:val="32"/>
              </w:rPr>
              <w:t>….........</w:t>
            </w:r>
            <w:r w:rsidRPr="00E35A9E">
              <w:rPr>
                <w:rFonts w:ascii="TH SarabunPSK" w:hAnsi="TH SarabunPSK" w:cs="TH SarabunPSK" w:hint="cs"/>
                <w:sz w:val="32"/>
                <w:szCs w:val="32"/>
                <w:cs/>
              </w:rPr>
              <w:t>..........................</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10000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1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หน่วยงานมีระบบรายงานผลการดำเนินงานต่อสาธารณะ ได้แก่</w:t>
            </w:r>
            <w:r w:rsidRPr="00E35A9E">
              <w:rPr>
                <w:rFonts w:ascii="TH SarabunPSK" w:hAnsi="TH SarabunPSK" w:cs="TH SarabunPSK"/>
                <w:sz w:val="32"/>
                <w:szCs w:val="32"/>
              </w:rPr>
              <w:t>…..............</w:t>
            </w:r>
            <w:r w:rsidRPr="00E35A9E">
              <w:rPr>
                <w:rFonts w:ascii="TH SarabunPSK" w:hAnsi="TH SarabunPSK" w:cs="TH SarabunPSK" w:hint="cs"/>
                <w:sz w:val="32"/>
                <w:szCs w:val="32"/>
                <w:cs/>
              </w:rPr>
              <w:t>......................</w:t>
            </w:r>
          </w:p>
        </w:tc>
      </w:tr>
      <w:tr w:rsidR="00E35A9E" w:rsidRPr="00E35A9E" w:rsidTr="00E35A9E">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2.4.3</w:t>
            </w:r>
          </w:p>
        </w:tc>
        <w:tc>
          <w:tcPr>
            <w:tcW w:w="8141"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หน่วยงานมีการคาดการณ์ผลการดำเนินงานตามแผน และทบทวนแผน เพื่อให้ทัน</w:t>
            </w:r>
            <w:r w:rsidRPr="00E35A9E">
              <w:rPr>
                <w:rFonts w:ascii="TH SarabunPSK" w:hAnsi="TH SarabunPSK" w:cs="TH SarabunPSK" w:hint="cs"/>
                <w:sz w:val="32"/>
                <w:szCs w:val="32"/>
                <w:cs/>
              </w:rPr>
              <w:br/>
            </w:r>
            <w:r w:rsidRPr="00E35A9E">
              <w:rPr>
                <w:rFonts w:ascii="TH SarabunPSK" w:hAnsi="TH SarabunPSK" w:cs="TH SarabunPSK"/>
                <w:sz w:val="32"/>
                <w:szCs w:val="32"/>
                <w:cs/>
              </w:rPr>
              <w:t>ต่อการเปลี่ยนแปลง ได้แก่....................</w:t>
            </w:r>
            <w:r w:rsidRPr="00E35A9E">
              <w:rPr>
                <w:rFonts w:ascii="TH SarabunPSK" w:hAnsi="TH SarabunPSK" w:cs="TH SarabunPSK" w:hint="cs"/>
                <w:sz w:val="32"/>
                <w:szCs w:val="32"/>
                <w:cs/>
              </w:rPr>
              <w:t>...................</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10000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การคาดการณ์ ได้แก่</w:t>
            </w:r>
            <w:r w:rsidRPr="00E35A9E">
              <w:rPr>
                <w:rFonts w:ascii="TH SarabunPSK" w:hAnsi="TH SarabunPSK" w:cs="TH SarabunPSK"/>
                <w:sz w:val="32"/>
                <w:szCs w:val="32"/>
              </w:rPr>
              <w:t>…...........................................................................................</w:t>
            </w:r>
          </w:p>
        </w:tc>
      </w:tr>
      <w:tr w:rsidR="00E35A9E" w:rsidRPr="00E35A9E" w:rsidTr="00E35A9E">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การปรับแผนให้สอดคล้องกับการคาดการณ์ ได้แก่</w:t>
            </w:r>
            <w:r w:rsidRPr="00E35A9E">
              <w:rPr>
                <w:rFonts w:ascii="TH SarabunPSK" w:hAnsi="TH SarabunPSK" w:cs="TH SarabunPSK"/>
                <w:sz w:val="32"/>
                <w:szCs w:val="32"/>
              </w:rPr>
              <w:t>…........................................</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lastRenderedPageBreak/>
              <w:sym w:font="Wingdings 2" w:char="F0A3"/>
            </w:r>
          </w:p>
        </w:tc>
        <w:tc>
          <w:tcPr>
            <w:tcW w:w="8850" w:type="dxa"/>
            <w:gridSpan w:val="2"/>
            <w:shd w:val="clear" w:color="auto" w:fill="auto"/>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DBE5F1" w:themeFill="accent1" w:themeFillTint="33"/>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bl>
    <w:p w:rsidR="00E35A9E" w:rsidRPr="00E35A9E" w:rsidRDefault="00E35A9E" w:rsidP="00E35A9E">
      <w:pPr>
        <w:tabs>
          <w:tab w:val="left" w:pos="1047"/>
        </w:tabs>
        <w:rPr>
          <w:rFonts w:ascii="Calibri" w:eastAsia="Calibri" w:hAnsi="Calibri" w:cs="Cordia New"/>
        </w:rPr>
      </w:pPr>
      <w:r w:rsidRPr="00E35A9E">
        <w:rPr>
          <w:rFonts w:ascii="Calibri" w:eastAsia="Calibri" w:hAnsi="Calibri" w:cs="Cordia New"/>
          <w:cs/>
        </w:rPr>
        <w:tab/>
      </w:r>
    </w:p>
    <w:p w:rsidR="00E35A9E" w:rsidRPr="00E35A9E" w:rsidRDefault="00E35A9E" w:rsidP="00E35A9E">
      <w:pPr>
        <w:tabs>
          <w:tab w:val="left" w:pos="1047"/>
        </w:tabs>
        <w:rPr>
          <w:rFonts w:ascii="Calibri" w:eastAsia="Calibri" w:hAnsi="Calibri" w:cs="Cordia New"/>
        </w:rPr>
      </w:pPr>
    </w:p>
    <w:p w:rsidR="00E35A9E" w:rsidRPr="00E35A9E" w:rsidRDefault="00E35A9E" w:rsidP="00E35A9E">
      <w:pPr>
        <w:tabs>
          <w:tab w:val="left" w:pos="1047"/>
        </w:tabs>
        <w:rPr>
          <w:rFonts w:ascii="Calibri" w:eastAsia="Calibri" w:hAnsi="Calibri" w:cs="Cordia New"/>
        </w:rPr>
      </w:pPr>
    </w:p>
    <w:tbl>
      <w:tblPr>
        <w:tblStyle w:val="GridTable4-Accent21"/>
        <w:tblW w:w="9242" w:type="dxa"/>
        <w:tblLayout w:type="fixed"/>
        <w:tblLook w:val="04A0"/>
      </w:tblPr>
      <w:tblGrid>
        <w:gridCol w:w="392"/>
        <w:gridCol w:w="709"/>
        <w:gridCol w:w="8141"/>
      </w:tblGrid>
      <w:tr w:rsidR="00E35A9E" w:rsidRPr="00E35A9E" w:rsidTr="00E35A9E">
        <w:trPr>
          <w:cnfStyle w:val="100000000000"/>
        </w:trPr>
        <w:tc>
          <w:tcPr>
            <w:cnfStyle w:val="00100000000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cs/>
              </w:rPr>
              <w:t>หมวด 3 การให้ความสำคัญกับผู้รับบริการและผู้มีส่วนได้ส่วนเสีย</w:t>
            </w:r>
          </w:p>
        </w:tc>
      </w:tr>
      <w:tr w:rsidR="00E35A9E" w:rsidRPr="00E35A9E" w:rsidTr="00E35A9E">
        <w:trPr>
          <w:cnfStyle w:val="000000100000"/>
        </w:trPr>
        <w:tc>
          <w:tcPr>
            <w:cnfStyle w:val="00100000000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 xml:space="preserve">3.1 </w:t>
            </w:r>
            <w:bookmarkStart w:id="3" w:name="_Hlk22822016"/>
            <w:r w:rsidRPr="00E35A9E">
              <w:rPr>
                <w:rFonts w:ascii="TH SarabunPSK" w:hAnsi="TH SarabunPSK" w:cs="TH SarabunPSK" w:hint="cs"/>
                <w:sz w:val="32"/>
                <w:szCs w:val="32"/>
                <w:cs/>
              </w:rPr>
              <w:t>ระบบ</w:t>
            </w:r>
            <w:r w:rsidRPr="00E35A9E">
              <w:rPr>
                <w:rFonts w:ascii="TH SarabunPSK" w:hAnsi="TH SarabunPSK" w:cs="TH SarabunPSK"/>
                <w:sz w:val="32"/>
                <w:szCs w:val="32"/>
                <w:cs/>
              </w:rPr>
              <w:t>ข้อมูลและสารสนเทศ</w:t>
            </w:r>
            <w:r w:rsidRPr="00E35A9E">
              <w:rPr>
                <w:rFonts w:ascii="TH SarabunPSK" w:hAnsi="TH SarabunPSK" w:cs="TH SarabunPSK" w:hint="cs"/>
                <w:sz w:val="32"/>
                <w:szCs w:val="32"/>
                <w:cs/>
              </w:rPr>
              <w:t>ที่ทันสมัย</w:t>
            </w:r>
            <w:r w:rsidRPr="00E35A9E">
              <w:rPr>
                <w:rFonts w:ascii="TH SarabunPSK" w:hAnsi="TH SarabunPSK" w:cs="TH SarabunPSK"/>
                <w:sz w:val="32"/>
                <w:szCs w:val="32"/>
                <w:cs/>
              </w:rPr>
              <w:t>เพื่อนำมาใช้ประโยชน์</w:t>
            </w:r>
            <w:r w:rsidRPr="00E35A9E">
              <w:rPr>
                <w:rFonts w:ascii="TH SarabunPSK" w:hAnsi="TH SarabunPSK" w:cs="TH SarabunPSK" w:hint="cs"/>
                <w:sz w:val="32"/>
                <w:szCs w:val="32"/>
                <w:cs/>
              </w:rPr>
              <w:t>ในการพัฒนาการให้บริการและการเข้าถึง</w:t>
            </w:r>
            <w:bookmarkEnd w:id="3"/>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3.1.1</w:t>
            </w: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 xml:space="preserve">มีการใช้ข้อมูลและเทคโนโลยีสารสนเทศมาวิเคราะห์แนวโน้มการเปลี่ยนแปลงที่จะเกิดขึ้น </w:t>
            </w:r>
            <w:r w:rsidRPr="00E35A9E">
              <w:rPr>
                <w:rFonts w:ascii="TH SarabunPSK" w:hAnsi="TH SarabunPSK" w:cs="TH SarabunPSK" w:hint="cs"/>
                <w:sz w:val="32"/>
                <w:szCs w:val="32"/>
                <w:cs/>
              </w:rPr>
              <w:br/>
            </w:r>
            <w:r w:rsidRPr="00E35A9E">
              <w:rPr>
                <w:rFonts w:ascii="TH SarabunPSK" w:hAnsi="TH SarabunPSK" w:cs="TH SarabunPSK"/>
                <w:sz w:val="32"/>
                <w:szCs w:val="32"/>
                <w:cs/>
              </w:rPr>
              <w:t>โดยแนวโน้มการเปลี่ยนแปลงนั้น คือ.....................เพื่อนำไปสู่การวางนโยบายเชิงรุก คือ</w:t>
            </w:r>
            <w:r w:rsidRPr="00E35A9E">
              <w:rPr>
                <w:rFonts w:ascii="TH SarabunPSK" w:hAnsi="TH SarabunPSK" w:cs="TH SarabunPSK"/>
                <w:sz w:val="32"/>
                <w:szCs w:val="32"/>
              </w:rPr>
              <w:t xml:space="preserve">…………………………………………… </w:t>
            </w:r>
            <w:r w:rsidRPr="00E35A9E">
              <w:rPr>
                <w:rFonts w:ascii="TH SarabunPSK" w:hAnsi="TH SarabunPSK" w:cs="TH SarabunPSK"/>
                <w:sz w:val="32"/>
                <w:szCs w:val="32"/>
                <w:cs/>
              </w:rPr>
              <w:t>และผลการวิเคราะห์ข้อมูลของผู้รับบริการและผู้มีส่วนได้</w:t>
            </w:r>
            <w:r w:rsidRPr="00E35A9E">
              <w:rPr>
                <w:rFonts w:ascii="TH SarabunPSK" w:hAnsi="TH SarabunPSK" w:cs="TH SarabunPSK" w:hint="cs"/>
                <w:sz w:val="32"/>
                <w:szCs w:val="32"/>
                <w:cs/>
              </w:rPr>
              <w:br/>
            </w:r>
            <w:r w:rsidRPr="00E35A9E">
              <w:rPr>
                <w:rFonts w:ascii="TH SarabunPSK" w:hAnsi="TH SarabunPSK" w:cs="TH SarabunPSK"/>
                <w:sz w:val="32"/>
                <w:szCs w:val="32"/>
                <w:cs/>
              </w:rPr>
              <w:t>ส่วนเสีย เพื่อวางนโยบายเชิงรุกที่มุ่งเน้นตอบสนองความต้องการของผู้รับบริการ</w:t>
            </w:r>
            <w:r w:rsidRPr="00E35A9E">
              <w:rPr>
                <w:rFonts w:ascii="TH SarabunPSK" w:hAnsi="TH SarabunPSK" w:cs="TH SarabunPSK" w:hint="cs"/>
                <w:sz w:val="32"/>
                <w:szCs w:val="32"/>
                <w:cs/>
              </w:rPr>
              <w:br/>
            </w:r>
            <w:r w:rsidRPr="00E35A9E">
              <w:rPr>
                <w:rFonts w:ascii="TH SarabunPSK" w:hAnsi="TH SarabunPSK" w:cs="TH SarabunPSK"/>
                <w:sz w:val="32"/>
                <w:szCs w:val="32"/>
                <w:cs/>
              </w:rPr>
              <w:t xml:space="preserve">และผู้มีส่วนได้ส่วนเสียทั้งในปัจจุบันและอนาคต  </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3.1.2</w:t>
            </w:r>
          </w:p>
        </w:tc>
        <w:tc>
          <w:tcPr>
            <w:tcW w:w="814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มีการค้นหาและรวบรวมข้อมูลความต้องการและความคาดหวังของผู้รับบริการและผู้มีส่วนได้ส่วนเสีย โดยใช้ข้อมูลและสารสนเทศ ได้แก่</w:t>
            </w:r>
            <w:r w:rsidRPr="00E35A9E">
              <w:rPr>
                <w:rFonts w:ascii="TH SarabunPSK" w:hAnsi="TH SarabunPSK" w:cs="TH SarabunPSK"/>
                <w:sz w:val="32"/>
                <w:szCs w:val="32"/>
              </w:rPr>
              <w:t>….......................</w:t>
            </w:r>
            <w:r w:rsidRPr="00E35A9E">
              <w:rPr>
                <w:rFonts w:ascii="TH SarabunPSK" w:hAnsi="TH SarabunPSK" w:cs="TH SarabunPSK"/>
                <w:sz w:val="32"/>
                <w:szCs w:val="32"/>
                <w:cs/>
              </w:rPr>
              <w:t>นำมาตอบสนองความต้องการ</w:t>
            </w:r>
            <w:r w:rsidRPr="00E35A9E">
              <w:rPr>
                <w:rFonts w:ascii="TH SarabunPSK" w:hAnsi="TH SarabunPSK" w:cs="TH SarabunPSK" w:hint="cs"/>
                <w:sz w:val="32"/>
                <w:szCs w:val="32"/>
                <w:cs/>
              </w:rPr>
              <w:br/>
            </w:r>
            <w:r w:rsidRPr="00E35A9E">
              <w:rPr>
                <w:rFonts w:ascii="TH SarabunPSK" w:hAnsi="TH SarabunPSK" w:cs="TH SarabunPSK"/>
                <w:sz w:val="32"/>
                <w:szCs w:val="32"/>
                <w:cs/>
              </w:rPr>
              <w:t>ของผู้รับบริการและผู้มีส่วนได้ส่วนเสีย คือ..........................</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3.1.3</w:t>
            </w: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มีการใช้ประโยชน์จากเทคโนโลยี ดิจิทัล คือ...............................มาใช้ในการค้นหา รวบรวมข้อมูลและนำมาวิเคราะห์ความต้องการและความคาดหวังผู้รับบริการและผู้มีส่วนได้ส่วนเสีย คือ</w:t>
            </w:r>
            <w:r w:rsidRPr="00E35A9E">
              <w:rPr>
                <w:rFonts w:ascii="TH SarabunPSK" w:hAnsi="TH SarabunPSK" w:cs="TH SarabunPSK"/>
                <w:sz w:val="32"/>
                <w:szCs w:val="32"/>
              </w:rPr>
              <w:t>………………………………………</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rPr>
          <w:cnfStyle w:val="000000100000"/>
        </w:trPr>
        <w:tc>
          <w:tcPr>
            <w:cnfStyle w:val="00100000000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 xml:space="preserve">3.2 </w:t>
            </w:r>
            <w:r w:rsidRPr="00E35A9E">
              <w:rPr>
                <w:rFonts w:ascii="TH SarabunPSK Bold" w:hAnsi="TH SarabunPSK Bold" w:cs="TH SarabunPSK"/>
                <w:spacing w:val="-4"/>
                <w:sz w:val="32"/>
                <w:szCs w:val="32"/>
                <w:cs/>
              </w:rPr>
              <w:t>การประเมินความพึงพอใจและความผูกพันของผู้รับบริการและผู้มีส่วนได้ส่วนเสียเพื่อนำมาใช้ประโยชน์</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3.2.1</w:t>
            </w: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มีการนำผลการประเมินความพึงพอใจและความผูกพันและมีการรวบรวมข้อมูลความต้องการของกลุ่มผู้รับบริการและผู้มีส่วนได้ส่วนเสียจากฐานข้อมูลแหล่งอื่นๆ</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E35A9E" w:rsidRPr="00E35A9E" w:rsidRDefault="00E35A9E" w:rsidP="00E35A9E">
            <w:pPr>
              <w:cnfStyle w:val="0000001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ฐานข้อมูลนั้น ได้แก่</w:t>
            </w:r>
            <w:r w:rsidRPr="00E35A9E">
              <w:rPr>
                <w:rFonts w:ascii="TH SarabunPSK" w:hAnsi="TH SarabunPSK" w:cs="TH SarabunPSK"/>
                <w:sz w:val="32"/>
                <w:szCs w:val="32"/>
              </w:rPr>
              <w:t>…..............</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Pr="00E35A9E" w:rsidRDefault="00E35A9E" w:rsidP="00E35A9E">
            <w:pPr>
              <w:cnfStyle w:val="0000000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มาใช้เพื่อวางแผนยุทธศาสตร์การให้บริการ หรือ สร้างนวัตกรรมการให้บริการคือ................</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3.2.2</w:t>
            </w:r>
          </w:p>
        </w:tc>
        <w:tc>
          <w:tcPr>
            <w:tcW w:w="814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 xml:space="preserve">มีการนำผลประเมินความพึงพอใจและความผูกพันของผู้รับบริการและผู้มีส่วนได้ส่วนเสีย </w:t>
            </w:r>
            <w:r w:rsidRPr="00E35A9E">
              <w:rPr>
                <w:rFonts w:ascii="TH SarabunPSK" w:hAnsi="TH SarabunPSK" w:cs="TH SarabunPSK" w:hint="cs"/>
                <w:sz w:val="32"/>
                <w:szCs w:val="32"/>
                <w:cs/>
              </w:rPr>
              <w:br/>
            </w:r>
            <w:r w:rsidRPr="00E35A9E">
              <w:rPr>
                <w:rFonts w:ascii="TH SarabunPSK" w:hAnsi="TH SarabunPSK" w:cs="TH SarabunPSK"/>
                <w:sz w:val="32"/>
                <w:szCs w:val="32"/>
                <w:cs/>
              </w:rPr>
              <w:t>มาวิเคราะห์ เพื่อ</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Pr="00E35A9E" w:rsidRDefault="00E35A9E" w:rsidP="00E35A9E">
            <w:pPr>
              <w:cnfStyle w:val="0000000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หาแนวทางมาวิเคราะห์เพื่อแก้ไขปัญหาเชิงรุก โดยปัญหาคือ</w:t>
            </w:r>
            <w:r w:rsidRPr="00E35A9E">
              <w:rPr>
                <w:rFonts w:ascii="TH SarabunPSK" w:hAnsi="TH SarabunPSK" w:cs="TH SarabunPSK"/>
                <w:sz w:val="32"/>
                <w:szCs w:val="32"/>
              </w:rPr>
              <w:t>……….....………</w:t>
            </w:r>
            <w:r w:rsidRPr="00E35A9E">
              <w:rPr>
                <w:rFonts w:ascii="TH SarabunPSK" w:hAnsi="TH SarabunPSK" w:cs="TH SarabunPSK"/>
                <w:sz w:val="32"/>
                <w:szCs w:val="32"/>
              </w:rPr>
              <w:br/>
            </w:r>
            <w:r w:rsidRPr="00E35A9E">
              <w:rPr>
                <w:rFonts w:ascii="TH SarabunPSK" w:hAnsi="TH SarabunPSK" w:cs="TH SarabunPSK"/>
                <w:sz w:val="32"/>
                <w:szCs w:val="32"/>
                <w:cs/>
              </w:rPr>
              <w:t>วิธีการแก้ไขเชิงรุกคือ</w:t>
            </w:r>
            <w:r w:rsidRPr="00E35A9E">
              <w:rPr>
                <w:rFonts w:ascii="TH SarabunPSK" w:hAnsi="TH SarabunPSK" w:cs="TH SarabunPSK"/>
                <w:sz w:val="32"/>
                <w:szCs w:val="32"/>
              </w:rPr>
              <w:t>…...................…</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E35A9E" w:rsidRPr="00E35A9E" w:rsidRDefault="00E35A9E" w:rsidP="00E35A9E">
            <w:pPr>
              <w:cnfStyle w:val="00000010000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 xml:space="preserve">หาความต้องการของผู้รับบริการและผู้มีส่วนได้ส่วนเสีย </w:t>
            </w:r>
          </w:p>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sz w:val="32"/>
                <w:szCs w:val="32"/>
                <w:cs/>
              </w:rPr>
              <w:t xml:space="preserve">โดยผู้รับบริการที่มีความสำคัญ 2 ลำดับแรก คือ........... มีความต้องการ คือ................. </w:t>
            </w:r>
          </w:p>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และผู้มีส่วนได้ส่วนเสียที่มีความสำคัญ 2 ลำดับแรก คือ...........มีความต้องการ คือ.................</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Pr="00E35A9E" w:rsidRDefault="00E35A9E" w:rsidP="00E35A9E">
            <w:pPr>
              <w:cnfStyle w:val="00000000000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หาแนวทางการปรับปรุงกระบวนการทำงาน คือ....................................................</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lastRenderedPageBreak/>
              <w:sym w:font="Wingdings 2" w:char="F0A3"/>
            </w:r>
          </w:p>
        </w:tc>
        <w:tc>
          <w:tcPr>
            <w:tcW w:w="8850" w:type="dxa"/>
            <w:gridSpan w:val="2"/>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bl>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p w:rsidR="00E35A9E" w:rsidRPr="00E35A9E" w:rsidRDefault="00E35A9E" w:rsidP="00E35A9E">
      <w:pPr>
        <w:spacing w:after="0"/>
        <w:rPr>
          <w:rFonts w:ascii="Calibri" w:eastAsia="Times New Roman" w:hAnsi="Calibri" w:cs="Cordia New"/>
        </w:rPr>
      </w:pPr>
    </w:p>
    <w:tbl>
      <w:tblPr>
        <w:tblStyle w:val="GridTable4-Accent21"/>
        <w:tblW w:w="9242" w:type="dxa"/>
        <w:tblLayout w:type="fixed"/>
        <w:tblLook w:val="04A0"/>
      </w:tblPr>
      <w:tblGrid>
        <w:gridCol w:w="392"/>
        <w:gridCol w:w="709"/>
        <w:gridCol w:w="8141"/>
      </w:tblGrid>
      <w:tr w:rsidR="00E35A9E" w:rsidRPr="00E35A9E" w:rsidTr="00E35A9E">
        <w:trPr>
          <w:cnfStyle w:val="100000000000"/>
        </w:trPr>
        <w:tc>
          <w:tcPr>
            <w:cnfStyle w:val="001000000000"/>
            <w:tcW w:w="9242" w:type="dxa"/>
            <w:gridSpan w:val="3"/>
            <w:shd w:val="clear" w:color="auto" w:fill="DBE5F1" w:themeFill="accent1" w:themeFillTint="3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color w:val="000000"/>
                <w:sz w:val="32"/>
                <w:szCs w:val="32"/>
                <w:cs/>
              </w:rPr>
              <w:t>3.3 การสร้างนวัตกรรมการบริการที่สร้างความแตกต่าง และสามารถตอบสนองความต้องการเฉพาะ</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auto"/>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sz w:val="32"/>
                <w:szCs w:val="32"/>
              </w:rPr>
              <w:t>3.3.1</w:t>
            </w:r>
          </w:p>
        </w:tc>
        <w:tc>
          <w:tcPr>
            <w:tcW w:w="8141" w:type="dxa"/>
            <w:shd w:val="clear" w:color="auto" w:fill="auto"/>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มีการสร้างนวัตกรรมที่สามารถตอบสนองความต้องการของผู้รับบริการและผู้มีส่วนได้ส่วนเสียได้เฉพาะกลุ่ม คือ...............</w:t>
            </w:r>
            <w:r w:rsidRPr="00E35A9E">
              <w:rPr>
                <w:rFonts w:ascii="TH SarabunPSK" w:hAnsi="TH SarabunPSK" w:cs="TH SarabunPSK" w:hint="cs"/>
                <w:sz w:val="32"/>
                <w:szCs w:val="32"/>
                <w:cs/>
              </w:rPr>
              <w:t>...............</w:t>
            </w:r>
          </w:p>
        </w:tc>
      </w:tr>
      <w:tr w:rsidR="00E35A9E" w:rsidRPr="00E35A9E" w:rsidTr="00E35A9E">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sz w:val="32"/>
                <w:szCs w:val="32"/>
              </w:rPr>
              <w:t>3.3.2</w:t>
            </w:r>
          </w:p>
        </w:tc>
        <w:tc>
          <w:tcPr>
            <w:tcW w:w="8141"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มีการสร้างนวัตกรรมที่สามารถตอบสนองความต้องการของผู้รับบริการและผู้มีส่วนได้ส่วนเสียได้ภาพรวม คือ....................</w:t>
            </w:r>
            <w:r w:rsidRPr="00E35A9E">
              <w:rPr>
                <w:rFonts w:ascii="TH SarabunPSK" w:hAnsi="TH SarabunPSK" w:cs="TH SarabunPSK" w:hint="cs"/>
                <w:sz w:val="32"/>
                <w:szCs w:val="32"/>
                <w:cs/>
              </w:rPr>
              <w:t>..............</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auto"/>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3.3.3</w:t>
            </w:r>
          </w:p>
        </w:tc>
        <w:tc>
          <w:tcPr>
            <w:tcW w:w="8141" w:type="dxa"/>
            <w:shd w:val="clear" w:color="auto" w:fill="auto"/>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มีการสร้างนวัตกรรมที่ให้ผู้รับบริการและผู้มีส่วนได้ส่วนเสียสามารถออกแบบการรับบริการได้เฉพาะบุคคล  คือ.........................</w:t>
            </w:r>
          </w:p>
        </w:tc>
      </w:tr>
      <w:tr w:rsidR="00E35A9E" w:rsidRPr="00E35A9E" w:rsidTr="00E35A9E">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DBE5F1" w:themeFill="accent1" w:themeFillTint="33"/>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auto"/>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c>
          <w:tcPr>
            <w:cnfStyle w:val="001000000000"/>
            <w:tcW w:w="9242" w:type="dxa"/>
            <w:gridSpan w:val="3"/>
            <w:shd w:val="clear" w:color="auto" w:fill="DBE5F1" w:themeFill="accent1" w:themeFillTint="3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3.</w:t>
            </w:r>
            <w:r w:rsidRPr="00E35A9E">
              <w:rPr>
                <w:rFonts w:ascii="TH SarabunPSK" w:hAnsi="TH SarabunPSK" w:cs="TH SarabunPSK" w:hint="cs"/>
                <w:sz w:val="32"/>
                <w:szCs w:val="32"/>
                <w:shd w:val="clear" w:color="auto" w:fill="DBE5F1" w:themeFill="accent1" w:themeFillTint="33"/>
                <w:cs/>
              </w:rPr>
              <w:t xml:space="preserve">4 </w:t>
            </w:r>
            <w:r w:rsidRPr="00E35A9E">
              <w:rPr>
                <w:rFonts w:ascii="TH SarabunPSK" w:hAnsi="TH SarabunPSK" w:cs="TH SarabunPSK"/>
                <w:sz w:val="32"/>
                <w:szCs w:val="32"/>
                <w:shd w:val="clear" w:color="auto" w:fill="DBE5F1" w:themeFill="accent1" w:themeFillTint="33"/>
                <w:cs/>
              </w:rPr>
              <w:t>กระบวนการแก้ไข</w:t>
            </w:r>
            <w:r w:rsidRPr="00E35A9E">
              <w:rPr>
                <w:rFonts w:ascii="TH SarabunPSK" w:hAnsi="TH SarabunPSK" w:cs="TH SarabunPSK"/>
                <w:sz w:val="32"/>
                <w:szCs w:val="32"/>
                <w:cs/>
              </w:rPr>
              <w:t>ข้อร้องเรียนที่รวดเร็ว</w:t>
            </w:r>
            <w:r w:rsidRPr="00E35A9E">
              <w:rPr>
                <w:rFonts w:ascii="TH SarabunPSK" w:hAnsi="TH SarabunPSK" w:cs="TH SarabunPSK" w:hint="cs"/>
                <w:sz w:val="32"/>
                <w:szCs w:val="32"/>
                <w:cs/>
              </w:rPr>
              <w:t xml:space="preserve"> และสร้างสรรค์</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Borders>
              <w:top w:val="single" w:sz="4" w:space="0" w:color="C2D69B" w:themeColor="accent3" w:themeTint="99"/>
              <w:right w:val="single" w:sz="4" w:space="0" w:color="C2D69B" w:themeColor="accent3" w:themeTint="99"/>
            </w:tcBorders>
            <w:shd w:val="clear" w:color="auto" w:fill="auto"/>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rPr>
              <w:t>3.4.1</w:t>
            </w:r>
          </w:p>
        </w:tc>
        <w:tc>
          <w:tcPr>
            <w:tcW w:w="8141" w:type="dxa"/>
            <w:tcBorders>
              <w:top w:val="single" w:sz="4" w:space="0" w:color="C2D69B" w:themeColor="accent3" w:themeTint="99"/>
              <w:right w:val="single" w:sz="4" w:space="0" w:color="C2D69B" w:themeColor="accent3" w:themeTint="99"/>
            </w:tcBorders>
            <w:shd w:val="clear" w:color="auto" w:fill="auto"/>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มีการตอบสนองกลับและแก้ปัญหาเบื้องต้นอย่างรวดเร็ว ทันกาล โดย</w:t>
            </w:r>
            <w:r w:rsidRPr="00E35A9E">
              <w:rPr>
                <w:rFonts w:ascii="TH SarabunPSK" w:hAnsi="TH SarabunPSK" w:cs="TH SarabunPSK"/>
                <w:sz w:val="32"/>
                <w:szCs w:val="32"/>
              </w:rPr>
              <w:t>…...................</w:t>
            </w:r>
            <w:r w:rsidRPr="00E35A9E">
              <w:rPr>
                <w:rFonts w:ascii="TH SarabunPSK" w:hAnsi="TH SarabunPSK" w:cs="TH SarabunPSK"/>
                <w:sz w:val="32"/>
                <w:szCs w:val="32"/>
                <w:cs/>
              </w:rPr>
              <w:br/>
              <w:t>เพื่อสร้างความมั่นใจในการแก้ไขข้อร้องเรียน</w:t>
            </w:r>
          </w:p>
        </w:tc>
      </w:tr>
      <w:tr w:rsidR="00E35A9E" w:rsidRPr="00E35A9E" w:rsidTr="00E35A9E">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tcBorders>
              <w:right w:val="single" w:sz="4" w:space="0" w:color="C2D69B" w:themeColor="accent3" w:themeTint="99"/>
            </w:tcBorders>
            <w:shd w:val="clear" w:color="auto" w:fill="DBE5F1" w:themeFill="accent1" w:themeFillTint="33"/>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rPr>
              <w:t>3.4.2</w:t>
            </w:r>
          </w:p>
        </w:tc>
        <w:tc>
          <w:tcPr>
            <w:tcW w:w="8141" w:type="dxa"/>
            <w:tcBorders>
              <w:right w:val="single" w:sz="4" w:space="0" w:color="C2D69B" w:themeColor="accent3" w:themeTint="99"/>
            </w:tcBorders>
            <w:shd w:val="clear" w:color="auto" w:fill="DBE5F1" w:themeFill="accent1" w:themeFillTint="33"/>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มีมาตรฐานการจัดการข้อร้องเรียน</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tcBorders>
              <w:right w:val="single" w:sz="4" w:space="0" w:color="C2D69B" w:themeColor="accent3" w:themeTint="99"/>
            </w:tcBorders>
            <w:shd w:val="clear" w:color="auto" w:fill="auto"/>
          </w:tcPr>
          <w:p w:rsidR="00E35A9E" w:rsidRPr="00E35A9E" w:rsidRDefault="00E35A9E" w:rsidP="00E35A9E">
            <w:pPr>
              <w:cnfStyle w:val="000000100000"/>
              <w:rPr>
                <w:rFonts w:ascii="TH SarabunPSK" w:hAnsi="TH SarabunPSK" w:cs="TH SarabunPSK"/>
                <w:sz w:val="32"/>
                <w:szCs w:val="32"/>
              </w:rPr>
            </w:pPr>
          </w:p>
        </w:tc>
        <w:tc>
          <w:tcPr>
            <w:tcW w:w="8141" w:type="dxa"/>
            <w:tcBorders>
              <w:right w:val="single" w:sz="4" w:space="0" w:color="C2D69B" w:themeColor="accent3" w:themeTint="99"/>
            </w:tcBorders>
            <w:shd w:val="clear" w:color="auto" w:fill="auto"/>
          </w:tcPr>
          <w:p w:rsidR="00E35A9E" w:rsidRPr="00E35A9E" w:rsidRDefault="00E35A9E" w:rsidP="00E35A9E">
            <w:pPr>
              <w:cnfStyle w:val="0000001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กำหนดผู้รับผิดชอบชัดเจน</w:t>
            </w:r>
          </w:p>
        </w:tc>
      </w:tr>
      <w:tr w:rsidR="00E35A9E" w:rsidRPr="00E35A9E" w:rsidTr="00E35A9E">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tcBorders>
              <w:right w:val="single" w:sz="4" w:space="0" w:color="C2D69B" w:themeColor="accent3" w:themeTint="99"/>
            </w:tcBorders>
            <w:shd w:val="clear" w:color="auto" w:fill="DBE5F1" w:themeFill="accent1" w:themeFillTint="33"/>
          </w:tcPr>
          <w:p w:rsidR="00E35A9E" w:rsidRPr="00E35A9E" w:rsidRDefault="00E35A9E" w:rsidP="00E35A9E">
            <w:pPr>
              <w:cnfStyle w:val="000000000000"/>
              <w:rPr>
                <w:rFonts w:ascii="TH SarabunPSK" w:hAnsi="TH SarabunPSK" w:cs="TH SarabunPSK"/>
                <w:sz w:val="32"/>
                <w:szCs w:val="32"/>
              </w:rPr>
            </w:pPr>
          </w:p>
        </w:tc>
        <w:tc>
          <w:tcPr>
            <w:tcW w:w="8141" w:type="dxa"/>
            <w:tcBorders>
              <w:left w:val="single" w:sz="4" w:space="0" w:color="C2D69B" w:themeColor="accent3" w:themeTint="99"/>
            </w:tcBorders>
            <w:shd w:val="clear" w:color="auto" w:fill="DBE5F1" w:themeFill="accent1" w:themeFillTint="33"/>
          </w:tcPr>
          <w:p w:rsidR="00E35A9E" w:rsidRPr="00E35A9E" w:rsidRDefault="00E35A9E" w:rsidP="00E35A9E">
            <w:pPr>
              <w:cnfStyle w:val="0000000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ระบุขั้นตอนการรับเรื่องร้องเรียน</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10000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1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กำหนดระยะเวลาการจัดการข้อร้องเรียน</w:t>
            </w:r>
          </w:p>
        </w:tc>
      </w:tr>
      <w:tr w:rsidR="00E35A9E" w:rsidRPr="00E35A9E" w:rsidTr="00E35A9E">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การติดตาม และประเมินผลการจัดการข้อร้องเรียน</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auto"/>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3.4.3</w:t>
            </w:r>
          </w:p>
        </w:tc>
        <w:tc>
          <w:tcPr>
            <w:tcW w:w="8141" w:type="dxa"/>
            <w:shd w:val="clear" w:color="auto" w:fill="auto"/>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มีการรวบรวมข้อมูล สถิติข้อร้องเรียนมาเรียนรู้ และวิเคราะห์หาทางแก้ไขเพื่อลดอัตรา</w:t>
            </w:r>
            <w:r w:rsidRPr="00E35A9E">
              <w:rPr>
                <w:rFonts w:ascii="TH SarabunPSK" w:hAnsi="TH SarabunPSK" w:cs="TH SarabunPSK" w:hint="cs"/>
                <w:sz w:val="32"/>
                <w:szCs w:val="32"/>
                <w:cs/>
              </w:rPr>
              <w:br/>
            </w:r>
            <w:r w:rsidRPr="00E35A9E">
              <w:rPr>
                <w:rFonts w:ascii="TH SarabunPSK" w:hAnsi="TH SarabunPSK" w:cs="TH SarabunPSK"/>
                <w:sz w:val="32"/>
                <w:szCs w:val="32"/>
                <w:cs/>
              </w:rPr>
              <w:t>ข้อร้องเรียนที่พบบ่อย/ร้องเรียนซ้ำ โดยข้อร้องเรียนที่พบบ่อย/ร้องเรียนซ้ำ คือ</w:t>
            </w:r>
            <w:r w:rsidRPr="00E35A9E">
              <w:rPr>
                <w:rFonts w:ascii="TH SarabunPSK" w:hAnsi="TH SarabunPSK" w:cs="TH SarabunPSK"/>
                <w:sz w:val="32"/>
                <w:szCs w:val="32"/>
              </w:rPr>
              <w:t>…..............</w:t>
            </w:r>
            <w:r w:rsidRPr="00E35A9E">
              <w:rPr>
                <w:rFonts w:ascii="TH SarabunPSK" w:hAnsi="TH SarabunPSK" w:cs="TH SarabunPSK" w:hint="cs"/>
                <w:sz w:val="32"/>
                <w:szCs w:val="32"/>
                <w:cs/>
              </w:rPr>
              <w:br/>
            </w:r>
            <w:r w:rsidRPr="00E35A9E">
              <w:rPr>
                <w:rFonts w:ascii="TH SarabunPSK" w:hAnsi="TH SarabunPSK" w:cs="TH SarabunPSK"/>
                <w:sz w:val="32"/>
                <w:szCs w:val="32"/>
                <w:cs/>
              </w:rPr>
              <w:t>และมีแนวทางในการแก้ไข คือ</w:t>
            </w:r>
            <w:r w:rsidRPr="00E35A9E">
              <w:rPr>
                <w:rFonts w:ascii="TH SarabunPSK" w:hAnsi="TH SarabunPSK" w:cs="TH SarabunPSK"/>
                <w:sz w:val="32"/>
                <w:szCs w:val="32"/>
              </w:rPr>
              <w:t>…................</w:t>
            </w:r>
          </w:p>
        </w:tc>
      </w:tr>
      <w:tr w:rsidR="00E35A9E" w:rsidRPr="00E35A9E" w:rsidTr="00E35A9E">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3.4.4</w:t>
            </w:r>
          </w:p>
        </w:tc>
        <w:tc>
          <w:tcPr>
            <w:tcW w:w="8141" w:type="dxa"/>
            <w:shd w:val="clear" w:color="auto" w:fill="DBE5F1" w:themeFill="accent1" w:themeFillTint="33"/>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sz w:val="32"/>
                <w:szCs w:val="32"/>
                <w:cs/>
              </w:rPr>
              <w:t>มีการตอบสนองกลับต่อข้อร้องเรียนภายในระยะเวลาที่กำหนด โดยวิธี...................</w:t>
            </w:r>
          </w:p>
          <w:p w:rsidR="00E35A9E" w:rsidRPr="00E35A9E" w:rsidRDefault="00E35A9E" w:rsidP="00E35A9E">
            <w:pPr>
              <w:cnfStyle w:val="000000000000"/>
              <w:rPr>
                <w:rFonts w:ascii="TH SarabunPSK" w:hAnsi="TH SarabunPSK" w:cs="TH SarabunPSK"/>
                <w:sz w:val="32"/>
                <w:szCs w:val="32"/>
                <w:cs/>
              </w:rPr>
            </w:pP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auto"/>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3.4.5</w:t>
            </w:r>
          </w:p>
        </w:tc>
        <w:tc>
          <w:tcPr>
            <w:tcW w:w="8141" w:type="dxa"/>
            <w:shd w:val="clear" w:color="auto" w:fill="auto"/>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มีการใช้เทคโนโลยีในการสนับสนุนระบบการจัดการข้อร้องเรียนที่สร้างความพึงพอใจ</w:t>
            </w:r>
            <w:r w:rsidRPr="00E35A9E">
              <w:rPr>
                <w:rFonts w:ascii="TH SarabunPSK" w:hAnsi="TH SarabunPSK" w:cs="TH SarabunPSK" w:hint="cs"/>
                <w:sz w:val="32"/>
                <w:szCs w:val="32"/>
                <w:cs/>
              </w:rPr>
              <w:br/>
            </w:r>
            <w:r w:rsidRPr="00E35A9E">
              <w:rPr>
                <w:rFonts w:ascii="TH SarabunPSK" w:hAnsi="TH SarabunPSK" w:cs="TH SarabunPSK"/>
                <w:sz w:val="32"/>
                <w:szCs w:val="32"/>
                <w:cs/>
              </w:rPr>
              <w:t xml:space="preserve">ให้แก่ผู้รับบริการ คือ </w:t>
            </w:r>
            <w:r w:rsidRPr="00E35A9E">
              <w:rPr>
                <w:rFonts w:ascii="TH SarabunPSK" w:hAnsi="TH SarabunPSK" w:cs="TH SarabunPSK"/>
                <w:sz w:val="32"/>
                <w:szCs w:val="32"/>
              </w:rPr>
              <w:t>….......</w:t>
            </w:r>
            <w:r w:rsidRPr="00E35A9E">
              <w:rPr>
                <w:rFonts w:ascii="TH SarabunPSK" w:hAnsi="TH SarabunPSK" w:cs="TH SarabunPSK" w:hint="cs"/>
                <w:sz w:val="32"/>
                <w:szCs w:val="32"/>
                <w:cs/>
              </w:rPr>
              <w:t>................</w:t>
            </w:r>
          </w:p>
        </w:tc>
      </w:tr>
      <w:tr w:rsidR="00E35A9E" w:rsidRPr="00E35A9E" w:rsidTr="00E35A9E">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DBE5F1" w:themeFill="accent1" w:themeFillTint="33"/>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rPr>
          <w:cnfStyle w:val="000000100000"/>
        </w:trPr>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auto"/>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bl>
    <w:p w:rsidR="00E35A9E" w:rsidRPr="00E35A9E" w:rsidRDefault="00E35A9E" w:rsidP="00E35A9E">
      <w:pPr>
        <w:spacing w:after="0"/>
        <w:rPr>
          <w:rFonts w:ascii="Calibri" w:eastAsia="Calibri" w:hAnsi="Calibri" w:cs="Cordia New"/>
        </w:rPr>
      </w:pPr>
    </w:p>
    <w:tbl>
      <w:tblPr>
        <w:tblStyle w:val="GridTable4-Accent21"/>
        <w:tblW w:w="0" w:type="auto"/>
        <w:tblLayout w:type="fixed"/>
        <w:tblLook w:val="04A0"/>
      </w:tblPr>
      <w:tblGrid>
        <w:gridCol w:w="392"/>
        <w:gridCol w:w="709"/>
        <w:gridCol w:w="8141"/>
      </w:tblGrid>
      <w:tr w:rsidR="00E35A9E" w:rsidRPr="00E35A9E" w:rsidTr="00E35A9E">
        <w:trPr>
          <w:cnfStyle w:val="100000000000"/>
        </w:trPr>
        <w:tc>
          <w:tcPr>
            <w:cnfStyle w:val="00100000000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cs/>
              </w:rPr>
              <w:lastRenderedPageBreak/>
              <w:t>หมวด 4 การวัด วิเคราะห์ และจัดการความรู้</w:t>
            </w:r>
          </w:p>
        </w:tc>
      </w:tr>
      <w:tr w:rsidR="00E35A9E" w:rsidRPr="00E35A9E" w:rsidTr="00E35A9E">
        <w:trPr>
          <w:cnfStyle w:val="000000100000"/>
        </w:trPr>
        <w:tc>
          <w:tcPr>
            <w:cnfStyle w:val="00100000000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 xml:space="preserve">4.1 </w:t>
            </w:r>
            <w:r w:rsidRPr="00E35A9E">
              <w:rPr>
                <w:rFonts w:ascii="TH SarabunPSK" w:hAnsi="TH SarabunPSK" w:cs="TH SarabunPSK"/>
                <w:sz w:val="32"/>
                <w:szCs w:val="32"/>
                <w:cs/>
              </w:rPr>
              <w:t>การ</w:t>
            </w:r>
            <w:r w:rsidRPr="00E35A9E">
              <w:rPr>
                <w:rFonts w:ascii="TH SarabunPSK" w:hAnsi="TH SarabunPSK" w:cs="TH SarabunPSK" w:hint="cs"/>
                <w:sz w:val="32"/>
                <w:szCs w:val="32"/>
                <w:cs/>
              </w:rPr>
              <w:t>ใช้ข้อมูลในการ</w:t>
            </w:r>
            <w:r w:rsidRPr="00E35A9E">
              <w:rPr>
                <w:rFonts w:ascii="TH SarabunPSK" w:hAnsi="TH SarabunPSK" w:cs="TH SarabunPSK"/>
                <w:sz w:val="32"/>
                <w:szCs w:val="32"/>
                <w:cs/>
              </w:rPr>
              <w:t>กำหนดตัววัด</w:t>
            </w:r>
            <w:r w:rsidRPr="00E35A9E">
              <w:rPr>
                <w:rFonts w:ascii="TH SarabunPSK" w:hAnsi="TH SarabunPSK" w:cs="TH SarabunPSK" w:hint="cs"/>
                <w:sz w:val="32"/>
                <w:szCs w:val="32"/>
                <w:cs/>
              </w:rPr>
              <w:t xml:space="preserve">เพื่อติดตามงาน </w:t>
            </w:r>
            <w:r w:rsidRPr="00E35A9E">
              <w:rPr>
                <w:rFonts w:ascii="TH SarabunPSK" w:hAnsi="TH SarabunPSK" w:cs="TH SarabunPSK"/>
                <w:sz w:val="32"/>
                <w:szCs w:val="32"/>
                <w:cs/>
              </w:rPr>
              <w:t>และการเปิดเผยข้อมูลต่อสาธารณะ</w:t>
            </w:r>
          </w:p>
        </w:tc>
      </w:tr>
      <w:tr w:rsidR="00E35A9E" w:rsidRPr="00E35A9E" w:rsidTr="00E35A9E">
        <w:tc>
          <w:tcPr>
            <w:cnfStyle w:val="001000000000"/>
            <w:tcW w:w="392" w:type="dxa"/>
          </w:tcPr>
          <w:p w:rsidR="00E35A9E" w:rsidRPr="00E35A9E" w:rsidRDefault="00E35A9E" w:rsidP="00E35A9E">
            <w:pPr>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4.1.1</w:t>
            </w: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มีการกำหนดสารสนเทศที่สำคัญเพื่อ</w:t>
            </w:r>
          </w:p>
        </w:tc>
      </w:tr>
      <w:tr w:rsidR="00E35A9E" w:rsidRPr="00E35A9E" w:rsidTr="00E35A9E">
        <w:trPr>
          <w:cnfStyle w:val="000000100000"/>
        </w:trPr>
        <w:tc>
          <w:tcPr>
            <w:cnfStyle w:val="001000000000"/>
            <w:tcW w:w="392" w:type="dxa"/>
          </w:tcPr>
          <w:p w:rsidR="00E35A9E" w:rsidRPr="00E35A9E" w:rsidRDefault="00E35A9E" w:rsidP="00E35A9E">
            <w:pPr>
              <w:rPr>
                <w:rFonts w:ascii="TH SarabunPSK" w:hAnsi="TH SarabunPSK" w:cs="TH SarabunPSK"/>
                <w:sz w:val="32"/>
                <w:szCs w:val="32"/>
              </w:rPr>
            </w:pPr>
          </w:p>
        </w:tc>
        <w:tc>
          <w:tcPr>
            <w:tcW w:w="709" w:type="dxa"/>
          </w:tcPr>
          <w:p w:rsidR="00E35A9E" w:rsidRPr="004F6232" w:rsidRDefault="00E35A9E" w:rsidP="00E35A9E">
            <w:pPr>
              <w:jc w:val="right"/>
              <w:cnfStyle w:val="000000100000"/>
              <w:rPr>
                <w:rFonts w:ascii="TH SarabunPSK" w:hAnsi="TH SarabunPSK" w:cs="TH SarabunPSK"/>
                <w:b/>
                <w:bCs/>
                <w:sz w:val="32"/>
                <w:szCs w:val="32"/>
              </w:rPr>
            </w:pPr>
          </w:p>
        </w:tc>
        <w:tc>
          <w:tcPr>
            <w:tcW w:w="8141" w:type="dxa"/>
          </w:tcPr>
          <w:p w:rsidR="00E35A9E" w:rsidRPr="00E35A9E" w:rsidRDefault="004F6232" w:rsidP="00E35A9E">
            <w:pPr>
              <w:cnfStyle w:val="000000100000"/>
              <w:rPr>
                <w:rFonts w:ascii="TH SarabunPSK" w:hAnsi="TH SarabunPSK" w:cs="TH SarabunPSK"/>
                <w:sz w:val="32"/>
                <w:szCs w:val="32"/>
              </w:rPr>
            </w:pPr>
            <w:r w:rsidRPr="004F6232">
              <w:rPr>
                <w:rFonts w:ascii="TH SarabunPSK" w:hAnsi="TH SarabunPSK" w:cs="TH SarabunPSK"/>
                <w:b/>
                <w:bCs/>
                <w:sz w:val="32"/>
                <w:szCs w:val="32"/>
              </w:rPr>
              <w:sym w:font="Wingdings 2" w:char="F0A3"/>
            </w:r>
            <w:r w:rsidR="00E35A9E" w:rsidRPr="00E35A9E">
              <w:rPr>
                <w:rFonts w:ascii="TH SarabunPSK" w:hAnsi="TH SarabunPSK" w:cs="TH SarabunPSK"/>
                <w:sz w:val="32"/>
                <w:szCs w:val="32"/>
                <w:cs/>
              </w:rPr>
              <w:t>ประกอบการตัดสินใจของผู้บริหาร โดยสารสนเทศนั้น คือ</w:t>
            </w:r>
            <w:r w:rsidR="00E35A9E" w:rsidRPr="00E35A9E">
              <w:rPr>
                <w:rFonts w:ascii="TH SarabunPSK" w:hAnsi="TH SarabunPSK" w:cs="TH SarabunPSK"/>
                <w:sz w:val="32"/>
                <w:szCs w:val="32"/>
              </w:rPr>
              <w:t>…................</w:t>
            </w:r>
          </w:p>
        </w:tc>
      </w:tr>
      <w:tr w:rsidR="00E35A9E" w:rsidRPr="00E35A9E" w:rsidTr="00E35A9E">
        <w:tc>
          <w:tcPr>
            <w:cnfStyle w:val="001000000000"/>
            <w:tcW w:w="392" w:type="dxa"/>
          </w:tcPr>
          <w:p w:rsidR="00E35A9E" w:rsidRPr="00E35A9E" w:rsidRDefault="00E35A9E" w:rsidP="00E35A9E">
            <w:pPr>
              <w:rPr>
                <w:rFonts w:ascii="TH SarabunPSK" w:hAnsi="TH SarabunPSK" w:cs="TH SarabunPSK"/>
                <w:sz w:val="32"/>
                <w:szCs w:val="32"/>
              </w:rPr>
            </w:pPr>
          </w:p>
        </w:tc>
        <w:tc>
          <w:tcPr>
            <w:tcW w:w="709" w:type="dxa"/>
          </w:tcPr>
          <w:p w:rsidR="00E35A9E" w:rsidRPr="004F6232" w:rsidRDefault="00E35A9E" w:rsidP="00E35A9E">
            <w:pPr>
              <w:jc w:val="right"/>
              <w:cnfStyle w:val="000000000000"/>
              <w:rPr>
                <w:rFonts w:ascii="TH SarabunPSK" w:hAnsi="TH SarabunPSK" w:cs="TH SarabunPSK"/>
                <w:b/>
                <w:bCs/>
                <w:sz w:val="32"/>
                <w:szCs w:val="32"/>
              </w:rPr>
            </w:pPr>
          </w:p>
        </w:tc>
        <w:tc>
          <w:tcPr>
            <w:tcW w:w="8141" w:type="dxa"/>
          </w:tcPr>
          <w:p w:rsidR="00E35A9E" w:rsidRPr="00E35A9E" w:rsidRDefault="004F6232" w:rsidP="00E35A9E">
            <w:pPr>
              <w:cnfStyle w:val="0000000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00E35A9E" w:rsidRPr="00E35A9E">
              <w:rPr>
                <w:rFonts w:ascii="TH SarabunPSK" w:hAnsi="TH SarabunPSK" w:cs="TH SarabunPSK"/>
                <w:sz w:val="32"/>
                <w:szCs w:val="32"/>
                <w:cs/>
              </w:rPr>
              <w:t>การปฏิบัติงานของเจ้าหน้าที่ โดยสารสนเทศนั้น คือ</w:t>
            </w:r>
            <w:r w:rsidR="00E35A9E" w:rsidRPr="00E35A9E">
              <w:rPr>
                <w:rFonts w:ascii="TH SarabunPSK" w:hAnsi="TH SarabunPSK" w:cs="TH SarabunPSK"/>
                <w:sz w:val="32"/>
                <w:szCs w:val="32"/>
              </w:rPr>
              <w:t>…................</w:t>
            </w:r>
          </w:p>
        </w:tc>
      </w:tr>
      <w:tr w:rsidR="00E35A9E" w:rsidRPr="00E35A9E" w:rsidTr="00E35A9E">
        <w:trPr>
          <w:cnfStyle w:val="000000100000"/>
        </w:trPr>
        <w:tc>
          <w:tcPr>
            <w:cnfStyle w:val="001000000000"/>
            <w:tcW w:w="392" w:type="dxa"/>
          </w:tcPr>
          <w:p w:rsidR="00E35A9E" w:rsidRPr="00E35A9E" w:rsidRDefault="00E35A9E" w:rsidP="00E35A9E">
            <w:pPr>
              <w:rPr>
                <w:rFonts w:ascii="TH SarabunPSK" w:hAnsi="TH SarabunPSK" w:cs="TH SarabunPSK"/>
                <w:sz w:val="32"/>
                <w:szCs w:val="32"/>
              </w:rPr>
            </w:pPr>
          </w:p>
        </w:tc>
        <w:tc>
          <w:tcPr>
            <w:tcW w:w="709" w:type="dxa"/>
          </w:tcPr>
          <w:p w:rsidR="00E35A9E" w:rsidRPr="004F6232" w:rsidRDefault="00E35A9E" w:rsidP="00E35A9E">
            <w:pPr>
              <w:jc w:val="right"/>
              <w:cnfStyle w:val="000000100000"/>
              <w:rPr>
                <w:rFonts w:ascii="TH SarabunPSK" w:hAnsi="TH SarabunPSK" w:cs="TH SarabunPSK"/>
                <w:b/>
                <w:bCs/>
                <w:sz w:val="32"/>
                <w:szCs w:val="32"/>
              </w:rPr>
            </w:pPr>
          </w:p>
        </w:tc>
        <w:tc>
          <w:tcPr>
            <w:tcW w:w="8141" w:type="dxa"/>
          </w:tcPr>
          <w:p w:rsidR="00E35A9E" w:rsidRPr="00E35A9E" w:rsidRDefault="004F6232" w:rsidP="00E35A9E">
            <w:pPr>
              <w:cnfStyle w:val="0000001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00E35A9E" w:rsidRPr="00E35A9E">
              <w:rPr>
                <w:rFonts w:ascii="TH SarabunPSK" w:hAnsi="TH SarabunPSK" w:cs="TH SarabunPSK"/>
                <w:sz w:val="32"/>
                <w:szCs w:val="32"/>
                <w:cs/>
              </w:rPr>
              <w:t>การใช้ประโยชน์/สร้างการรับรู้ต่อประชาชน โดยสารสนเทศนั้น คือ</w:t>
            </w:r>
            <w:r w:rsidR="00E35A9E" w:rsidRPr="00E35A9E">
              <w:rPr>
                <w:rFonts w:ascii="TH SarabunPSK" w:hAnsi="TH SarabunPSK" w:cs="TH SarabunPSK"/>
                <w:sz w:val="32"/>
                <w:szCs w:val="32"/>
              </w:rPr>
              <w:t>…................</w:t>
            </w:r>
          </w:p>
        </w:tc>
      </w:tr>
    </w:tbl>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tbl>
      <w:tblPr>
        <w:tblStyle w:val="GridTable4-Accent21"/>
        <w:tblW w:w="0" w:type="auto"/>
        <w:tblLayout w:type="fixed"/>
        <w:tblLook w:val="04A0"/>
      </w:tblPr>
      <w:tblGrid>
        <w:gridCol w:w="392"/>
        <w:gridCol w:w="709"/>
        <w:gridCol w:w="8141"/>
      </w:tblGrid>
      <w:tr w:rsidR="00E35A9E" w:rsidRPr="00E35A9E" w:rsidTr="00E35A9E">
        <w:trPr>
          <w:cnfStyle w:val="100000000000"/>
        </w:trPr>
        <w:tc>
          <w:tcPr>
            <w:cnfStyle w:val="001000000000"/>
            <w:tcW w:w="392" w:type="dxa"/>
            <w:tcBorders>
              <w:right w:val="single" w:sz="4" w:space="0" w:color="B8CCE4" w:themeColor="accent1" w:themeTint="66"/>
            </w:tcBorders>
            <w:shd w:val="clear" w:color="auto" w:fill="auto"/>
          </w:tcPr>
          <w:p w:rsidR="00E35A9E" w:rsidRPr="00E35A9E" w:rsidRDefault="00E35A9E" w:rsidP="00E35A9E">
            <w:pPr>
              <w:rPr>
                <w:rFonts w:ascii="TH SarabunPSK" w:hAnsi="TH SarabunPSK" w:cs="TH SarabunPSK"/>
                <w:color w:val="000000"/>
                <w:sz w:val="32"/>
                <w:szCs w:val="32"/>
              </w:rPr>
            </w:pPr>
          </w:p>
        </w:tc>
        <w:tc>
          <w:tcPr>
            <w:tcW w:w="709" w:type="dxa"/>
            <w:tcBorders>
              <w:left w:val="single" w:sz="4" w:space="0" w:color="B8CCE4" w:themeColor="accent1" w:themeTint="66"/>
            </w:tcBorders>
            <w:shd w:val="clear" w:color="auto" w:fill="auto"/>
          </w:tcPr>
          <w:p w:rsidR="00E35A9E" w:rsidRPr="00234EDF" w:rsidRDefault="00E35A9E" w:rsidP="00E35A9E">
            <w:pPr>
              <w:cnfStyle w:val="100000000000"/>
              <w:rPr>
                <w:rFonts w:ascii="TH SarabunPSK" w:hAnsi="TH SarabunPSK" w:cs="TH SarabunPSK"/>
                <w:b w:val="0"/>
                <w:bCs w:val="0"/>
                <w:color w:val="000000"/>
                <w:sz w:val="32"/>
                <w:szCs w:val="32"/>
              </w:rPr>
            </w:pPr>
            <w:r w:rsidRPr="00234EDF">
              <w:rPr>
                <w:rFonts w:ascii="TH SarabunPSK" w:hAnsi="TH SarabunPSK" w:cs="TH SarabunPSK"/>
                <w:b w:val="0"/>
                <w:bCs w:val="0"/>
                <w:color w:val="000000"/>
                <w:sz w:val="32"/>
                <w:szCs w:val="32"/>
              </w:rPr>
              <w:t>4.1.2</w:t>
            </w:r>
          </w:p>
        </w:tc>
        <w:tc>
          <w:tcPr>
            <w:tcW w:w="8141" w:type="dxa"/>
            <w:shd w:val="clear" w:color="auto" w:fill="auto"/>
          </w:tcPr>
          <w:p w:rsidR="00E35A9E" w:rsidRPr="00234EDF" w:rsidRDefault="00E35A9E" w:rsidP="00E35A9E">
            <w:pPr>
              <w:cnfStyle w:val="100000000000"/>
              <w:rPr>
                <w:rFonts w:ascii="TH SarabunPSK" w:hAnsi="TH SarabunPSK" w:cs="TH SarabunPSK"/>
                <w:b w:val="0"/>
                <w:bCs w:val="0"/>
                <w:color w:val="000000"/>
                <w:sz w:val="32"/>
                <w:szCs w:val="32"/>
                <w:cs/>
              </w:rPr>
            </w:pPr>
            <w:r w:rsidRPr="00234EDF">
              <w:rPr>
                <w:rFonts w:ascii="TH SarabunPSK" w:hAnsi="TH SarabunPSK" w:cs="TH SarabunPSK"/>
                <w:b w:val="0"/>
                <w:bCs w:val="0"/>
                <w:color w:val="000000"/>
                <w:sz w:val="32"/>
                <w:szCs w:val="32"/>
                <w:cs/>
              </w:rPr>
              <w:t>การจัดการข้อมูลและสารสนเทศเป็น ดังนี้</w:t>
            </w:r>
          </w:p>
        </w:tc>
      </w:tr>
      <w:tr w:rsidR="00E35A9E" w:rsidRPr="00E35A9E" w:rsidTr="00E35A9E">
        <w:trPr>
          <w:cnfStyle w:val="000000100000"/>
        </w:trPr>
        <w:tc>
          <w:tcPr>
            <w:cnfStyle w:val="00100000000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right w:val="single" w:sz="4" w:space="0" w:color="B8CCE4" w:themeColor="accent1" w:themeTint="66"/>
            </w:tcBorders>
          </w:tcPr>
          <w:p w:rsidR="00E35A9E" w:rsidRPr="004F6232" w:rsidRDefault="00E35A9E" w:rsidP="00E35A9E">
            <w:pPr>
              <w:jc w:val="right"/>
              <w:cnfStyle w:val="000000100000"/>
              <w:rPr>
                <w:rFonts w:ascii="TH SarabunPSK" w:hAnsi="TH SarabunPSK" w:cs="TH SarabunPSK"/>
                <w:b/>
                <w:bCs/>
                <w:sz w:val="32"/>
                <w:szCs w:val="32"/>
              </w:rPr>
            </w:pPr>
          </w:p>
        </w:tc>
        <w:tc>
          <w:tcPr>
            <w:tcW w:w="8141" w:type="dxa"/>
            <w:tcBorders>
              <w:left w:val="single" w:sz="4" w:space="0" w:color="B8CCE4" w:themeColor="accent1" w:themeTint="66"/>
            </w:tcBorders>
          </w:tcPr>
          <w:p w:rsidR="00E35A9E" w:rsidRPr="00E35A9E" w:rsidRDefault="004F6232" w:rsidP="00E35A9E">
            <w:pPr>
              <w:cnfStyle w:val="0000001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00E35A9E" w:rsidRPr="00E35A9E">
              <w:rPr>
                <w:rFonts w:ascii="TH SarabunPSK" w:hAnsi="TH SarabunPSK" w:cs="TH SarabunPSK"/>
                <w:sz w:val="32"/>
                <w:szCs w:val="32"/>
                <w:cs/>
              </w:rPr>
              <w:t>มีความน่าเชื่อถือ</w:t>
            </w:r>
          </w:p>
        </w:tc>
      </w:tr>
      <w:tr w:rsidR="00E35A9E" w:rsidRPr="00E35A9E" w:rsidTr="00E35A9E">
        <w:tc>
          <w:tcPr>
            <w:cnfStyle w:val="00100000000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right w:val="single" w:sz="4" w:space="0" w:color="B8CCE4" w:themeColor="accent1" w:themeTint="66"/>
            </w:tcBorders>
          </w:tcPr>
          <w:p w:rsidR="00E35A9E" w:rsidRPr="004F6232" w:rsidRDefault="00E35A9E" w:rsidP="00E35A9E">
            <w:pPr>
              <w:jc w:val="right"/>
              <w:cnfStyle w:val="000000000000"/>
              <w:rPr>
                <w:rFonts w:ascii="TH SarabunPSK" w:hAnsi="TH SarabunPSK" w:cs="TH SarabunPSK"/>
                <w:b/>
                <w:bCs/>
                <w:sz w:val="32"/>
                <w:szCs w:val="32"/>
              </w:rPr>
            </w:pPr>
          </w:p>
        </w:tc>
        <w:tc>
          <w:tcPr>
            <w:tcW w:w="8141" w:type="dxa"/>
            <w:tcBorders>
              <w:left w:val="single" w:sz="4" w:space="0" w:color="B8CCE4" w:themeColor="accent1" w:themeTint="66"/>
            </w:tcBorders>
          </w:tcPr>
          <w:p w:rsidR="00E35A9E" w:rsidRPr="00E35A9E" w:rsidRDefault="004F6232" w:rsidP="00E35A9E">
            <w:pPr>
              <w:cnfStyle w:val="0000000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00E35A9E" w:rsidRPr="00E35A9E">
              <w:rPr>
                <w:rFonts w:ascii="TH SarabunPSK" w:hAnsi="TH SarabunPSK" w:cs="TH SarabunPSK"/>
                <w:sz w:val="32"/>
                <w:szCs w:val="32"/>
                <w:cs/>
              </w:rPr>
              <w:t>มีความพร้อมใช้งานและข้อมูลทันสมัย</w:t>
            </w:r>
          </w:p>
        </w:tc>
      </w:tr>
      <w:tr w:rsidR="00E35A9E" w:rsidRPr="00E35A9E" w:rsidTr="00E35A9E">
        <w:trPr>
          <w:cnfStyle w:val="000000100000"/>
        </w:trPr>
        <w:tc>
          <w:tcPr>
            <w:cnfStyle w:val="00100000000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right w:val="single" w:sz="4" w:space="0" w:color="B8CCE4" w:themeColor="accent1" w:themeTint="66"/>
            </w:tcBorders>
          </w:tcPr>
          <w:p w:rsidR="00E35A9E" w:rsidRPr="004F6232" w:rsidRDefault="00E35A9E" w:rsidP="00E35A9E">
            <w:pPr>
              <w:jc w:val="right"/>
              <w:cnfStyle w:val="000000100000"/>
              <w:rPr>
                <w:rFonts w:ascii="TH SarabunPSK" w:hAnsi="TH SarabunPSK" w:cs="TH SarabunPSK"/>
                <w:b/>
                <w:bCs/>
                <w:sz w:val="32"/>
                <w:szCs w:val="32"/>
              </w:rPr>
            </w:pPr>
          </w:p>
        </w:tc>
        <w:tc>
          <w:tcPr>
            <w:tcW w:w="8141" w:type="dxa"/>
            <w:tcBorders>
              <w:left w:val="single" w:sz="4" w:space="0" w:color="B8CCE4" w:themeColor="accent1" w:themeTint="66"/>
            </w:tcBorders>
          </w:tcPr>
          <w:p w:rsidR="00E35A9E" w:rsidRPr="00E35A9E" w:rsidRDefault="004F6232" w:rsidP="00E35A9E">
            <w:pPr>
              <w:cnfStyle w:val="0000001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00E35A9E" w:rsidRPr="00E35A9E">
              <w:rPr>
                <w:rFonts w:ascii="TH SarabunPSK" w:hAnsi="TH SarabunPSK" w:cs="TH SarabunPSK"/>
                <w:sz w:val="32"/>
                <w:szCs w:val="32"/>
                <w:cs/>
              </w:rPr>
              <w:t>สะดวกต่อผู้ใช้งาน</w:t>
            </w:r>
          </w:p>
        </w:tc>
      </w:tr>
      <w:tr w:rsidR="00E35A9E" w:rsidRPr="00E35A9E" w:rsidTr="00E35A9E">
        <w:tc>
          <w:tcPr>
            <w:cnfStyle w:val="001000000000"/>
            <w:tcW w:w="392" w:type="dxa"/>
            <w:tcBorders>
              <w:right w:val="single" w:sz="4" w:space="0" w:color="B8CCE4" w:themeColor="accent1" w:themeTint="66"/>
            </w:tcBorders>
            <w:shd w:val="clear" w:color="auto" w:fill="auto"/>
          </w:tcPr>
          <w:p w:rsidR="00E35A9E" w:rsidRPr="00E35A9E" w:rsidRDefault="00E35A9E" w:rsidP="00E35A9E">
            <w:pPr>
              <w:jc w:val="right"/>
              <w:rPr>
                <w:rFonts w:ascii="TH SarabunPSK" w:hAnsi="TH SarabunPSK" w:cs="TH SarabunPSK"/>
                <w:color w:val="000000"/>
                <w:sz w:val="32"/>
                <w:szCs w:val="32"/>
              </w:rPr>
            </w:pPr>
            <w:r w:rsidRPr="00E35A9E">
              <w:rPr>
                <w:rFonts w:ascii="TH SarabunPSK" w:hAnsi="TH SarabunPSK" w:cs="TH SarabunPSK"/>
                <w:color w:val="000000"/>
                <w:sz w:val="32"/>
                <w:szCs w:val="32"/>
              </w:rPr>
              <w:sym w:font="Wingdings 2" w:char="F0A3"/>
            </w:r>
          </w:p>
        </w:tc>
        <w:tc>
          <w:tcPr>
            <w:tcW w:w="709" w:type="dxa"/>
            <w:tcBorders>
              <w:left w:val="single" w:sz="4" w:space="0" w:color="B8CCE4" w:themeColor="accent1" w:themeTint="66"/>
              <w:right w:val="single" w:sz="4" w:space="0" w:color="B8CCE4" w:themeColor="accent1" w:themeTint="66"/>
            </w:tcBorders>
            <w:shd w:val="clear" w:color="auto" w:fill="auto"/>
          </w:tcPr>
          <w:p w:rsidR="00E35A9E" w:rsidRPr="00E35A9E" w:rsidRDefault="00E35A9E" w:rsidP="00E35A9E">
            <w:pPr>
              <w:cnfStyle w:val="000000000000"/>
              <w:rPr>
                <w:rFonts w:ascii="TH SarabunPSK" w:hAnsi="TH SarabunPSK" w:cs="TH SarabunPSK"/>
                <w:b/>
                <w:bCs/>
                <w:color w:val="000000"/>
                <w:sz w:val="32"/>
                <w:szCs w:val="32"/>
              </w:rPr>
            </w:pPr>
            <w:r w:rsidRPr="00E35A9E">
              <w:rPr>
                <w:rFonts w:ascii="TH SarabunPSK" w:hAnsi="TH SarabunPSK" w:cs="TH SarabunPSK" w:hint="cs"/>
                <w:color w:val="000000"/>
                <w:sz w:val="32"/>
                <w:szCs w:val="32"/>
                <w:cs/>
              </w:rPr>
              <w:t>4.1.3</w:t>
            </w:r>
          </w:p>
        </w:tc>
        <w:tc>
          <w:tcPr>
            <w:tcW w:w="8141" w:type="dxa"/>
            <w:tcBorders>
              <w:left w:val="single" w:sz="4" w:space="0" w:color="B8CCE4" w:themeColor="accent1" w:themeTint="66"/>
            </w:tcBorders>
            <w:shd w:val="clear" w:color="auto" w:fill="auto"/>
          </w:tcPr>
          <w:p w:rsidR="00E35A9E" w:rsidRPr="00E35A9E" w:rsidRDefault="00E35A9E" w:rsidP="00E35A9E">
            <w:pPr>
              <w:cnfStyle w:val="000000000000"/>
              <w:rPr>
                <w:rFonts w:ascii="TH SarabunPSK" w:hAnsi="TH SarabunPSK" w:cs="TH SarabunPSK"/>
                <w:b/>
                <w:bCs/>
                <w:color w:val="000000"/>
                <w:sz w:val="32"/>
                <w:szCs w:val="32"/>
                <w:cs/>
              </w:rPr>
            </w:pPr>
            <w:r w:rsidRPr="00E35A9E">
              <w:rPr>
                <w:rFonts w:ascii="TH SarabunPSK" w:hAnsi="TH SarabunPSK" w:cs="TH SarabunPSK"/>
                <w:color w:val="000000"/>
                <w:sz w:val="32"/>
                <w:szCs w:val="32"/>
                <w:cs/>
              </w:rPr>
              <w:t xml:space="preserve">ข้อมูลสารสนเทศถูกนำมาวิเคราะห์ ประมวลผลและสามารถนำไปเผยแพร่ในรูปแบบที่เข้าใจง่ายเพื่อการใช้ประโยชน์ของสาธารณะ โดยข้อมูลสารสนเทศ </w:t>
            </w:r>
            <w:r w:rsidRPr="00E35A9E">
              <w:rPr>
                <w:rFonts w:ascii="TH SarabunPSK" w:hAnsi="TH SarabunPSK" w:cs="TH SarabunPSK" w:hint="cs"/>
                <w:color w:val="000000"/>
                <w:sz w:val="32"/>
                <w:szCs w:val="32"/>
                <w:cs/>
              </w:rPr>
              <w:br/>
            </w:r>
            <w:r w:rsidRPr="00E35A9E">
              <w:rPr>
                <w:rFonts w:ascii="TH SarabunPSK" w:hAnsi="TH SarabunPSK" w:cs="TH SarabunPSK"/>
                <w:color w:val="000000"/>
                <w:sz w:val="32"/>
                <w:szCs w:val="32"/>
                <w:cs/>
              </w:rPr>
              <w:t>ได้แก่...............................................................</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rPr>
          <w:cnfStyle w:val="000000100000"/>
        </w:trPr>
        <w:tc>
          <w:tcPr>
            <w:cnfStyle w:val="001000000000"/>
            <w:tcW w:w="9242" w:type="dxa"/>
            <w:gridSpan w:val="3"/>
            <w:shd w:val="clear" w:color="auto" w:fill="auto"/>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color w:val="000000"/>
                <w:sz w:val="32"/>
                <w:szCs w:val="32"/>
              </w:rPr>
              <w:t>4.2</w:t>
            </w:r>
            <w:r w:rsidRPr="00E35A9E">
              <w:rPr>
                <w:rFonts w:ascii="TH SarabunPSK" w:hAnsi="TH SarabunPSK" w:cs="TH SarabunPSK"/>
                <w:color w:val="000000"/>
                <w:sz w:val="32"/>
                <w:szCs w:val="32"/>
                <w:cs/>
              </w:rPr>
              <w:t>การวิเคราะห์ผลจากข้อมูล และตัววัด เพื่อนำไปสู่การพัฒนาและ</w:t>
            </w:r>
            <w:r w:rsidRPr="00E35A9E">
              <w:rPr>
                <w:rFonts w:ascii="TH SarabunPSK" w:hAnsi="TH SarabunPSK" w:cs="TH SarabunPSK" w:hint="cs"/>
                <w:color w:val="000000"/>
                <w:sz w:val="32"/>
                <w:szCs w:val="32"/>
                <w:cs/>
              </w:rPr>
              <w:t>แก้ไขปัญหา</w:t>
            </w:r>
          </w:p>
        </w:tc>
      </w:tr>
      <w:tr w:rsidR="00E35A9E" w:rsidRPr="00E35A9E" w:rsidTr="00E35A9E">
        <w:tc>
          <w:tcPr>
            <w:cnfStyle w:val="001000000000"/>
            <w:tcW w:w="392" w:type="dxa"/>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rPr>
              <w:t>4.2.1</w:t>
            </w: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หน่วยงานมีการรวบรวมและจัดทำข้อมูลขนาดใหญ่ (</w:t>
            </w:r>
            <w:r w:rsidRPr="00E35A9E">
              <w:rPr>
                <w:rFonts w:ascii="TH SarabunPSK" w:hAnsi="TH SarabunPSK" w:cs="TH SarabunPSK"/>
                <w:sz w:val="32"/>
                <w:szCs w:val="32"/>
              </w:rPr>
              <w:t xml:space="preserve">big data) </w:t>
            </w:r>
            <w:r w:rsidRPr="00E35A9E">
              <w:rPr>
                <w:rFonts w:ascii="TH SarabunPSK" w:hAnsi="TH SarabunPSK" w:cs="TH SarabunPSK"/>
                <w:sz w:val="32"/>
                <w:szCs w:val="32"/>
                <w:cs/>
              </w:rPr>
              <w:t xml:space="preserve">เพื่อนำมาใช้ในการปรับปรุง/พัฒนาการทำงาน โดยข้อมูล คือ </w:t>
            </w:r>
            <w:r w:rsidRPr="00E35A9E">
              <w:rPr>
                <w:rFonts w:ascii="TH SarabunPSK" w:hAnsi="TH SarabunPSK" w:cs="TH SarabunPSK"/>
                <w:sz w:val="32"/>
                <w:szCs w:val="32"/>
              </w:rPr>
              <w:t>……......</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rPr>
              <w:t>4.2.2</w:t>
            </w:r>
          </w:p>
        </w:tc>
        <w:tc>
          <w:tcPr>
            <w:tcW w:w="814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หน่วยงานมีการวิเคราะห์ข้อมูลขนาดใหญ่ เพื่อนำไปใช้ค้นหาสาเหตุของปัญหา คือ</w:t>
            </w:r>
            <w:r w:rsidRPr="00E35A9E">
              <w:rPr>
                <w:rFonts w:ascii="TH SarabunPSK" w:hAnsi="TH SarabunPSK" w:cs="TH SarabunPSK"/>
                <w:sz w:val="32"/>
                <w:szCs w:val="32"/>
              </w:rPr>
              <w:t>…..........</w:t>
            </w:r>
            <w:r w:rsidRPr="00E35A9E">
              <w:rPr>
                <w:rFonts w:ascii="TH SarabunPSK" w:hAnsi="TH SarabunPSK" w:cs="TH SarabunPSK"/>
                <w:sz w:val="32"/>
                <w:szCs w:val="32"/>
                <w:cs/>
              </w:rPr>
              <w:t>และแก้ปัญหาเชิงนโยบายโดย</w:t>
            </w:r>
            <w:r w:rsidRPr="00E35A9E">
              <w:rPr>
                <w:rFonts w:ascii="TH SarabunPSK" w:hAnsi="TH SarabunPSK" w:cs="TH SarabunPSK"/>
                <w:sz w:val="32"/>
                <w:szCs w:val="32"/>
              </w:rPr>
              <w:t>…........</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rPr>
              <w:t>4.2.3</w:t>
            </w:r>
          </w:p>
        </w:tc>
        <w:tc>
          <w:tcPr>
            <w:tcW w:w="8141"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sz w:val="32"/>
                <w:szCs w:val="32"/>
                <w:cs/>
              </w:rPr>
              <w:t>หน่วยงานมีการนำเทคโนโลยี มาใช้ในการจัดการข้อมูลขนาดใหญ่ เพื่อตอบสนองต่อสถานการณ์ และคาดการณ์ผลลัพธ์ โดยเทคโนโลยีที่นำมาใช้ คือ</w:t>
            </w:r>
            <w:r w:rsidRPr="00E35A9E">
              <w:rPr>
                <w:rFonts w:ascii="TH SarabunPSK" w:hAnsi="TH SarabunPSK" w:cs="TH SarabunPSK"/>
                <w:sz w:val="32"/>
                <w:szCs w:val="32"/>
              </w:rPr>
              <w:t xml:space="preserve">…........... </w:t>
            </w:r>
            <w:r w:rsidRPr="00E35A9E">
              <w:rPr>
                <w:rFonts w:ascii="TH SarabunPSK" w:hAnsi="TH SarabunPSK" w:cs="TH SarabunPSK"/>
                <w:sz w:val="32"/>
                <w:szCs w:val="32"/>
                <w:cs/>
              </w:rPr>
              <w:t>สามารถตอบสนองต่อสถานการณ์ และคาดการณ์ผลลัพธ์ได้ โดยยกตัวอย่างสถานการณ์และผลลัพธ์</w:t>
            </w:r>
            <w:r w:rsidRPr="00E35A9E">
              <w:rPr>
                <w:rFonts w:ascii="TH SarabunPSK" w:hAnsi="TH SarabunPSK" w:cs="TH SarabunPSK"/>
                <w:sz w:val="32"/>
                <w:szCs w:val="32"/>
              </w:rPr>
              <w:t>…..................</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rPr>
              <w:t>4.2.4</w:t>
            </w:r>
          </w:p>
        </w:tc>
        <w:tc>
          <w:tcPr>
            <w:tcW w:w="8141"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sz w:val="32"/>
                <w:szCs w:val="32"/>
                <w:cs/>
              </w:rPr>
              <w:t>มีการวิเคราะห์ข้อมูลผลการดำเนินงานโดยเปรียบเทียบกับคู่เทียบที่สำคัญ เช่น การเปรียบเทียบ</w:t>
            </w:r>
          </w:p>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ข้อมูล............................ กับคู่เทียบ คือ........................</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c>
          <w:tcPr>
            <w:cnfStyle w:val="00100000000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 xml:space="preserve">4.3 </w:t>
            </w:r>
            <w:r w:rsidRPr="00E35A9E">
              <w:rPr>
                <w:rFonts w:ascii="TH SarabunPSK" w:hAnsi="TH SarabunPSK" w:cs="TH SarabunPSK"/>
                <w:sz w:val="32"/>
                <w:szCs w:val="32"/>
                <w:cs/>
              </w:rPr>
              <w:t>การ</w:t>
            </w:r>
            <w:r w:rsidRPr="00E35A9E">
              <w:rPr>
                <w:rFonts w:ascii="TH SarabunPSK" w:hAnsi="TH SarabunPSK" w:cs="TH SarabunPSK" w:hint="cs"/>
                <w:sz w:val="32"/>
                <w:szCs w:val="32"/>
                <w:cs/>
              </w:rPr>
              <w:t>จัดการความรู้ และใช้องค์</w:t>
            </w:r>
            <w:r w:rsidRPr="00E35A9E">
              <w:rPr>
                <w:rFonts w:ascii="TH SarabunPSK" w:hAnsi="TH SarabunPSK" w:cs="TH SarabunPSK"/>
                <w:sz w:val="32"/>
                <w:szCs w:val="32"/>
                <w:cs/>
              </w:rPr>
              <w:t>ความรู้</w:t>
            </w:r>
            <w:r w:rsidRPr="00E35A9E">
              <w:rPr>
                <w:rFonts w:ascii="TH SarabunPSK" w:hAnsi="TH SarabunPSK" w:cs="TH SarabunPSK" w:hint="cs"/>
                <w:sz w:val="32"/>
                <w:szCs w:val="32"/>
                <w:cs/>
              </w:rPr>
              <w:t>เพื่อเรียนรู้ พัฒนา แก้ปัญหา และสร้างนวัตกรรม</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4.3.1</w:t>
            </w:r>
          </w:p>
        </w:tc>
        <w:tc>
          <w:tcPr>
            <w:tcW w:w="814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หน่วยงานมีการถ่ายทอดความรู้อย่างเป็นระบบ โดยวิธี.................................................</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lastRenderedPageBreak/>
              <w:sym w:font="Wingdings 2" w:char="F0A3"/>
            </w: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4.3.2</w:t>
            </w: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หน่วยงานมีการเชื่อมโยงองค์ความรู้กับองค์กรภายนอก เช่น..........................</w:t>
            </w:r>
            <w:r w:rsidRPr="00E35A9E">
              <w:rPr>
                <w:rFonts w:ascii="TH SarabunPSK" w:hAnsi="TH SarabunPSK" w:cs="TH SarabunPSK" w:hint="cs"/>
                <w:sz w:val="32"/>
                <w:szCs w:val="32"/>
                <w:cs/>
              </w:rPr>
              <w:br/>
            </w:r>
            <w:r w:rsidRPr="00E35A9E">
              <w:rPr>
                <w:rFonts w:ascii="TH SarabunPSK" w:hAnsi="TH SarabunPSK" w:cs="TH SarabunPSK"/>
                <w:sz w:val="32"/>
                <w:szCs w:val="32"/>
                <w:cs/>
              </w:rPr>
              <w:t>เพื่อนำไปใช้สร้าง/พัฒนานวัตกรรม/แก้ปัญหา คือ...............................</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4.3.3</w:t>
            </w:r>
          </w:p>
        </w:tc>
        <w:tc>
          <w:tcPr>
            <w:tcW w:w="814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หน่วยงานมีกระบวนการจัดการความรู้ (รวบรวม วิเคราะห์) คือ................................</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4.3.4</w:t>
            </w: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หน่วยงานมีการนำองค์ความรู้ ด้าน....................ไปใช้ในการปรับปรุงการทำงาน/แก้ปัญหา</w:t>
            </w:r>
            <w:r w:rsidRPr="00E35A9E">
              <w:rPr>
                <w:rFonts w:ascii="TH SarabunPSK" w:hAnsi="TH SarabunPSK" w:cs="TH SarabunPSK" w:hint="cs"/>
                <w:sz w:val="32"/>
                <w:szCs w:val="32"/>
                <w:cs/>
              </w:rPr>
              <w:br/>
            </w:r>
            <w:r w:rsidRPr="00E35A9E">
              <w:rPr>
                <w:rFonts w:ascii="TH SarabunPSK" w:hAnsi="TH SarabunPSK" w:cs="TH SarabunPSK"/>
                <w:sz w:val="32"/>
                <w:szCs w:val="32"/>
                <w:cs/>
              </w:rPr>
              <w:t>จนเกิดเป็นแนวปฏิบัติที่ดี (</w:t>
            </w:r>
            <w:r w:rsidRPr="00E35A9E">
              <w:rPr>
                <w:rFonts w:ascii="TH SarabunPSK" w:hAnsi="TH SarabunPSK" w:cs="TH SarabunPSK"/>
                <w:sz w:val="32"/>
                <w:szCs w:val="32"/>
              </w:rPr>
              <w:t>Best Practices)/</w:t>
            </w:r>
            <w:r w:rsidRPr="00E35A9E">
              <w:rPr>
                <w:rFonts w:ascii="TH SarabunPSK" w:hAnsi="TH SarabunPSK" w:cs="TH SarabunPSK"/>
                <w:sz w:val="32"/>
                <w:szCs w:val="32"/>
                <w:cs/>
              </w:rPr>
              <w:t>มาตรฐานใหม่ คือ.......................</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rPr>
          <w:cnfStyle w:val="000000100000"/>
        </w:trPr>
        <w:tc>
          <w:tcPr>
            <w:cnfStyle w:val="00100000000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 xml:space="preserve">4.4 </w:t>
            </w:r>
            <w:r w:rsidRPr="00E35A9E">
              <w:rPr>
                <w:rFonts w:ascii="TH SarabunPSK" w:hAnsi="TH SarabunPSK" w:cs="TH SarabunPSK"/>
                <w:sz w:val="32"/>
                <w:szCs w:val="32"/>
                <w:cs/>
              </w:rPr>
              <w:t>การบริหารจัดการข้อมูล สารสนเทศ และ</w:t>
            </w:r>
            <w:r w:rsidRPr="00E35A9E">
              <w:rPr>
                <w:rFonts w:ascii="TH SarabunPSK" w:hAnsi="TH SarabunPSK" w:cs="TH SarabunPSK" w:hint="cs"/>
                <w:sz w:val="32"/>
                <w:szCs w:val="32"/>
                <w:cs/>
              </w:rPr>
              <w:t>ปรับ</w:t>
            </w:r>
            <w:r w:rsidRPr="00E35A9E">
              <w:rPr>
                <w:rFonts w:ascii="TH SarabunPSK" w:hAnsi="TH SarabunPSK" w:cs="TH SarabunPSK"/>
                <w:sz w:val="32"/>
                <w:szCs w:val="32"/>
                <w:cs/>
              </w:rPr>
              <w:t>ระบบการทำงานให้เป็นดิจิทัล</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sz w:val="32"/>
                <w:szCs w:val="32"/>
              </w:rPr>
              <w:t>4.4.1</w:t>
            </w: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 xml:space="preserve">มีการวิเคราะห์ความเสี่ยงของระบบเทคโนโลยีดิจิทัล  โดยความเสี่ยงนั้น </w:t>
            </w:r>
            <w:r w:rsidRPr="00E35A9E">
              <w:rPr>
                <w:rFonts w:ascii="TH SarabunPSK" w:hAnsi="TH SarabunPSK" w:cs="TH SarabunPSK"/>
                <w:sz w:val="32"/>
                <w:szCs w:val="32"/>
                <w:cs/>
              </w:rPr>
              <w:br/>
              <w:t>คือ...................................</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sz w:val="32"/>
                <w:szCs w:val="32"/>
              </w:rPr>
              <w:t>4.4.2</w:t>
            </w:r>
          </w:p>
        </w:tc>
        <w:tc>
          <w:tcPr>
            <w:tcW w:w="814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 xml:space="preserve">หน่วยงานมีแผนงานรองรับการเปลี่ยนรูปแบบการทำงานเพื่อรองรับระบบเทคโนโลยีดิจิทัล </w:t>
            </w:r>
            <w:r w:rsidRPr="00E35A9E">
              <w:rPr>
                <w:rFonts w:ascii="TH SarabunPSK" w:hAnsi="TH SarabunPSK" w:cs="TH SarabunPSK" w:hint="cs"/>
                <w:sz w:val="32"/>
                <w:szCs w:val="32"/>
                <w:cs/>
              </w:rPr>
              <w:br/>
            </w:r>
            <w:r w:rsidRPr="00E35A9E">
              <w:rPr>
                <w:rFonts w:ascii="TH SarabunPSK" w:hAnsi="TH SarabunPSK" w:cs="TH SarabunPSK"/>
                <w:sz w:val="32"/>
                <w:szCs w:val="32"/>
                <w:cs/>
              </w:rPr>
              <w:t>โดยสาระสำคัญของแผน คือ.........</w:t>
            </w:r>
            <w:r w:rsidRPr="00E35A9E">
              <w:rPr>
                <w:rFonts w:ascii="TH SarabunPSK" w:hAnsi="TH SarabunPSK" w:cs="TH SarabunPSK" w:hint="cs"/>
                <w:sz w:val="32"/>
                <w:szCs w:val="32"/>
                <w:cs/>
              </w:rPr>
              <w:t>........................</w:t>
            </w:r>
          </w:p>
        </w:tc>
      </w:tr>
    </w:tbl>
    <w:p w:rsidR="00E35A9E" w:rsidRPr="00E35A9E" w:rsidRDefault="00E35A9E" w:rsidP="00E35A9E">
      <w:pPr>
        <w:spacing w:after="0"/>
        <w:rPr>
          <w:rFonts w:ascii="Calibri" w:eastAsia="Times New Roman" w:hAnsi="Calibri" w:cs="Cordia New"/>
        </w:rPr>
      </w:pPr>
    </w:p>
    <w:p w:rsidR="00E35A9E" w:rsidRPr="00E35A9E" w:rsidRDefault="00E35A9E" w:rsidP="00E35A9E">
      <w:pPr>
        <w:spacing w:after="0"/>
        <w:rPr>
          <w:rFonts w:ascii="Calibri" w:eastAsia="Times New Roman" w:hAnsi="Calibri" w:cs="Cordia New"/>
        </w:rPr>
      </w:pPr>
    </w:p>
    <w:p w:rsidR="00E35A9E" w:rsidRPr="00E35A9E" w:rsidRDefault="00E35A9E" w:rsidP="00E35A9E">
      <w:pPr>
        <w:spacing w:after="0"/>
        <w:rPr>
          <w:rFonts w:ascii="Calibri" w:eastAsia="Times New Roman" w:hAnsi="Calibri" w:cs="Cordia New"/>
        </w:rPr>
      </w:pPr>
    </w:p>
    <w:tbl>
      <w:tblPr>
        <w:tblStyle w:val="GridTable4-Accent21"/>
        <w:tblW w:w="0" w:type="auto"/>
        <w:tblLayout w:type="fixed"/>
        <w:tblLook w:val="04A0"/>
      </w:tblPr>
      <w:tblGrid>
        <w:gridCol w:w="392"/>
        <w:gridCol w:w="709"/>
        <w:gridCol w:w="8141"/>
      </w:tblGrid>
      <w:tr w:rsidR="00E35A9E" w:rsidRPr="00E35A9E" w:rsidTr="00E35A9E">
        <w:trPr>
          <w:cnfStyle w:val="100000000000"/>
        </w:trPr>
        <w:tc>
          <w:tcPr>
            <w:cnfStyle w:val="001000000000"/>
            <w:tcW w:w="392" w:type="dxa"/>
            <w:tcBorders>
              <w:right w:val="single" w:sz="4" w:space="0" w:color="B8CCE4" w:themeColor="accent1" w:themeTint="66"/>
            </w:tcBorders>
            <w:shd w:val="clear" w:color="auto" w:fill="auto"/>
          </w:tcPr>
          <w:p w:rsidR="00E35A9E" w:rsidRPr="00E35A9E" w:rsidRDefault="00E35A9E" w:rsidP="00E35A9E">
            <w:pPr>
              <w:jc w:val="right"/>
              <w:rPr>
                <w:rFonts w:ascii="TH SarabunPSK" w:hAnsi="TH SarabunPSK" w:cs="TH SarabunPSK"/>
                <w:color w:val="000000"/>
                <w:sz w:val="32"/>
                <w:szCs w:val="32"/>
              </w:rPr>
            </w:pPr>
            <w:r w:rsidRPr="00E35A9E">
              <w:rPr>
                <w:rFonts w:ascii="TH SarabunPSK" w:hAnsi="TH SarabunPSK" w:cs="TH SarabunPSK"/>
                <w:color w:val="000000"/>
                <w:sz w:val="32"/>
                <w:szCs w:val="32"/>
              </w:rPr>
              <w:sym w:font="Wingdings 2" w:char="F0A3"/>
            </w:r>
          </w:p>
        </w:tc>
        <w:tc>
          <w:tcPr>
            <w:tcW w:w="709" w:type="dxa"/>
            <w:tcBorders>
              <w:left w:val="single" w:sz="4" w:space="0" w:color="B8CCE4" w:themeColor="accent1" w:themeTint="66"/>
              <w:right w:val="single" w:sz="4" w:space="0" w:color="B8CCE4" w:themeColor="accent1" w:themeTint="66"/>
            </w:tcBorders>
            <w:shd w:val="clear" w:color="auto" w:fill="auto"/>
          </w:tcPr>
          <w:p w:rsidR="00E35A9E" w:rsidRPr="00234EDF" w:rsidRDefault="00E35A9E" w:rsidP="00E35A9E">
            <w:pPr>
              <w:cnfStyle w:val="100000000000"/>
              <w:rPr>
                <w:rFonts w:ascii="TH SarabunPSK" w:hAnsi="TH SarabunPSK" w:cs="TH SarabunPSK"/>
                <w:b w:val="0"/>
                <w:bCs w:val="0"/>
                <w:color w:val="000000"/>
                <w:sz w:val="32"/>
                <w:szCs w:val="32"/>
              </w:rPr>
            </w:pPr>
            <w:r w:rsidRPr="00234EDF">
              <w:rPr>
                <w:rFonts w:ascii="TH SarabunPSK" w:hAnsi="TH SarabunPSK" w:cs="TH SarabunPSK"/>
                <w:b w:val="0"/>
                <w:bCs w:val="0"/>
                <w:color w:val="000000"/>
                <w:sz w:val="32"/>
                <w:szCs w:val="32"/>
              </w:rPr>
              <w:t>4.4.3</w:t>
            </w:r>
          </w:p>
        </w:tc>
        <w:tc>
          <w:tcPr>
            <w:tcW w:w="8141" w:type="dxa"/>
            <w:tcBorders>
              <w:left w:val="single" w:sz="4" w:space="0" w:color="B8CCE4" w:themeColor="accent1" w:themeTint="66"/>
            </w:tcBorders>
            <w:shd w:val="clear" w:color="auto" w:fill="auto"/>
          </w:tcPr>
          <w:p w:rsidR="00E35A9E" w:rsidRPr="00234EDF" w:rsidRDefault="00E35A9E" w:rsidP="00E35A9E">
            <w:pPr>
              <w:cnfStyle w:val="100000000000"/>
              <w:rPr>
                <w:rFonts w:ascii="TH SarabunPSK" w:hAnsi="TH SarabunPSK" w:cs="TH SarabunPSK"/>
                <w:b w:val="0"/>
                <w:bCs w:val="0"/>
                <w:color w:val="000000"/>
                <w:sz w:val="32"/>
                <w:szCs w:val="32"/>
                <w:cs/>
              </w:rPr>
            </w:pPr>
            <w:r w:rsidRPr="00234EDF">
              <w:rPr>
                <w:rFonts w:ascii="TH SarabunPSK" w:hAnsi="TH SarabunPSK" w:cs="TH SarabunPSK"/>
                <w:b w:val="0"/>
                <w:bCs w:val="0"/>
                <w:color w:val="000000"/>
                <w:sz w:val="32"/>
                <w:szCs w:val="32"/>
                <w:cs/>
              </w:rPr>
              <w:t xml:space="preserve">หน่วยงานมีการนำเทคโนโลยีดิจิทัล มาใช้เพื่อเพิ่มประสิทธิภาพของกระบวนการทำงาน </w:t>
            </w:r>
            <w:r w:rsidRPr="00234EDF">
              <w:rPr>
                <w:rFonts w:ascii="TH SarabunPSK" w:hAnsi="TH SarabunPSK" w:cs="TH SarabunPSK" w:hint="cs"/>
                <w:b w:val="0"/>
                <w:bCs w:val="0"/>
                <w:color w:val="000000"/>
                <w:sz w:val="32"/>
                <w:szCs w:val="32"/>
                <w:cs/>
              </w:rPr>
              <w:br/>
            </w:r>
            <w:r w:rsidRPr="00234EDF">
              <w:rPr>
                <w:rFonts w:ascii="TH SarabunPSK" w:hAnsi="TH SarabunPSK" w:cs="TH SarabunPSK"/>
                <w:b w:val="0"/>
                <w:bCs w:val="0"/>
                <w:color w:val="000000"/>
                <w:sz w:val="32"/>
                <w:szCs w:val="32"/>
                <w:cs/>
              </w:rPr>
              <w:t>(อย่างน้อย 2 ข้อ) เช่น</w:t>
            </w:r>
          </w:p>
        </w:tc>
      </w:tr>
      <w:tr w:rsidR="00E35A9E" w:rsidRPr="00E35A9E" w:rsidTr="00E35A9E">
        <w:trPr>
          <w:cnfStyle w:val="000000100000"/>
        </w:trPr>
        <w:tc>
          <w:tcPr>
            <w:cnfStyle w:val="001000000000"/>
            <w:tcW w:w="392" w:type="dxa"/>
            <w:tcBorders>
              <w:right w:val="single" w:sz="4" w:space="0" w:color="B8CCE4" w:themeColor="accent1" w:themeTint="66"/>
            </w:tcBorders>
          </w:tcPr>
          <w:p w:rsidR="00E35A9E" w:rsidRPr="00E35A9E" w:rsidRDefault="00E35A9E" w:rsidP="00E35A9E">
            <w:pPr>
              <w:jc w:val="right"/>
              <w:rPr>
                <w:rFonts w:ascii="TH SarabunPSK" w:hAnsi="TH SarabunPSK" w:cs="TH SarabunPSK"/>
                <w:sz w:val="32"/>
                <w:szCs w:val="32"/>
              </w:rPr>
            </w:pPr>
          </w:p>
        </w:tc>
        <w:tc>
          <w:tcPr>
            <w:tcW w:w="709" w:type="dxa"/>
            <w:tcBorders>
              <w:left w:val="single" w:sz="4" w:space="0" w:color="B8CCE4" w:themeColor="accent1" w:themeTint="66"/>
              <w:right w:val="single" w:sz="4" w:space="0" w:color="B8CCE4" w:themeColor="accent1" w:themeTint="66"/>
            </w:tcBorders>
          </w:tcPr>
          <w:p w:rsidR="00E35A9E" w:rsidRPr="00E35A9E" w:rsidRDefault="00E35A9E" w:rsidP="00E35A9E">
            <w:pPr>
              <w:cnfStyle w:val="000000100000"/>
              <w:rPr>
                <w:rFonts w:ascii="TH SarabunPSK" w:hAnsi="TH SarabunPSK" w:cs="TH SarabunPSK"/>
                <w:sz w:val="32"/>
                <w:szCs w:val="32"/>
              </w:rPr>
            </w:pPr>
          </w:p>
        </w:tc>
        <w:tc>
          <w:tcPr>
            <w:tcW w:w="8141" w:type="dxa"/>
            <w:tcBorders>
              <w:left w:val="single" w:sz="4" w:space="0" w:color="B8CCE4" w:themeColor="accent1" w:themeTint="66"/>
            </w:tcBorders>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การลดต้นทุน ระบุ เทคโนโลยีดิจิทัลที่นำมาใช้ ได้แก่ ............................................</w:t>
            </w:r>
            <w:r w:rsidRPr="00E35A9E">
              <w:rPr>
                <w:rFonts w:ascii="TH SarabunPSK" w:hAnsi="TH SarabunPSK" w:cs="TH SarabunPSK" w:hint="cs"/>
                <w:sz w:val="32"/>
                <w:szCs w:val="32"/>
                <w:cs/>
              </w:rPr>
              <w:t>......</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Borders>
              <w:right w:val="single" w:sz="4" w:space="0" w:color="B8CCE4" w:themeColor="accent1" w:themeTint="66"/>
            </w:tcBorders>
          </w:tcPr>
          <w:p w:rsidR="00E35A9E" w:rsidRPr="00E35A9E" w:rsidRDefault="00E35A9E" w:rsidP="00E35A9E">
            <w:pPr>
              <w:cnfStyle w:val="000000000000"/>
              <w:rPr>
                <w:rFonts w:ascii="TH SarabunPSK" w:hAnsi="TH SarabunPSK" w:cs="TH SarabunPSK"/>
                <w:sz w:val="32"/>
                <w:szCs w:val="32"/>
              </w:rPr>
            </w:pPr>
          </w:p>
        </w:tc>
        <w:tc>
          <w:tcPr>
            <w:tcW w:w="8141" w:type="dxa"/>
            <w:tcBorders>
              <w:left w:val="single" w:sz="4" w:space="0" w:color="B8CCE4" w:themeColor="accent1" w:themeTint="66"/>
            </w:tcBorders>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ติดตามการทำงานอย่างรวดเร็ว ระบุ เทคโนโลยีดิจิทัลที่นำมาใช้ ได้แก่ ...........</w:t>
            </w:r>
            <w:r w:rsidRPr="00E35A9E">
              <w:rPr>
                <w:rFonts w:ascii="TH SarabunPSK" w:hAnsi="TH SarabunPSK" w:cs="TH SarabunPSK" w:hint="cs"/>
                <w:sz w:val="32"/>
                <w:szCs w:val="32"/>
                <w:cs/>
              </w:rPr>
              <w:t>.........</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สร้างนวัตกรรมการให้บริการ ระบุ เทคโนโลยีดิจิทัลที่นำมาใช้ ได้แก่ .................</w:t>
            </w:r>
            <w:r w:rsidRPr="00E35A9E">
              <w:rPr>
                <w:rFonts w:ascii="TH SarabunPSK" w:hAnsi="TH SarabunPSK" w:cs="TH SarabunPSK" w:hint="cs"/>
                <w:sz w:val="32"/>
                <w:szCs w:val="32"/>
                <w:cs/>
              </w:rPr>
              <w:t>..........</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การเชื่อมโยงเครือข่ายและข้อมูล ระบุ เทคโนโลยีดิจิทัลที่นำมาใช้ ได้แก่ ............</w:t>
            </w:r>
            <w:r w:rsidRPr="00E35A9E">
              <w:rPr>
                <w:rFonts w:ascii="TH SarabunPSK" w:hAnsi="TH SarabunPSK" w:cs="TH SarabunPSK" w:hint="cs"/>
                <w:sz w:val="32"/>
                <w:szCs w:val="32"/>
                <w:cs/>
              </w:rPr>
              <w:t>.........</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4.4.4</w:t>
            </w:r>
          </w:p>
        </w:tc>
        <w:tc>
          <w:tcPr>
            <w:tcW w:w="814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แผนป้องกันระบบฐานข้อมูล และปฏิบัติการบนไซเบอร์ ให้สรุปสาระสำคัญของแผนป้องกันระบบฐานข้อมูล และปฏิบัติการบนไซเบอร์ พอสังเขป.................................</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4.4.5</w:t>
            </w: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หน่วยงานมีตัววัดเพื่อใช้ติดตามแผนงานรองรับการเปลี่ยนรูปแบบการทำงานเพื่อรองรับระบบเทคโนโลยีดิจิทัล เช่น............................</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4.4.6</w:t>
            </w:r>
          </w:p>
        </w:tc>
        <w:tc>
          <w:tcPr>
            <w:tcW w:w="814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แผนรองรับต่อภัยพิบัติ/ภาวะฉุกเฉิน ให้ยกตัวอย่างแนวทางปฏิบัติเมื่อเกิดภัยพิบัติ/ภาวะฉุกเฉิน พอสังเขป.................................</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bl>
    <w:p w:rsidR="00E35A9E" w:rsidRPr="00E35A9E" w:rsidRDefault="00E35A9E" w:rsidP="00E35A9E">
      <w:pPr>
        <w:spacing w:after="0"/>
        <w:rPr>
          <w:rFonts w:ascii="Calibri" w:eastAsia="Calibri" w:hAnsi="Calibri" w:cs="Cordia New"/>
        </w:rPr>
      </w:pPr>
    </w:p>
    <w:tbl>
      <w:tblPr>
        <w:tblStyle w:val="GridTable4-Accent21"/>
        <w:tblW w:w="0" w:type="auto"/>
        <w:tblLayout w:type="fixed"/>
        <w:tblLook w:val="04A0"/>
      </w:tblPr>
      <w:tblGrid>
        <w:gridCol w:w="392"/>
        <w:gridCol w:w="709"/>
        <w:gridCol w:w="8141"/>
      </w:tblGrid>
      <w:tr w:rsidR="00E35A9E" w:rsidRPr="00E35A9E" w:rsidTr="00E35A9E">
        <w:trPr>
          <w:cnfStyle w:val="100000000000"/>
        </w:trPr>
        <w:tc>
          <w:tcPr>
            <w:cnfStyle w:val="00100000000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cs/>
              </w:rPr>
              <w:t>หมวด 5  การมุ่งเน้นบุคลากร</w:t>
            </w:r>
          </w:p>
        </w:tc>
      </w:tr>
      <w:tr w:rsidR="00E35A9E" w:rsidRPr="00E35A9E" w:rsidTr="00E35A9E">
        <w:trPr>
          <w:cnfStyle w:val="000000100000"/>
        </w:trPr>
        <w:tc>
          <w:tcPr>
            <w:cnfStyle w:val="00100000000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5.1 ระบบ</w:t>
            </w:r>
            <w:r w:rsidRPr="00E35A9E">
              <w:rPr>
                <w:rFonts w:ascii="TH SarabunPSK" w:hAnsi="TH SarabunPSK" w:cs="TH SarabunPSK"/>
                <w:sz w:val="32"/>
                <w:szCs w:val="32"/>
                <w:cs/>
              </w:rPr>
              <w:t>การจัดการบุคลากรที่ตอบสนองต่อยุทธศาสตร์</w:t>
            </w:r>
            <w:r w:rsidRPr="00E35A9E">
              <w:rPr>
                <w:rFonts w:ascii="TH SarabunPSK" w:hAnsi="TH SarabunPSK" w:cs="TH SarabunPSK" w:hint="cs"/>
                <w:sz w:val="32"/>
                <w:szCs w:val="32"/>
                <w:cs/>
              </w:rPr>
              <w:t>และสร้างแรงจูงใจ</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sz w:val="32"/>
                <w:szCs w:val="32"/>
              </w:rPr>
              <w:t>5.1.1</w:t>
            </w: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 xml:space="preserve">มีการประเมินขีดความสามารถและอัตรากำลังด้านบุคลากร โดย (ระบุอย่างน้อย </w:t>
            </w:r>
            <w:r w:rsidRPr="00E35A9E">
              <w:rPr>
                <w:rFonts w:ascii="TH SarabunPSK" w:hAnsi="TH SarabunPSK" w:cs="TH SarabunPSK"/>
                <w:sz w:val="32"/>
                <w:szCs w:val="32"/>
              </w:rPr>
              <w:t xml:space="preserve">2 </w:t>
            </w:r>
            <w:r w:rsidRPr="00E35A9E">
              <w:rPr>
                <w:rFonts w:ascii="TH SarabunPSK" w:hAnsi="TH SarabunPSK" w:cs="TH SarabunPSK"/>
                <w:sz w:val="32"/>
                <w:szCs w:val="32"/>
                <w:cs/>
              </w:rPr>
              <w:t>ภารกิจ)</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ภารกิจที่ 1 คือ ................. และขีดความสามารถของบุคลากรที่ตอบสนองภารกิจ คือ.............</w:t>
            </w:r>
            <w:r w:rsidRPr="00E35A9E">
              <w:rPr>
                <w:rFonts w:ascii="TH SarabunPSK" w:hAnsi="TH SarabunPSK" w:cs="TH SarabunPSK" w:hint="cs"/>
                <w:sz w:val="32"/>
                <w:szCs w:val="32"/>
                <w:cs/>
              </w:rPr>
              <w:t>...</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ภารกิจที่ 2  คือ ................. และขีดความสามารถของบุคลากรที่ตอบสนองภารกิจ คือ.............</w:t>
            </w:r>
            <w:r w:rsidRPr="00E35A9E">
              <w:rPr>
                <w:rFonts w:ascii="TH SarabunPSK" w:hAnsi="TH SarabunPSK" w:cs="TH SarabunPSK" w:hint="cs"/>
                <w:sz w:val="32"/>
                <w:szCs w:val="32"/>
                <w:cs/>
              </w:rPr>
              <w:t>..</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 xml:space="preserve">ภารกิจที่ </w:t>
            </w:r>
            <w:r w:rsidRPr="00E35A9E">
              <w:rPr>
                <w:rFonts w:ascii="TH SarabunPSK" w:hAnsi="TH SarabunPSK" w:cs="TH SarabunPSK" w:hint="cs"/>
                <w:sz w:val="32"/>
                <w:szCs w:val="32"/>
                <w:cs/>
              </w:rPr>
              <w:t>3</w:t>
            </w:r>
            <w:r w:rsidRPr="00E35A9E">
              <w:rPr>
                <w:rFonts w:ascii="TH SarabunPSK" w:hAnsi="TH SarabunPSK" w:cs="TH SarabunPSK"/>
                <w:sz w:val="32"/>
                <w:szCs w:val="32"/>
                <w:cs/>
              </w:rPr>
              <w:t xml:space="preserve"> คือ ................. และขีดความสามารถของบุคลากรที่ตอบสนองภารกิจ คือ.............</w:t>
            </w:r>
            <w:r w:rsidRPr="00E35A9E">
              <w:rPr>
                <w:rFonts w:ascii="TH SarabunPSK" w:hAnsi="TH SarabunPSK" w:cs="TH SarabunPSK" w:hint="cs"/>
                <w:sz w:val="32"/>
                <w:szCs w:val="32"/>
                <w:cs/>
              </w:rPr>
              <w:t>...</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 xml:space="preserve">ภารกิจที่ </w:t>
            </w:r>
            <w:r w:rsidRPr="00E35A9E">
              <w:rPr>
                <w:rFonts w:ascii="TH SarabunPSK" w:hAnsi="TH SarabunPSK" w:cs="TH SarabunPSK" w:hint="cs"/>
                <w:sz w:val="32"/>
                <w:szCs w:val="32"/>
                <w:cs/>
              </w:rPr>
              <w:t>4</w:t>
            </w:r>
            <w:r w:rsidRPr="00E35A9E">
              <w:rPr>
                <w:rFonts w:ascii="TH SarabunPSK" w:hAnsi="TH SarabunPSK" w:cs="TH SarabunPSK"/>
                <w:sz w:val="32"/>
                <w:szCs w:val="32"/>
                <w:cs/>
              </w:rPr>
              <w:t xml:space="preserve"> คือ ................. และขีดความสามารถของบุคลากรที่ตอบสนองภารกิจ คือ.............</w:t>
            </w:r>
            <w:r w:rsidRPr="00E35A9E">
              <w:rPr>
                <w:rFonts w:ascii="TH SarabunPSK" w:hAnsi="TH SarabunPSK" w:cs="TH SarabunPSK" w:hint="cs"/>
                <w:sz w:val="32"/>
                <w:szCs w:val="32"/>
                <w:cs/>
              </w:rPr>
              <w:t>...</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5.1.2</w:t>
            </w:r>
          </w:p>
        </w:tc>
        <w:tc>
          <w:tcPr>
            <w:tcW w:w="814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มีระบบการบริหารทรัพยากรบุคคล โดยมีนโยบายการส่งเสริมด้านต่างๆ ดังนี้:</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rPr>
                <w:rFonts w:ascii="TH SarabunPSK" w:hAnsi="TH SarabunPSK" w:cs="TH SarabunPSK"/>
                <w:sz w:val="32"/>
                <w:szCs w:val="32"/>
              </w:rPr>
            </w:pPr>
          </w:p>
        </w:tc>
        <w:tc>
          <w:tcPr>
            <w:tcW w:w="8141" w:type="dxa"/>
          </w:tcPr>
          <w:p w:rsidR="00E35A9E" w:rsidRPr="00E35A9E" w:rsidRDefault="00E35A9E" w:rsidP="00E35A9E">
            <w:pPr>
              <w:cnfStyle w:val="00000000000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แนวทางที่เสริมสร้างความคล่องตัวในการทำงานและตัดสินใจ โดยแนวทางนั้น คือ</w:t>
            </w:r>
            <w:r w:rsidRPr="00E35A9E">
              <w:rPr>
                <w:rFonts w:ascii="TH SarabunPSK" w:hAnsi="TH SarabunPSK" w:cs="TH SarabunPSK"/>
                <w:sz w:val="32"/>
                <w:szCs w:val="32"/>
              </w:rPr>
              <w:t>….............</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rPr>
                <w:rFonts w:ascii="TH SarabunPSK" w:hAnsi="TH SarabunPSK" w:cs="TH SarabunPSK"/>
                <w:sz w:val="32"/>
                <w:szCs w:val="32"/>
              </w:rPr>
            </w:pPr>
          </w:p>
        </w:tc>
        <w:tc>
          <w:tcPr>
            <w:tcW w:w="8141" w:type="dxa"/>
          </w:tcPr>
          <w:p w:rsidR="00E35A9E" w:rsidRPr="00E35A9E" w:rsidRDefault="00E35A9E" w:rsidP="00E35A9E">
            <w:pPr>
              <w:cnfStyle w:val="00000010000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 xml:space="preserve">ส่งเสริมให้บุคลากรริเริ่ม สร้างสรรค์ เพื่อให้เกิดการสร้างนวัตกรรมการทำงาน </w:t>
            </w:r>
            <w:r w:rsidRPr="00E35A9E">
              <w:rPr>
                <w:rFonts w:ascii="TH SarabunPSK" w:hAnsi="TH SarabunPSK" w:cs="TH SarabunPSK"/>
                <w:sz w:val="32"/>
                <w:szCs w:val="32"/>
                <w:cs/>
              </w:rPr>
              <w:br/>
              <w:t>โดยวิธีการ.......................................</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5.1.3</w:t>
            </w: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เปิดโอกาสให้บุคลากรมีส่วนร่วมในการวางแผนการพัฒนา โดย................................................</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5.1.4</w:t>
            </w:r>
          </w:p>
        </w:tc>
        <w:tc>
          <w:tcPr>
            <w:tcW w:w="814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 xml:space="preserve">มีการกระตุ้นให้บุคลากรเกิดแรงจูงใจ เพื่อการทำงานที่มีประสิทธิภาพสูง </w:t>
            </w:r>
            <w:r w:rsidRPr="00E35A9E">
              <w:rPr>
                <w:rFonts w:ascii="TH SarabunPSK" w:hAnsi="TH SarabunPSK" w:cs="TH SarabunPSK" w:hint="cs"/>
                <w:sz w:val="32"/>
                <w:szCs w:val="32"/>
                <w:cs/>
              </w:rPr>
              <w:br/>
            </w:r>
            <w:r w:rsidRPr="00E35A9E">
              <w:rPr>
                <w:rFonts w:ascii="TH SarabunPSK" w:hAnsi="TH SarabunPSK" w:cs="TH SarabunPSK"/>
                <w:sz w:val="32"/>
                <w:szCs w:val="32"/>
                <w:cs/>
              </w:rPr>
              <w:t>โดย....................................</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5.1.5</w:t>
            </w:r>
          </w:p>
        </w:tc>
        <w:tc>
          <w:tcPr>
            <w:tcW w:w="8141"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 xml:space="preserve">มีการวางแผนกำลังคน และมีการเตรียมพร้อมรองรับการเปลี่ยนแปลงในอนาคต </w:t>
            </w:r>
            <w:r w:rsidRPr="00E35A9E">
              <w:rPr>
                <w:rFonts w:ascii="TH SarabunPSK" w:hAnsi="TH SarabunPSK" w:cs="TH SarabunPSK" w:hint="cs"/>
                <w:sz w:val="32"/>
                <w:szCs w:val="32"/>
                <w:cs/>
              </w:rPr>
              <w:br/>
            </w:r>
            <w:r w:rsidRPr="00E35A9E">
              <w:rPr>
                <w:rFonts w:ascii="TH SarabunPSK" w:hAnsi="TH SarabunPSK" w:cs="TH SarabunPSK"/>
                <w:sz w:val="32"/>
                <w:szCs w:val="32"/>
                <w:cs/>
              </w:rPr>
              <w:t xml:space="preserve">โดยการเปลี่ยนแปลงในอนาคตที่ส่งผลกระทบต่อองค์การ คือ......................... </w:t>
            </w:r>
            <w:r w:rsidRPr="00E35A9E">
              <w:rPr>
                <w:rFonts w:ascii="TH SarabunPSK" w:hAnsi="TH SarabunPSK" w:cs="TH SarabunPSK" w:hint="cs"/>
                <w:sz w:val="32"/>
                <w:szCs w:val="32"/>
                <w:cs/>
              </w:rPr>
              <w:br/>
            </w:r>
            <w:r w:rsidRPr="00E35A9E">
              <w:rPr>
                <w:rFonts w:ascii="TH SarabunPSK" w:hAnsi="TH SarabunPSK" w:cs="TH SarabunPSK"/>
                <w:sz w:val="32"/>
                <w:szCs w:val="32"/>
                <w:cs/>
              </w:rPr>
              <w:t>มีการวางแผนกำลังคน โดย...................</w:t>
            </w:r>
          </w:p>
        </w:tc>
      </w:tr>
      <w:tr w:rsidR="00E35A9E" w:rsidRPr="00E35A9E" w:rsidTr="00E35A9E">
        <w:trPr>
          <w:cnfStyle w:val="000000100000"/>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rPr>
          <w:cnfStyle w:val="000000100000"/>
        </w:trPr>
        <w:tc>
          <w:tcPr>
            <w:cnfStyle w:val="001000000000"/>
            <w:tcW w:w="9242" w:type="dxa"/>
            <w:gridSpan w:val="3"/>
            <w:shd w:val="clear" w:color="auto" w:fill="DBE5F1" w:themeFill="accent1" w:themeFillTint="3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color w:val="000000"/>
                <w:sz w:val="32"/>
                <w:szCs w:val="32"/>
                <w:cs/>
              </w:rPr>
              <w:t xml:space="preserve">5.2 </w:t>
            </w:r>
            <w:r w:rsidRPr="00E35A9E">
              <w:rPr>
                <w:rFonts w:ascii="TH SarabunPSK" w:hAnsi="TH SarabunPSK" w:cs="TH SarabunPSK"/>
                <w:color w:val="000000"/>
                <w:sz w:val="32"/>
                <w:szCs w:val="32"/>
                <w:cs/>
              </w:rPr>
              <w:t>ระบบการทำงานที่มีประสิทธิภาพ คล่องตัว มุ่งผลสัมฤทธิ์</w:t>
            </w:r>
          </w:p>
        </w:tc>
      </w:tr>
      <w:tr w:rsidR="00E35A9E" w:rsidRPr="00E35A9E" w:rsidTr="00E35A9E">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auto"/>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5.2.1</w:t>
            </w:r>
          </w:p>
        </w:tc>
        <w:tc>
          <w:tcPr>
            <w:tcW w:w="8141" w:type="dxa"/>
            <w:shd w:val="clear" w:color="auto" w:fill="auto"/>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 xml:space="preserve">มีการทำงานเป็นทีมที่ข้ามกลุ่ม/กอง/สำนัก เพื่อผลสำเร็จของงานร่วมกัน โดย..................... </w:t>
            </w:r>
            <w:r w:rsidRPr="00E35A9E">
              <w:rPr>
                <w:rFonts w:ascii="TH SarabunPSK" w:hAnsi="TH SarabunPSK" w:cs="TH SarabunPSK" w:hint="cs"/>
                <w:sz w:val="32"/>
                <w:szCs w:val="32"/>
                <w:cs/>
              </w:rPr>
              <w:br/>
            </w:r>
            <w:r w:rsidRPr="00E35A9E">
              <w:rPr>
                <w:rFonts w:ascii="TH SarabunPSK" w:hAnsi="TH SarabunPSK" w:cs="TH SarabunPSK"/>
                <w:sz w:val="32"/>
                <w:szCs w:val="32"/>
                <w:cs/>
              </w:rPr>
              <w:t>(ระบุรูปแบบของทีมงาน/องค์ประกอบของทีม) และมีผลสำเร็จของงาน คือ ............................</w:t>
            </w:r>
          </w:p>
        </w:tc>
      </w:tr>
      <w:tr w:rsidR="00E35A9E" w:rsidRPr="00E35A9E" w:rsidTr="00E35A9E">
        <w:trPr>
          <w:cnfStyle w:val="000000100000"/>
        </w:trPr>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5.2.2</w:t>
            </w:r>
          </w:p>
        </w:tc>
        <w:tc>
          <w:tcPr>
            <w:tcW w:w="8141"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มีการสร้างสภาพแวดล้อมทั้งทางกายภาพและบรรยากาศที่สนับสนุนให้เกิดการทำงาน</w:t>
            </w:r>
            <w:r w:rsidRPr="00E35A9E">
              <w:rPr>
                <w:rFonts w:ascii="TH SarabunPSK" w:hAnsi="TH SarabunPSK" w:cs="TH SarabunPSK" w:hint="cs"/>
                <w:sz w:val="32"/>
                <w:szCs w:val="32"/>
                <w:cs/>
              </w:rPr>
              <w:br/>
            </w:r>
            <w:r w:rsidRPr="00E35A9E">
              <w:rPr>
                <w:rFonts w:ascii="TH SarabunPSK" w:hAnsi="TH SarabunPSK" w:cs="TH SarabunPSK"/>
                <w:sz w:val="32"/>
                <w:szCs w:val="32"/>
                <w:cs/>
              </w:rPr>
              <w:t xml:space="preserve">ที่คล่องตัว สามารถทำงานได้สะดวกและเกิดประสิทธิภาพสูงระดับองค์การ </w:t>
            </w:r>
            <w:r w:rsidRPr="00E35A9E">
              <w:rPr>
                <w:rFonts w:ascii="TH SarabunPSK" w:hAnsi="TH SarabunPSK" w:cs="TH SarabunPSK" w:hint="cs"/>
                <w:sz w:val="32"/>
                <w:szCs w:val="32"/>
                <w:cs/>
              </w:rPr>
              <w:br/>
            </w:r>
            <w:r w:rsidRPr="00E35A9E">
              <w:rPr>
                <w:rFonts w:ascii="TH SarabunPSK" w:hAnsi="TH SarabunPSK" w:cs="TH SarabunPSK"/>
                <w:sz w:val="32"/>
                <w:szCs w:val="32"/>
                <w:cs/>
              </w:rPr>
              <w:t>โดยวิธีการ.......................................</w:t>
            </w:r>
          </w:p>
        </w:tc>
      </w:tr>
      <w:tr w:rsidR="00E35A9E" w:rsidRPr="00E35A9E" w:rsidTr="00E35A9E">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auto"/>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5.2.3</w:t>
            </w:r>
          </w:p>
        </w:tc>
        <w:tc>
          <w:tcPr>
            <w:tcW w:w="8141" w:type="dxa"/>
            <w:shd w:val="clear" w:color="auto" w:fill="auto"/>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มีการสร้างความร่วมมือกับเครือข่ายและหน่วยงานภายนอก คือ.....................................</w:t>
            </w:r>
            <w:r w:rsidRPr="00E35A9E">
              <w:rPr>
                <w:rFonts w:ascii="TH SarabunPSK" w:hAnsi="TH SarabunPSK" w:cs="TH SarabunPSK" w:hint="cs"/>
                <w:sz w:val="32"/>
                <w:szCs w:val="32"/>
                <w:cs/>
              </w:rPr>
              <w:br/>
            </w:r>
            <w:r w:rsidRPr="00E35A9E">
              <w:rPr>
                <w:rFonts w:ascii="TH SarabunPSK" w:hAnsi="TH SarabunPSK" w:cs="TH SarabunPSK"/>
                <w:sz w:val="32"/>
                <w:szCs w:val="32"/>
                <w:cs/>
              </w:rPr>
              <w:t>เพื่อร่วมกันแก้ปัญหาที่ซับซ้อนได้อย่างมีประสิทธิผล คือ........................</w:t>
            </w:r>
          </w:p>
        </w:tc>
      </w:tr>
      <w:tr w:rsidR="00E35A9E" w:rsidRPr="00E35A9E" w:rsidTr="00E35A9E">
        <w:trPr>
          <w:cnfStyle w:val="000000100000"/>
        </w:trPr>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5.2.4</w:t>
            </w:r>
          </w:p>
        </w:tc>
        <w:tc>
          <w:tcPr>
            <w:tcW w:w="8141"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มีการสร้างสภาพแวดล้อม ที่เอื้อให้บุคลากร</w:t>
            </w:r>
          </w:p>
        </w:tc>
      </w:tr>
      <w:tr w:rsidR="00E35A9E" w:rsidRPr="00E35A9E" w:rsidTr="00E35A9E">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00000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0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มีความรับผิดชอบ/กล้าตัดสินใจ โดย....................................</w:t>
            </w:r>
          </w:p>
        </w:tc>
      </w:tr>
      <w:tr w:rsidR="00E35A9E" w:rsidRPr="00E35A9E" w:rsidTr="00E35A9E">
        <w:trPr>
          <w:cnfStyle w:val="000000100000"/>
        </w:trPr>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การเข้าถึงข้อมูล เพื่อใช้สนับสนุนการทำงานและการแก้ปัญหา โดย...................................</w:t>
            </w:r>
          </w:p>
        </w:tc>
      </w:tr>
      <w:tr w:rsidR="00E35A9E" w:rsidRPr="00E35A9E" w:rsidTr="00E35A9E">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auto"/>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rPr>
          <w:cnfStyle w:val="000000100000"/>
        </w:trPr>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DBE5F1" w:themeFill="accent1" w:themeFillTint="33"/>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c>
          <w:tcPr>
            <w:cnfStyle w:val="001000000000"/>
            <w:tcW w:w="9242" w:type="dxa"/>
            <w:gridSpan w:val="3"/>
            <w:shd w:val="clear" w:color="auto" w:fill="auto"/>
          </w:tcPr>
          <w:p w:rsidR="00E35A9E" w:rsidRPr="00E35A9E" w:rsidRDefault="00E35A9E" w:rsidP="00E35A9E">
            <w:pPr>
              <w:rPr>
                <w:rFonts w:ascii="TH SarabunPSK Bold" w:hAnsi="TH SarabunPSK Bold" w:cs="TH SarabunPSK"/>
                <w:spacing w:val="-4"/>
                <w:sz w:val="32"/>
                <w:szCs w:val="32"/>
                <w:cs/>
              </w:rPr>
            </w:pPr>
            <w:r w:rsidRPr="00E35A9E">
              <w:rPr>
                <w:rFonts w:ascii="TH SarabunPSK Bold" w:hAnsi="TH SarabunPSK Bold" w:cs="TH SarabunPSK" w:hint="cs"/>
                <w:spacing w:val="-4"/>
                <w:sz w:val="32"/>
                <w:szCs w:val="32"/>
                <w:cs/>
              </w:rPr>
              <w:t xml:space="preserve">5.3 </w:t>
            </w:r>
            <w:bookmarkStart w:id="4" w:name="_Hlk22822283"/>
            <w:r w:rsidRPr="00E35A9E">
              <w:rPr>
                <w:rFonts w:ascii="TH SarabunPSK Bold" w:hAnsi="TH SarabunPSK Bold" w:cs="TH SarabunPSK"/>
                <w:spacing w:val="-4"/>
                <w:sz w:val="32"/>
                <w:szCs w:val="32"/>
                <w:cs/>
              </w:rPr>
              <w:t>การสร้างวัฒนธรรมการทำงานที่</w:t>
            </w:r>
            <w:r w:rsidRPr="00E35A9E">
              <w:rPr>
                <w:rFonts w:ascii="TH SarabunPSK Bold" w:hAnsi="TH SarabunPSK Bold" w:cs="TH SarabunPSK" w:hint="cs"/>
                <w:spacing w:val="-4"/>
                <w:sz w:val="32"/>
                <w:szCs w:val="32"/>
                <w:cs/>
              </w:rPr>
              <w:t>เป็นมืออาชีพ การสร้างความผูกพันและความเป็นเจ้าของให้แก่บุคลากร</w:t>
            </w:r>
            <w:bookmarkEnd w:id="4"/>
          </w:p>
        </w:tc>
      </w:tr>
      <w:tr w:rsidR="00E35A9E" w:rsidRPr="00E35A9E" w:rsidTr="00E35A9E">
        <w:trPr>
          <w:cnfStyle w:val="000000100000"/>
        </w:trPr>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5.3.1</w:t>
            </w:r>
          </w:p>
        </w:tc>
        <w:tc>
          <w:tcPr>
            <w:tcW w:w="8141"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 xml:space="preserve">มีการค้นหาปัจจัยที่ส่งผลต่อความผูกพันของบุคลากร โดยปัจจัยที่ส่งผลต่อความผูกพัน </w:t>
            </w:r>
            <w:r w:rsidRPr="00E35A9E">
              <w:rPr>
                <w:rFonts w:ascii="TH SarabunPSK" w:hAnsi="TH SarabunPSK" w:cs="TH SarabunPSK"/>
                <w:sz w:val="32"/>
                <w:szCs w:val="32"/>
                <w:cs/>
              </w:rPr>
              <w:br/>
              <w:t>ได้แก่............................................</w:t>
            </w:r>
          </w:p>
        </w:tc>
      </w:tr>
      <w:tr w:rsidR="00E35A9E" w:rsidRPr="00E35A9E" w:rsidTr="00E35A9E">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auto"/>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5.3.2</w:t>
            </w:r>
          </w:p>
        </w:tc>
        <w:tc>
          <w:tcPr>
            <w:tcW w:w="8141" w:type="dxa"/>
            <w:shd w:val="clear" w:color="auto" w:fill="auto"/>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sz w:val="32"/>
                <w:szCs w:val="32"/>
                <w:cs/>
              </w:rPr>
              <w:t>ปลูกฝังค่านิยมในการทำงานที่เป็นมืออาชีพ โดยวิธีการ</w:t>
            </w:r>
            <w:r w:rsidRPr="00E35A9E">
              <w:rPr>
                <w:rFonts w:ascii="TH SarabunPSK" w:hAnsi="TH SarabunPSK" w:cs="TH SarabunPSK"/>
                <w:sz w:val="32"/>
                <w:szCs w:val="32"/>
              </w:rPr>
              <w:t>…....................</w:t>
            </w:r>
          </w:p>
        </w:tc>
      </w:tr>
      <w:tr w:rsidR="00E35A9E" w:rsidRPr="00E35A9E" w:rsidTr="00E35A9E">
        <w:trPr>
          <w:cnfStyle w:val="000000100000"/>
        </w:trPr>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5.3</w:t>
            </w:r>
            <w:r w:rsidRPr="00E35A9E">
              <w:rPr>
                <w:rFonts w:ascii="TH SarabunPSK" w:hAnsi="TH SarabunPSK" w:cs="TH SarabunPSK"/>
                <w:sz w:val="32"/>
                <w:szCs w:val="32"/>
              </w:rPr>
              <w:t>.3</w:t>
            </w:r>
          </w:p>
        </w:tc>
        <w:tc>
          <w:tcPr>
            <w:tcW w:w="8141"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มีการปรับกระบวนการทางความคิด (</w:t>
            </w:r>
            <w:r w:rsidRPr="00E35A9E">
              <w:rPr>
                <w:rFonts w:ascii="TH SarabunPSK" w:hAnsi="TH SarabunPSK" w:cs="TH SarabunPSK"/>
                <w:sz w:val="32"/>
                <w:szCs w:val="32"/>
              </w:rPr>
              <w:t xml:space="preserve">mindset) </w:t>
            </w:r>
            <w:r w:rsidRPr="00E35A9E">
              <w:rPr>
                <w:rFonts w:ascii="TH SarabunPSK" w:hAnsi="TH SarabunPSK" w:cs="TH SarabunPSK"/>
                <w:sz w:val="32"/>
                <w:szCs w:val="32"/>
                <w:cs/>
              </w:rPr>
              <w:t>ของข้าราชการในทุกระดับ เพื่อให้มุ่งเน้นการทำงานในเชิงรุกและสร้างมูลค่าเพื่อประโยชน์สุขของประชาชน หน่วยงาน และส่วนรวม</w:t>
            </w:r>
            <w:r w:rsidRPr="00E35A9E">
              <w:rPr>
                <w:rFonts w:ascii="TH SarabunPSK" w:hAnsi="TH SarabunPSK" w:cs="TH SarabunPSK"/>
                <w:sz w:val="32"/>
                <w:szCs w:val="32"/>
                <w:cs/>
              </w:rPr>
              <w:br/>
              <w:t>โดย</w:t>
            </w:r>
            <w:r w:rsidRPr="00E35A9E">
              <w:rPr>
                <w:rFonts w:ascii="TH SarabunPSK" w:hAnsi="TH SarabunPSK" w:cs="TH SarabunPSK" w:hint="cs"/>
                <w:sz w:val="32"/>
                <w:szCs w:val="32"/>
                <w:cs/>
              </w:rPr>
              <w:t>..........................</w:t>
            </w:r>
            <w:r w:rsidRPr="00E35A9E">
              <w:rPr>
                <w:rFonts w:ascii="TH SarabunPSK" w:hAnsi="TH SarabunPSK" w:cs="TH SarabunPSK"/>
                <w:sz w:val="32"/>
                <w:szCs w:val="32"/>
                <w:cs/>
              </w:rPr>
              <w:t>...........</w:t>
            </w:r>
          </w:p>
        </w:tc>
      </w:tr>
      <w:tr w:rsidR="00E35A9E" w:rsidRPr="00E35A9E" w:rsidTr="00E35A9E">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lastRenderedPageBreak/>
              <w:sym w:font="Wingdings 2" w:char="F0A3"/>
            </w:r>
          </w:p>
        </w:tc>
        <w:tc>
          <w:tcPr>
            <w:tcW w:w="709" w:type="dxa"/>
            <w:shd w:val="clear" w:color="auto" w:fill="auto"/>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sz w:val="32"/>
                <w:szCs w:val="32"/>
              </w:rPr>
              <w:t>5.3.4</w:t>
            </w:r>
          </w:p>
        </w:tc>
        <w:tc>
          <w:tcPr>
            <w:tcW w:w="8141" w:type="dxa"/>
            <w:shd w:val="clear" w:color="auto" w:fill="auto"/>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มีการเปิดโอกาสให้บุคลากรนำเสนอความคิดริเริ่ม โดย.........................และมีการสนับสนุนความคิดริเริ่มดังกล่าว โดย.............</w:t>
            </w:r>
          </w:p>
        </w:tc>
      </w:tr>
      <w:tr w:rsidR="00E35A9E" w:rsidRPr="00E35A9E" w:rsidTr="00E35A9E">
        <w:trPr>
          <w:cnfStyle w:val="000000100000"/>
        </w:trPr>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sz w:val="32"/>
                <w:szCs w:val="32"/>
              </w:rPr>
              <w:t>5.3.5</w:t>
            </w:r>
          </w:p>
        </w:tc>
        <w:tc>
          <w:tcPr>
            <w:tcW w:w="8141"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 xml:space="preserve">มีการนำปัจจัยที่ส่งผลต่อความผูกพันของบุคลากร มาสร้างให้เกิดแรงจูงใจในการปฏิบัติงาน </w:t>
            </w:r>
            <w:r w:rsidRPr="00E35A9E">
              <w:rPr>
                <w:rFonts w:ascii="TH SarabunPSK" w:hAnsi="TH SarabunPSK" w:cs="TH SarabunPSK" w:hint="cs"/>
                <w:sz w:val="32"/>
                <w:szCs w:val="32"/>
                <w:cs/>
              </w:rPr>
              <w:br/>
            </w:r>
            <w:r w:rsidRPr="00E35A9E">
              <w:rPr>
                <w:rFonts w:ascii="TH SarabunPSK" w:hAnsi="TH SarabunPSK" w:cs="TH SarabunPSK"/>
                <w:sz w:val="32"/>
                <w:szCs w:val="32"/>
                <w:cs/>
              </w:rPr>
              <w:t>โดย........................</w:t>
            </w:r>
          </w:p>
        </w:tc>
      </w:tr>
      <w:tr w:rsidR="00E35A9E" w:rsidRPr="00E35A9E" w:rsidTr="00E35A9E">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auto"/>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rPr>
          <w:cnfStyle w:val="000000100000"/>
        </w:trPr>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DBE5F1" w:themeFill="accent1" w:themeFillTint="33"/>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c>
          <w:tcPr>
            <w:cnfStyle w:val="001000000000"/>
            <w:tcW w:w="9242" w:type="dxa"/>
            <w:gridSpan w:val="3"/>
            <w:shd w:val="clear" w:color="auto" w:fill="auto"/>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 xml:space="preserve">5.4 </w:t>
            </w:r>
            <w:r w:rsidRPr="00E35A9E">
              <w:rPr>
                <w:rFonts w:ascii="TH SarabunPSK" w:hAnsi="TH SarabunPSK" w:cs="TH SarabunPSK"/>
                <w:sz w:val="32"/>
                <w:szCs w:val="32"/>
                <w:cs/>
              </w:rPr>
              <w:t>ระบบการพัฒนาบุคลากร</w:t>
            </w:r>
          </w:p>
        </w:tc>
      </w:tr>
      <w:tr w:rsidR="00E35A9E" w:rsidRPr="00E35A9E" w:rsidTr="00E35A9E">
        <w:trPr>
          <w:cnfStyle w:val="000000100000"/>
        </w:trPr>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5.4.1</w:t>
            </w:r>
          </w:p>
        </w:tc>
        <w:tc>
          <w:tcPr>
            <w:tcW w:w="8141"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มีการพัฒนาบุคลากรให้มีทักษะ และสามารถปฏิบัติงานได้หลากหลายโดย......</w:t>
            </w:r>
            <w:r w:rsidR="00A709F5">
              <w:rPr>
                <w:rFonts w:ascii="TH SarabunPSK" w:hAnsi="TH SarabunPSK" w:cs="TH SarabunPSK"/>
                <w:sz w:val="32"/>
                <w:szCs w:val="32"/>
                <w:cs/>
              </w:rPr>
              <w:t>............................</w:t>
            </w:r>
          </w:p>
        </w:tc>
      </w:tr>
      <w:tr w:rsidR="00E35A9E" w:rsidRPr="00E35A9E" w:rsidTr="00E35A9E">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5.4.2</w:t>
            </w:r>
          </w:p>
        </w:tc>
        <w:tc>
          <w:tcPr>
            <w:tcW w:w="8141" w:type="dxa"/>
            <w:shd w:val="clear" w:color="auto" w:fill="auto"/>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มีแผนการพัฒนาบุคลากรที่ตอบสนองยุทธศาสตร์ และสมรรถนะหลักขององค์การ</w:t>
            </w:r>
          </w:p>
        </w:tc>
      </w:tr>
      <w:tr w:rsidR="00E35A9E" w:rsidRPr="00E35A9E" w:rsidTr="00E35A9E">
        <w:trPr>
          <w:cnfStyle w:val="000000100000"/>
        </w:trPr>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 xml:space="preserve">ยุทธศาสตร์ ได้แก่..................... แผนพัฒนาบุคลากรที่ตอบสนองยุทธศาสตร์ </w:t>
            </w:r>
            <w:r w:rsidRPr="00E35A9E">
              <w:rPr>
                <w:rFonts w:ascii="TH SarabunPSK" w:hAnsi="TH SarabunPSK" w:cs="TH SarabunPSK" w:hint="cs"/>
                <w:sz w:val="32"/>
                <w:szCs w:val="32"/>
                <w:cs/>
              </w:rPr>
              <w:br/>
            </w:r>
            <w:r w:rsidRPr="00E35A9E">
              <w:rPr>
                <w:rFonts w:ascii="TH SarabunPSK" w:hAnsi="TH SarabunPSK" w:cs="TH SarabunPSK"/>
                <w:sz w:val="32"/>
                <w:szCs w:val="32"/>
                <w:cs/>
              </w:rPr>
              <w:t>คือ.......................</w:t>
            </w:r>
          </w:p>
        </w:tc>
      </w:tr>
      <w:tr w:rsidR="00E35A9E" w:rsidRPr="00E35A9E" w:rsidTr="00E35A9E">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00000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0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 xml:space="preserve">สมรรถนะหลัก ได้แก่................ แผนพัฒนาบุคลากรที่ตอบสนองสมรรถนะหลัก </w:t>
            </w:r>
            <w:r w:rsidRPr="00E35A9E">
              <w:rPr>
                <w:rFonts w:ascii="TH SarabunPSK" w:hAnsi="TH SarabunPSK" w:cs="TH SarabunPSK" w:hint="cs"/>
                <w:sz w:val="32"/>
                <w:szCs w:val="32"/>
                <w:cs/>
              </w:rPr>
              <w:br/>
            </w:r>
            <w:r w:rsidRPr="00E35A9E">
              <w:rPr>
                <w:rFonts w:ascii="TH SarabunPSK" w:hAnsi="TH SarabunPSK" w:cs="TH SarabunPSK"/>
                <w:sz w:val="32"/>
                <w:szCs w:val="32"/>
                <w:cs/>
              </w:rPr>
              <w:t>คือ..................</w:t>
            </w:r>
          </w:p>
        </w:tc>
      </w:tr>
      <w:tr w:rsidR="00E35A9E" w:rsidRPr="00E35A9E" w:rsidTr="00E35A9E">
        <w:trPr>
          <w:cnfStyle w:val="000000100000"/>
        </w:trPr>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5.4.3</w:t>
            </w:r>
          </w:p>
        </w:tc>
        <w:tc>
          <w:tcPr>
            <w:tcW w:w="8141"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มีการพัฒนาของบุคลากร ในด้านต่างๆ ที่ครอบคลุมเรื่อง</w:t>
            </w:r>
          </w:p>
        </w:tc>
      </w:tr>
      <w:tr w:rsidR="00E35A9E" w:rsidRPr="00E35A9E" w:rsidTr="00E35A9E">
        <w:tc>
          <w:tcPr>
            <w:cnfStyle w:val="00100000000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00000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0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ความรู้ ความสามารถในการแก้ไขปัญหา ได้แก่</w:t>
            </w:r>
            <w:r w:rsidRPr="00E35A9E">
              <w:rPr>
                <w:rFonts w:ascii="TH SarabunPSK" w:hAnsi="TH SarabunPSK" w:cs="TH SarabunPSK"/>
                <w:sz w:val="32"/>
                <w:szCs w:val="32"/>
              </w:rPr>
              <w:t>…................................................</w:t>
            </w:r>
          </w:p>
        </w:tc>
      </w:tr>
      <w:tr w:rsidR="00E35A9E" w:rsidRPr="00E35A9E" w:rsidTr="00E35A9E">
        <w:trPr>
          <w:cnfStyle w:val="000000100000"/>
        </w:trPr>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10000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cs/>
              </w:rPr>
              <w:t>ความรู้และทักษะดิจิทัล ได้แก่...............................................................................</w:t>
            </w:r>
          </w:p>
        </w:tc>
      </w:tr>
      <w:tr w:rsidR="00E35A9E" w:rsidRPr="00E35A9E" w:rsidTr="00A709F5">
        <w:tc>
          <w:tcPr>
            <w:cnfStyle w:val="001000000000"/>
            <w:tcW w:w="392" w:type="dxa"/>
            <w:tcBorders>
              <w:right w:val="single" w:sz="4" w:space="0" w:color="B8CCE4" w:themeColor="accent1" w:themeTint="66"/>
            </w:tcBorders>
            <w:shd w:val="clear" w:color="auto" w:fill="FFFFFF" w:themeFill="background1"/>
          </w:tcPr>
          <w:p w:rsidR="00E35A9E" w:rsidRPr="00E35A9E" w:rsidRDefault="00E35A9E" w:rsidP="00E35A9E">
            <w:pPr>
              <w:jc w:val="right"/>
              <w:rPr>
                <w:rFonts w:ascii="TH SarabunPSK" w:hAnsi="TH SarabunPSK" w:cs="TH SarabunPSK"/>
                <w:color w:val="000000"/>
                <w:sz w:val="32"/>
                <w:szCs w:val="32"/>
              </w:rPr>
            </w:pPr>
            <w:r w:rsidRPr="00E35A9E">
              <w:rPr>
                <w:rFonts w:ascii="TH SarabunPSK" w:hAnsi="TH SarabunPSK" w:cs="TH SarabunPSK"/>
                <w:color w:val="000000"/>
                <w:sz w:val="32"/>
                <w:szCs w:val="32"/>
              </w:rPr>
              <w:sym w:font="Wingdings 2" w:char="F0A3"/>
            </w:r>
          </w:p>
        </w:tc>
        <w:tc>
          <w:tcPr>
            <w:tcW w:w="709" w:type="dxa"/>
            <w:tcBorders>
              <w:left w:val="single" w:sz="4" w:space="0" w:color="B8CCE4" w:themeColor="accent1" w:themeTint="66"/>
              <w:right w:val="single" w:sz="4" w:space="0" w:color="B8CCE4" w:themeColor="accent1" w:themeTint="66"/>
            </w:tcBorders>
            <w:shd w:val="clear" w:color="auto" w:fill="FFFFFF" w:themeFill="background1"/>
          </w:tcPr>
          <w:p w:rsidR="00E35A9E" w:rsidRPr="00234EDF" w:rsidRDefault="00E35A9E" w:rsidP="00E35A9E">
            <w:pPr>
              <w:cnfStyle w:val="000000000000"/>
              <w:rPr>
                <w:rFonts w:ascii="TH SarabunPSK" w:hAnsi="TH SarabunPSK" w:cs="TH SarabunPSK"/>
                <w:b/>
                <w:bCs/>
                <w:color w:val="000000"/>
                <w:sz w:val="32"/>
                <w:szCs w:val="32"/>
              </w:rPr>
            </w:pPr>
            <w:r w:rsidRPr="00234EDF">
              <w:rPr>
                <w:rFonts w:ascii="TH SarabunPSK" w:hAnsi="TH SarabunPSK" w:cs="TH SarabunPSK" w:hint="cs"/>
                <w:b/>
                <w:bCs/>
                <w:color w:val="000000"/>
                <w:sz w:val="32"/>
                <w:szCs w:val="32"/>
                <w:cs/>
              </w:rPr>
              <w:t>5.4.4</w:t>
            </w:r>
          </w:p>
        </w:tc>
        <w:tc>
          <w:tcPr>
            <w:tcW w:w="8141" w:type="dxa"/>
            <w:tcBorders>
              <w:left w:val="single" w:sz="4" w:space="0" w:color="B8CCE4" w:themeColor="accent1" w:themeTint="66"/>
              <w:bottom w:val="single" w:sz="4" w:space="0" w:color="B8CCE4" w:themeColor="accent1" w:themeTint="66"/>
            </w:tcBorders>
            <w:shd w:val="clear" w:color="auto" w:fill="FFFFFF" w:themeFill="background1"/>
          </w:tcPr>
          <w:p w:rsidR="00E35A9E" w:rsidRPr="00234EDF" w:rsidRDefault="00E35A9E" w:rsidP="00E35A9E">
            <w:pPr>
              <w:cnfStyle w:val="000000000000"/>
              <w:rPr>
                <w:rFonts w:ascii="TH SarabunPSK" w:hAnsi="TH SarabunPSK" w:cs="TH SarabunPSK"/>
                <w:b/>
                <w:bCs/>
                <w:color w:val="000000"/>
                <w:sz w:val="32"/>
                <w:szCs w:val="32"/>
                <w:cs/>
              </w:rPr>
            </w:pPr>
            <w:r w:rsidRPr="00234EDF">
              <w:rPr>
                <w:rFonts w:ascii="TH SarabunPSK" w:hAnsi="TH SarabunPSK" w:cs="TH SarabunPSK"/>
                <w:b/>
                <w:bCs/>
                <w:color w:val="000000"/>
                <w:sz w:val="32"/>
                <w:szCs w:val="32"/>
                <w:cs/>
              </w:rPr>
              <w:t xml:space="preserve">มีการพัฒนาบุคลากร และผู้นำให้มีความรอบรู้ เป็นนักคิด มีความสามารถในการตัดสินใจ </w:t>
            </w:r>
            <w:r w:rsidRPr="00234EDF">
              <w:rPr>
                <w:rFonts w:ascii="TH SarabunPSK" w:hAnsi="TH SarabunPSK" w:cs="TH SarabunPSK" w:hint="cs"/>
                <w:b/>
                <w:bCs/>
                <w:color w:val="000000"/>
                <w:sz w:val="32"/>
                <w:szCs w:val="32"/>
                <w:cs/>
              </w:rPr>
              <w:br/>
            </w:r>
            <w:r w:rsidRPr="00234EDF">
              <w:rPr>
                <w:rFonts w:ascii="TH SarabunPSK" w:hAnsi="TH SarabunPSK" w:cs="TH SarabunPSK"/>
                <w:b/>
                <w:bCs/>
                <w:color w:val="000000"/>
                <w:sz w:val="32"/>
                <w:szCs w:val="32"/>
                <w:cs/>
              </w:rPr>
              <w:t>มีความคิดเชิงวิกฤตที่จะพร้อมรับกับปัญหาที่มีความซับซ้อน โดย.................................</w:t>
            </w:r>
          </w:p>
        </w:tc>
      </w:tr>
      <w:tr w:rsidR="00E35A9E" w:rsidRPr="00E35A9E" w:rsidTr="00A709F5">
        <w:trPr>
          <w:cnfStyle w:val="000000100000"/>
        </w:trPr>
        <w:tc>
          <w:tcPr>
            <w:cnfStyle w:val="00100000000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DBE5F1" w:themeFill="accent1" w:themeFillTint="33"/>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A709F5">
        <w:tc>
          <w:tcPr>
            <w:cnfStyle w:val="001000000000"/>
            <w:tcW w:w="392" w:type="dxa"/>
            <w:shd w:val="clear" w:color="auto" w:fill="FFFFFF" w:themeFill="background1"/>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FFFFFF" w:themeFill="background1"/>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bl>
    <w:p w:rsidR="00E35A9E" w:rsidRPr="00E35A9E" w:rsidRDefault="00E35A9E" w:rsidP="00E35A9E">
      <w:pPr>
        <w:spacing w:after="0"/>
        <w:rPr>
          <w:rFonts w:ascii="Calibri" w:eastAsia="Calibri" w:hAnsi="Calibri" w:cs="Cordia New"/>
        </w:rPr>
      </w:pPr>
    </w:p>
    <w:tbl>
      <w:tblPr>
        <w:tblStyle w:val="GridTable4-Accent21"/>
        <w:tblW w:w="9322" w:type="dxa"/>
        <w:tblLayout w:type="fixed"/>
        <w:tblLook w:val="04A0"/>
      </w:tblPr>
      <w:tblGrid>
        <w:gridCol w:w="392"/>
        <w:gridCol w:w="713"/>
        <w:gridCol w:w="8137"/>
        <w:gridCol w:w="80"/>
      </w:tblGrid>
      <w:tr w:rsidR="00E35A9E" w:rsidRPr="00E35A9E" w:rsidTr="00A709F5">
        <w:trPr>
          <w:gridAfter w:val="1"/>
          <w:cnfStyle w:val="100000000000"/>
          <w:wAfter w:w="80" w:type="dxa"/>
        </w:trPr>
        <w:tc>
          <w:tcPr>
            <w:cnfStyle w:val="00100000000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cs/>
              </w:rPr>
              <w:t>หมวด 6 การมุ่งเน้นระบบ</w:t>
            </w:r>
            <w:r w:rsidRPr="00E35A9E">
              <w:rPr>
                <w:rFonts w:ascii="TH SarabunPSK" w:hAnsi="TH SarabunPSK" w:cs="TH SarabunPSK" w:hint="cs"/>
                <w:sz w:val="32"/>
                <w:szCs w:val="32"/>
                <w:cs/>
              </w:rPr>
              <w:t>การ</w:t>
            </w:r>
            <w:r w:rsidRPr="00E35A9E">
              <w:rPr>
                <w:rFonts w:ascii="TH SarabunPSK" w:hAnsi="TH SarabunPSK" w:cs="TH SarabunPSK"/>
                <w:sz w:val="32"/>
                <w:szCs w:val="32"/>
                <w:cs/>
              </w:rPr>
              <w:t>ปฏิบ</w:t>
            </w:r>
            <w:r w:rsidRPr="00E35A9E">
              <w:rPr>
                <w:rFonts w:ascii="TH SarabunPSK" w:hAnsi="TH SarabunPSK" w:cs="TH SarabunPSK" w:hint="cs"/>
                <w:sz w:val="32"/>
                <w:szCs w:val="32"/>
                <w:cs/>
              </w:rPr>
              <w:t>ั</w:t>
            </w:r>
            <w:r w:rsidRPr="00E35A9E">
              <w:rPr>
                <w:rFonts w:ascii="TH SarabunPSK" w:hAnsi="TH SarabunPSK" w:cs="TH SarabunPSK"/>
                <w:sz w:val="32"/>
                <w:szCs w:val="32"/>
                <w:cs/>
              </w:rPr>
              <w:t>ติการ</w:t>
            </w:r>
          </w:p>
        </w:tc>
      </w:tr>
      <w:tr w:rsidR="00E35A9E" w:rsidRPr="00E35A9E" w:rsidTr="00A709F5">
        <w:trPr>
          <w:gridAfter w:val="1"/>
          <w:cnfStyle w:val="000000100000"/>
          <w:wAfter w:w="80" w:type="dxa"/>
        </w:trPr>
        <w:tc>
          <w:tcPr>
            <w:cnfStyle w:val="001000000000"/>
            <w:tcW w:w="9242" w:type="dxa"/>
            <w:gridSpan w:val="3"/>
          </w:tcPr>
          <w:p w:rsidR="00E35A9E" w:rsidRPr="00E35A9E" w:rsidRDefault="00E35A9E" w:rsidP="00E35A9E">
            <w:pPr>
              <w:rPr>
                <w:rFonts w:ascii="TH SarabunPSK" w:hAnsi="TH SarabunPSK" w:cs="TH SarabunPSK"/>
                <w:sz w:val="32"/>
                <w:szCs w:val="32"/>
              </w:rPr>
            </w:pPr>
            <w:r w:rsidRPr="00E35A9E">
              <w:rPr>
                <w:rFonts w:ascii="TH SarabunPSK" w:hAnsi="TH SarabunPSK" w:cs="TH SarabunPSK" w:hint="cs"/>
                <w:sz w:val="32"/>
                <w:szCs w:val="32"/>
                <w:cs/>
              </w:rPr>
              <w:t xml:space="preserve">6.1 </w:t>
            </w:r>
            <w:r w:rsidRPr="00E35A9E">
              <w:rPr>
                <w:rFonts w:ascii="TH SarabunPSK" w:hAnsi="TH SarabunPSK" w:cs="TH SarabunPSK"/>
                <w:sz w:val="32"/>
                <w:szCs w:val="32"/>
                <w:cs/>
              </w:rPr>
              <w:t>กระบวนการทำงานที่เชื่อมโยงตั้งแต่ต้นจนจบ</w:t>
            </w:r>
            <w:r w:rsidRPr="00E35A9E">
              <w:rPr>
                <w:rFonts w:ascii="TH SarabunPSK" w:hAnsi="TH SarabunPSK" w:cs="TH SarabunPSK" w:hint="cs"/>
                <w:sz w:val="32"/>
                <w:szCs w:val="32"/>
                <w:cs/>
              </w:rPr>
              <w:t>สู่ผลลัพธ์ที่ต้องการ</w:t>
            </w:r>
          </w:p>
        </w:tc>
      </w:tr>
      <w:tr w:rsidR="00E35A9E" w:rsidRPr="00E35A9E" w:rsidTr="00A709F5">
        <w:trPr>
          <w:gridAfter w:val="1"/>
          <w:wAfter w:w="80" w:type="dxa"/>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13"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sz w:val="32"/>
                <w:szCs w:val="32"/>
              </w:rPr>
              <w:t>6.1.1</w:t>
            </w:r>
          </w:p>
        </w:tc>
        <w:tc>
          <w:tcPr>
            <w:tcW w:w="8137"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 xml:space="preserve">หน่วยงานมีการออกแบบ/ปรับปรุงกระบวนการทำงานที่มุ่งสู่ความเป็นเลิศ </w:t>
            </w:r>
            <w:r w:rsidRPr="00E35A9E">
              <w:rPr>
                <w:rFonts w:ascii="TH SarabunPSK" w:hAnsi="TH SarabunPSK" w:cs="TH SarabunPSK" w:hint="cs"/>
                <w:sz w:val="32"/>
                <w:szCs w:val="32"/>
                <w:cs/>
              </w:rPr>
              <w:br/>
            </w:r>
            <w:r w:rsidRPr="00E35A9E">
              <w:rPr>
                <w:rFonts w:ascii="TH SarabunPSK" w:hAnsi="TH SarabunPSK" w:cs="TH SarabunPSK"/>
                <w:sz w:val="32"/>
                <w:szCs w:val="32"/>
                <w:cs/>
              </w:rPr>
              <w:t>โดยกระบวนการนั้น คือ</w:t>
            </w:r>
            <w:r w:rsidRPr="00E35A9E">
              <w:rPr>
                <w:rFonts w:ascii="TH SarabunPSK" w:hAnsi="TH SarabunPSK" w:cs="TH SarabunPSK"/>
                <w:sz w:val="32"/>
                <w:szCs w:val="32"/>
              </w:rPr>
              <w:t xml:space="preserve">….................................. </w:t>
            </w:r>
            <w:r w:rsidRPr="00E35A9E">
              <w:rPr>
                <w:rFonts w:ascii="TH SarabunPSK" w:hAnsi="TH SarabunPSK" w:cs="TH SarabunPSK"/>
                <w:sz w:val="32"/>
                <w:szCs w:val="32"/>
                <w:cs/>
              </w:rPr>
              <w:t>มุ่งสู่ความเป็นเลิศในเรื่อง</w:t>
            </w:r>
            <w:r w:rsidRPr="00E35A9E">
              <w:rPr>
                <w:rFonts w:ascii="TH SarabunPSK" w:hAnsi="TH SarabunPSK" w:cs="TH SarabunPSK"/>
                <w:sz w:val="32"/>
                <w:szCs w:val="32"/>
              </w:rPr>
              <w:t>…..........................</w:t>
            </w:r>
          </w:p>
        </w:tc>
      </w:tr>
      <w:tr w:rsidR="00E35A9E" w:rsidRPr="00E35A9E" w:rsidTr="00A709F5">
        <w:trPr>
          <w:gridAfter w:val="1"/>
          <w:cnfStyle w:val="000000100000"/>
          <w:wAfter w:w="80" w:type="dxa"/>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sz w:val="32"/>
                <w:szCs w:val="32"/>
              </w:rPr>
              <w:t>6.1.2</w:t>
            </w:r>
          </w:p>
        </w:tc>
        <w:tc>
          <w:tcPr>
            <w:tcW w:w="8137"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หน่วยงานมีการติดตามควบคุมกระบวนการ โดย</w:t>
            </w:r>
          </w:p>
        </w:tc>
      </w:tr>
      <w:tr w:rsidR="00E35A9E" w:rsidRPr="00E35A9E" w:rsidTr="00A709F5">
        <w:trPr>
          <w:gridAfter w:val="1"/>
          <w:wAfter w:w="80" w:type="dxa"/>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000000"/>
              <w:rPr>
                <w:rFonts w:ascii="TH SarabunPSK" w:hAnsi="TH SarabunPSK" w:cs="TH SarabunPSK"/>
                <w:sz w:val="32"/>
                <w:szCs w:val="32"/>
              </w:rPr>
            </w:pPr>
          </w:p>
        </w:tc>
        <w:tc>
          <w:tcPr>
            <w:tcW w:w="8137" w:type="dxa"/>
          </w:tcPr>
          <w:p w:rsidR="00E35A9E" w:rsidRPr="00E35A9E" w:rsidRDefault="00E35A9E" w:rsidP="00E35A9E">
            <w:pPr>
              <w:cnfStyle w:val="00000000000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sz w:val="32"/>
                <w:szCs w:val="32"/>
                <w:cs/>
              </w:rPr>
              <w:t>ใช้เทคโนโลยีดิจิทัล เช่น................................................</w:t>
            </w:r>
          </w:p>
        </w:tc>
      </w:tr>
      <w:tr w:rsidR="00E35A9E" w:rsidRPr="00E35A9E" w:rsidTr="00A709F5">
        <w:trPr>
          <w:gridAfter w:val="1"/>
          <w:cnfStyle w:val="000000100000"/>
          <w:wAfter w:w="80" w:type="dxa"/>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100000"/>
              <w:rPr>
                <w:rFonts w:ascii="TH SarabunPSK" w:hAnsi="TH SarabunPSK" w:cs="TH SarabunPSK"/>
                <w:sz w:val="32"/>
                <w:szCs w:val="32"/>
              </w:rPr>
            </w:pPr>
          </w:p>
        </w:tc>
        <w:tc>
          <w:tcPr>
            <w:tcW w:w="8137" w:type="dxa"/>
          </w:tcPr>
          <w:p w:rsidR="00E35A9E" w:rsidRPr="00E35A9E" w:rsidRDefault="00E35A9E" w:rsidP="00E35A9E">
            <w:pPr>
              <w:cnfStyle w:val="00000010000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sz w:val="32"/>
                <w:szCs w:val="32"/>
                <w:cs/>
              </w:rPr>
              <w:t>ใช้ตัวชี้วัด เช่น................................................................</w:t>
            </w:r>
          </w:p>
        </w:tc>
      </w:tr>
      <w:tr w:rsidR="00E35A9E" w:rsidRPr="00E35A9E" w:rsidTr="00A709F5">
        <w:trPr>
          <w:gridAfter w:val="1"/>
          <w:wAfter w:w="80" w:type="dxa"/>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000000"/>
              <w:rPr>
                <w:rFonts w:ascii="TH SarabunPSK" w:hAnsi="TH SarabunPSK" w:cs="TH SarabunPSK"/>
                <w:sz w:val="32"/>
                <w:szCs w:val="32"/>
              </w:rPr>
            </w:pPr>
          </w:p>
        </w:tc>
        <w:tc>
          <w:tcPr>
            <w:tcW w:w="8137" w:type="dxa"/>
          </w:tcPr>
          <w:p w:rsidR="00E35A9E" w:rsidRPr="00E35A9E" w:rsidRDefault="00E35A9E" w:rsidP="00E35A9E">
            <w:pPr>
              <w:cnfStyle w:val="00000000000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sz w:val="32"/>
                <w:szCs w:val="32"/>
                <w:cs/>
              </w:rPr>
              <w:t>ใช้ข้อมูล คือ....................................... ร่วมกับเครือข่าย คือ......................................</w:t>
            </w:r>
          </w:p>
        </w:tc>
      </w:tr>
      <w:tr w:rsidR="00E35A9E" w:rsidRPr="00E35A9E" w:rsidTr="00A709F5">
        <w:trPr>
          <w:gridAfter w:val="1"/>
          <w:cnfStyle w:val="000000100000"/>
          <w:wAfter w:w="80" w:type="dxa"/>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13"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6.1.3</w:t>
            </w:r>
          </w:p>
        </w:tc>
        <w:tc>
          <w:tcPr>
            <w:tcW w:w="8137"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 xml:space="preserve">หน่วยงานออกแบบกระบวนการโดยคำนึงถึงความเชื่อมโยงตั้งแต่ต้นจนจบกระบวนการ แบบ </w:t>
            </w:r>
            <w:r w:rsidRPr="00E35A9E">
              <w:rPr>
                <w:rFonts w:ascii="TH SarabunPSK" w:hAnsi="TH SarabunPSK" w:cs="TH SarabunPSK"/>
                <w:sz w:val="32"/>
                <w:szCs w:val="32"/>
              </w:rPr>
              <w:t xml:space="preserve">end to end Process </w:t>
            </w:r>
            <w:r w:rsidRPr="00E35A9E">
              <w:rPr>
                <w:rFonts w:ascii="TH SarabunPSK" w:hAnsi="TH SarabunPSK" w:cs="TH SarabunPSK"/>
                <w:sz w:val="32"/>
                <w:szCs w:val="32"/>
                <w:cs/>
              </w:rPr>
              <w:t>คิดเป็นร้อยละ.........................ของกระบวนการทั้งหมดที่ต้องเชื่อมโยงกับหลายหน่วยงาน ระบุ (รายชื่อกระบวนการที่มีความเชื่อมโยงและหน่วยงานที่เกี่ยวข้อง)</w:t>
            </w:r>
          </w:p>
        </w:tc>
      </w:tr>
      <w:tr w:rsidR="00E35A9E" w:rsidRPr="00E35A9E" w:rsidTr="00A709F5">
        <w:trPr>
          <w:gridAfter w:val="1"/>
          <w:wAfter w:w="80" w:type="dxa"/>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000000"/>
              <w:rPr>
                <w:rFonts w:ascii="TH SarabunPSK" w:hAnsi="TH SarabunPSK" w:cs="TH SarabunPSK"/>
                <w:sz w:val="32"/>
                <w:szCs w:val="32"/>
              </w:rPr>
            </w:pPr>
          </w:p>
        </w:tc>
        <w:tc>
          <w:tcPr>
            <w:tcW w:w="8137"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hint="cs"/>
                <w:sz w:val="32"/>
                <w:szCs w:val="32"/>
                <w:cs/>
              </w:rPr>
              <w:t xml:space="preserve">1) </w:t>
            </w:r>
            <w:r w:rsidRPr="00E35A9E">
              <w:rPr>
                <w:rFonts w:ascii="TH SarabunPSK" w:hAnsi="TH SarabunPSK" w:cs="TH SarabunPSK"/>
                <w:sz w:val="32"/>
                <w:szCs w:val="32"/>
                <w:cs/>
              </w:rPr>
              <w:t>กระบวนการ</w:t>
            </w:r>
            <w:r w:rsidRPr="00E35A9E">
              <w:rPr>
                <w:rFonts w:ascii="TH SarabunPSK" w:hAnsi="TH SarabunPSK" w:cs="TH SarabunPSK"/>
                <w:sz w:val="32"/>
                <w:szCs w:val="32"/>
              </w:rPr>
              <w:t>……............…………</w:t>
            </w:r>
            <w:r w:rsidRPr="00E35A9E">
              <w:rPr>
                <w:rFonts w:ascii="TH SarabunPSK" w:hAnsi="TH SarabunPSK" w:cs="TH SarabunPSK"/>
                <w:sz w:val="32"/>
                <w:szCs w:val="32"/>
                <w:cs/>
              </w:rPr>
              <w:t>หน่วยงานที่เกี่ยวข้อง ได้แก่</w:t>
            </w:r>
            <w:r w:rsidRPr="00E35A9E">
              <w:rPr>
                <w:rFonts w:ascii="TH SarabunPSK" w:hAnsi="TH SarabunPSK" w:cs="TH SarabunPSK"/>
                <w:sz w:val="32"/>
                <w:szCs w:val="32"/>
              </w:rPr>
              <w:t>……................………..</w:t>
            </w:r>
          </w:p>
        </w:tc>
      </w:tr>
      <w:tr w:rsidR="00E35A9E" w:rsidRPr="00E35A9E" w:rsidTr="00A709F5">
        <w:trPr>
          <w:gridAfter w:val="1"/>
          <w:cnfStyle w:val="000000100000"/>
          <w:wAfter w:w="80" w:type="dxa"/>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100000"/>
              <w:rPr>
                <w:rFonts w:ascii="TH SarabunPSK" w:hAnsi="TH SarabunPSK" w:cs="TH SarabunPSK"/>
                <w:sz w:val="32"/>
                <w:szCs w:val="32"/>
              </w:rPr>
            </w:pPr>
          </w:p>
        </w:tc>
        <w:tc>
          <w:tcPr>
            <w:tcW w:w="8137"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hint="cs"/>
                <w:sz w:val="32"/>
                <w:szCs w:val="32"/>
                <w:cs/>
              </w:rPr>
              <w:t xml:space="preserve">2) </w:t>
            </w:r>
            <w:r w:rsidRPr="00E35A9E">
              <w:rPr>
                <w:rFonts w:ascii="TH SarabunPSK" w:hAnsi="TH SarabunPSK" w:cs="TH SarabunPSK"/>
                <w:sz w:val="32"/>
                <w:szCs w:val="32"/>
                <w:cs/>
              </w:rPr>
              <w:t>กระบวนการ</w:t>
            </w:r>
            <w:r w:rsidRPr="00E35A9E">
              <w:rPr>
                <w:rFonts w:ascii="TH SarabunPSK" w:hAnsi="TH SarabunPSK" w:cs="TH SarabunPSK"/>
                <w:sz w:val="32"/>
                <w:szCs w:val="32"/>
              </w:rPr>
              <w:t>……............…………</w:t>
            </w:r>
            <w:r w:rsidRPr="00E35A9E">
              <w:rPr>
                <w:rFonts w:ascii="TH SarabunPSK" w:hAnsi="TH SarabunPSK" w:cs="TH SarabunPSK"/>
                <w:sz w:val="32"/>
                <w:szCs w:val="32"/>
                <w:cs/>
              </w:rPr>
              <w:t>หน่วยงานที่เกี่ยวข้อง ได้แก่</w:t>
            </w:r>
            <w:r w:rsidRPr="00E35A9E">
              <w:rPr>
                <w:rFonts w:ascii="TH SarabunPSK" w:hAnsi="TH SarabunPSK" w:cs="TH SarabunPSK"/>
                <w:sz w:val="32"/>
                <w:szCs w:val="32"/>
              </w:rPr>
              <w:t>……................………..</w:t>
            </w:r>
          </w:p>
        </w:tc>
      </w:tr>
      <w:tr w:rsidR="00E35A9E" w:rsidRPr="00E35A9E" w:rsidTr="00A709F5">
        <w:trPr>
          <w:gridAfter w:val="1"/>
          <w:wAfter w:w="80" w:type="dxa"/>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000000"/>
              <w:rPr>
                <w:rFonts w:ascii="TH SarabunPSK" w:hAnsi="TH SarabunPSK" w:cs="TH SarabunPSK"/>
                <w:sz w:val="32"/>
                <w:szCs w:val="32"/>
              </w:rPr>
            </w:pPr>
          </w:p>
        </w:tc>
        <w:tc>
          <w:tcPr>
            <w:tcW w:w="8137"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hint="cs"/>
                <w:sz w:val="32"/>
                <w:szCs w:val="32"/>
                <w:cs/>
              </w:rPr>
              <w:t xml:space="preserve">3) </w:t>
            </w:r>
            <w:r w:rsidRPr="00E35A9E">
              <w:rPr>
                <w:rFonts w:ascii="TH SarabunPSK" w:hAnsi="TH SarabunPSK" w:cs="TH SarabunPSK"/>
                <w:sz w:val="32"/>
                <w:szCs w:val="32"/>
                <w:cs/>
              </w:rPr>
              <w:t>กระบวนการ</w:t>
            </w:r>
            <w:r w:rsidRPr="00E35A9E">
              <w:rPr>
                <w:rFonts w:ascii="TH SarabunPSK" w:hAnsi="TH SarabunPSK" w:cs="TH SarabunPSK"/>
                <w:sz w:val="32"/>
                <w:szCs w:val="32"/>
              </w:rPr>
              <w:t>……............…………</w:t>
            </w:r>
            <w:r w:rsidRPr="00E35A9E">
              <w:rPr>
                <w:rFonts w:ascii="TH SarabunPSK" w:hAnsi="TH SarabunPSK" w:cs="TH SarabunPSK"/>
                <w:sz w:val="32"/>
                <w:szCs w:val="32"/>
                <w:cs/>
              </w:rPr>
              <w:t>หน่วยงานที่เกี่ยวข้อง ได้แก่</w:t>
            </w:r>
            <w:r w:rsidRPr="00E35A9E">
              <w:rPr>
                <w:rFonts w:ascii="TH SarabunPSK" w:hAnsi="TH SarabunPSK" w:cs="TH SarabunPSK"/>
                <w:sz w:val="32"/>
                <w:szCs w:val="32"/>
              </w:rPr>
              <w:t>……................………..</w:t>
            </w:r>
          </w:p>
        </w:tc>
      </w:tr>
      <w:tr w:rsidR="00E35A9E" w:rsidRPr="00E35A9E" w:rsidTr="00A709F5">
        <w:trPr>
          <w:gridAfter w:val="1"/>
          <w:cnfStyle w:val="000000100000"/>
          <w:wAfter w:w="80" w:type="dxa"/>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13"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6.1.4</w:t>
            </w:r>
          </w:p>
        </w:tc>
        <w:tc>
          <w:tcPr>
            <w:tcW w:w="8137"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 xml:space="preserve">หน่วยงานมีผลงานที่โดดเด่นที่เกิดจากการบูรณาการการทำงานร่วมกับหน่วยงานต่างๆ </w:t>
            </w:r>
            <w:r w:rsidRPr="00E35A9E">
              <w:rPr>
                <w:rFonts w:ascii="TH SarabunPSK" w:hAnsi="TH SarabunPSK" w:cs="TH SarabunPSK" w:hint="cs"/>
                <w:sz w:val="32"/>
                <w:szCs w:val="32"/>
                <w:cs/>
              </w:rPr>
              <w:br/>
            </w:r>
            <w:r w:rsidRPr="00E35A9E">
              <w:rPr>
                <w:rFonts w:ascii="TH SarabunPSK" w:hAnsi="TH SarabunPSK" w:cs="TH SarabunPSK"/>
                <w:sz w:val="32"/>
                <w:szCs w:val="32"/>
                <w:cs/>
              </w:rPr>
              <w:t>โดยมีการนำระบบเทคโนโลยีดิจิทัลเข้ามาใช้ในการยกระดับประสิทธิภาพกระบวนการ ได้แก่</w:t>
            </w:r>
          </w:p>
        </w:tc>
      </w:tr>
      <w:tr w:rsidR="00E35A9E" w:rsidRPr="00E35A9E" w:rsidTr="00A709F5">
        <w:trPr>
          <w:gridAfter w:val="1"/>
          <w:wAfter w:w="80" w:type="dxa"/>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000000"/>
              <w:rPr>
                <w:rFonts w:ascii="TH SarabunPSK" w:hAnsi="TH SarabunPSK" w:cs="TH SarabunPSK"/>
                <w:sz w:val="32"/>
                <w:szCs w:val="32"/>
              </w:rPr>
            </w:pPr>
          </w:p>
        </w:tc>
        <w:tc>
          <w:tcPr>
            <w:tcW w:w="8137"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เทคโนโลยีที่นำมาใช้ คือ</w:t>
            </w:r>
            <w:r w:rsidRPr="00E35A9E">
              <w:rPr>
                <w:rFonts w:ascii="TH SarabunPSK" w:hAnsi="TH SarabunPSK" w:cs="TH SarabunPSK"/>
                <w:sz w:val="32"/>
                <w:szCs w:val="32"/>
              </w:rPr>
              <w:t>…...............................</w:t>
            </w:r>
          </w:p>
        </w:tc>
      </w:tr>
      <w:tr w:rsidR="00E35A9E" w:rsidRPr="00E35A9E" w:rsidTr="00A709F5">
        <w:trPr>
          <w:gridAfter w:val="1"/>
          <w:cnfStyle w:val="000000100000"/>
          <w:wAfter w:w="80" w:type="dxa"/>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100000"/>
              <w:rPr>
                <w:rFonts w:ascii="TH SarabunPSK" w:hAnsi="TH SarabunPSK" w:cs="TH SarabunPSK"/>
                <w:sz w:val="32"/>
                <w:szCs w:val="32"/>
              </w:rPr>
            </w:pPr>
          </w:p>
        </w:tc>
        <w:tc>
          <w:tcPr>
            <w:tcW w:w="8137"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กระบวนการที่ถูกยกระดับ คือ</w:t>
            </w:r>
            <w:r w:rsidRPr="00E35A9E">
              <w:rPr>
                <w:rFonts w:ascii="TH SarabunPSK" w:hAnsi="TH SarabunPSK" w:cs="TH SarabunPSK"/>
                <w:sz w:val="32"/>
                <w:szCs w:val="32"/>
              </w:rPr>
              <w:t>…...............................</w:t>
            </w:r>
          </w:p>
        </w:tc>
      </w:tr>
      <w:tr w:rsidR="00E35A9E" w:rsidRPr="00E35A9E" w:rsidTr="00A709F5">
        <w:trPr>
          <w:gridAfter w:val="1"/>
          <w:wAfter w:w="80" w:type="dxa"/>
        </w:trPr>
        <w:tc>
          <w:tcPr>
            <w:cnfStyle w:val="00100000000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000000"/>
              <w:rPr>
                <w:rFonts w:ascii="TH SarabunPSK" w:hAnsi="TH SarabunPSK" w:cs="TH SarabunPSK"/>
                <w:sz w:val="32"/>
                <w:szCs w:val="32"/>
              </w:rPr>
            </w:pPr>
          </w:p>
        </w:tc>
        <w:tc>
          <w:tcPr>
            <w:tcW w:w="8137"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ผลงานที่โดดเด่น คือ</w:t>
            </w:r>
            <w:r w:rsidRPr="00E35A9E">
              <w:rPr>
                <w:rFonts w:ascii="TH SarabunPSK" w:hAnsi="TH SarabunPSK" w:cs="TH SarabunPSK"/>
                <w:sz w:val="32"/>
                <w:szCs w:val="32"/>
              </w:rPr>
              <w:t>…...............................</w:t>
            </w:r>
          </w:p>
        </w:tc>
      </w:tr>
      <w:tr w:rsidR="00E35A9E" w:rsidRPr="00E35A9E" w:rsidTr="00A709F5">
        <w:trPr>
          <w:gridAfter w:val="1"/>
          <w:cnfStyle w:val="000000100000"/>
          <w:wAfter w:w="80" w:type="dxa"/>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A709F5">
        <w:trPr>
          <w:gridAfter w:val="1"/>
          <w:wAfter w:w="80" w:type="dxa"/>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A709F5">
        <w:trPr>
          <w:gridAfter w:val="1"/>
          <w:cnfStyle w:val="000000100000"/>
          <w:wAfter w:w="80" w:type="dxa"/>
        </w:trPr>
        <w:tc>
          <w:tcPr>
            <w:cnfStyle w:val="00100000000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 xml:space="preserve">6.2 </w:t>
            </w:r>
            <w:r w:rsidRPr="00E35A9E">
              <w:rPr>
                <w:rFonts w:ascii="TH SarabunPSK" w:hAnsi="TH SarabunPSK" w:cs="TH SarabunPSK"/>
                <w:sz w:val="32"/>
                <w:szCs w:val="32"/>
                <w:cs/>
              </w:rPr>
              <w:t>การสร้างนวัตกรรมในการปรับปรุงผลผลิต กระบวนการ และบริการ</w:t>
            </w:r>
          </w:p>
        </w:tc>
      </w:tr>
      <w:tr w:rsidR="00E35A9E" w:rsidRPr="00E35A9E" w:rsidTr="00A709F5">
        <w:trPr>
          <w:gridAfter w:val="1"/>
          <w:wAfter w:w="80" w:type="dxa"/>
        </w:trPr>
        <w:tc>
          <w:tcPr>
            <w:cnfStyle w:val="001000000000"/>
            <w:tcW w:w="392" w:type="dxa"/>
          </w:tcPr>
          <w:p w:rsidR="00E35A9E" w:rsidRPr="00E35A9E" w:rsidRDefault="00E35A9E" w:rsidP="00E35A9E">
            <w:pPr>
              <w:rPr>
                <w:rFonts w:ascii="TH SarabunPSK" w:hAnsi="TH SarabunPSK" w:cs="TH SarabunPSK"/>
                <w:sz w:val="32"/>
                <w:szCs w:val="32"/>
              </w:rPr>
            </w:pPr>
          </w:p>
        </w:tc>
        <w:tc>
          <w:tcPr>
            <w:tcW w:w="713"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6.2.1</w:t>
            </w:r>
          </w:p>
        </w:tc>
        <w:tc>
          <w:tcPr>
            <w:tcW w:w="8137"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ในรอบปีที่ผ่านมาหน่วยงานได้พัฒนานวัตกรรม/นำดิจิทัล เข้ามาใช้ เพื่อยกระดับประสิทธิภาพ</w:t>
            </w:r>
            <w:r w:rsidRPr="00E35A9E">
              <w:rPr>
                <w:rFonts w:ascii="TH SarabunPSK" w:hAnsi="TH SarabunPSK" w:cs="TH SarabunPSK" w:hint="cs"/>
                <w:sz w:val="32"/>
                <w:szCs w:val="32"/>
                <w:cs/>
              </w:rPr>
              <w:br/>
            </w:r>
            <w:r w:rsidRPr="00E35A9E">
              <w:rPr>
                <w:rFonts w:ascii="TH SarabunPSK" w:hAnsi="TH SarabunPSK" w:cs="TH SarabunPSK"/>
                <w:sz w:val="32"/>
                <w:szCs w:val="32"/>
                <w:cs/>
              </w:rPr>
              <w:t>ในการปฏิบัติงาน/การให้บริการ</w:t>
            </w:r>
          </w:p>
        </w:tc>
      </w:tr>
      <w:tr w:rsidR="00E35A9E" w:rsidRPr="00E35A9E" w:rsidTr="00A709F5">
        <w:trPr>
          <w:gridAfter w:val="1"/>
          <w:cnfStyle w:val="000000100000"/>
          <w:wAfter w:w="80" w:type="dxa"/>
        </w:trPr>
        <w:tc>
          <w:tcPr>
            <w:cnfStyle w:val="001000000000"/>
            <w:tcW w:w="392" w:type="dxa"/>
          </w:tcPr>
          <w:p w:rsidR="00E35A9E" w:rsidRPr="00E35A9E" w:rsidRDefault="00E35A9E" w:rsidP="00E35A9E">
            <w:pPr>
              <w:rPr>
                <w:rFonts w:ascii="TH SarabunPSK" w:hAnsi="TH SarabunPSK" w:cs="TH SarabunPSK"/>
                <w:sz w:val="32"/>
                <w:szCs w:val="32"/>
              </w:rPr>
            </w:pPr>
          </w:p>
        </w:tc>
        <w:tc>
          <w:tcPr>
            <w:tcW w:w="713" w:type="dxa"/>
          </w:tcPr>
          <w:p w:rsidR="00E35A9E" w:rsidRPr="00E35A9E" w:rsidRDefault="00E35A9E" w:rsidP="00E35A9E">
            <w:pPr>
              <w:cnfStyle w:val="000000100000"/>
              <w:rPr>
                <w:rFonts w:ascii="TH SarabunPSK" w:hAnsi="TH SarabunPSK" w:cs="TH SarabunPSK"/>
                <w:sz w:val="32"/>
                <w:szCs w:val="32"/>
              </w:rPr>
            </w:pPr>
          </w:p>
        </w:tc>
        <w:tc>
          <w:tcPr>
            <w:tcW w:w="8137" w:type="dxa"/>
          </w:tcPr>
          <w:p w:rsidR="00E35A9E" w:rsidRPr="00E35A9E" w:rsidRDefault="00E35A9E" w:rsidP="00E35A9E">
            <w:pPr>
              <w:cnfStyle w:val="00000010000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sz w:val="32"/>
                <w:szCs w:val="32"/>
                <w:cs/>
              </w:rPr>
              <w:t xml:space="preserve">กระบวนการหลัก คือ.....................................นวัตกรรม/ดิจิทัลที่นำมาใช้ </w:t>
            </w:r>
            <w:r w:rsidRPr="00E35A9E">
              <w:rPr>
                <w:rFonts w:ascii="TH SarabunPSK" w:hAnsi="TH SarabunPSK" w:cs="TH SarabunPSK" w:hint="cs"/>
                <w:sz w:val="32"/>
                <w:szCs w:val="32"/>
                <w:cs/>
              </w:rPr>
              <w:br/>
            </w:r>
            <w:r w:rsidRPr="00E35A9E">
              <w:rPr>
                <w:rFonts w:ascii="TH SarabunPSK" w:hAnsi="TH SarabunPSK" w:cs="TH SarabunPSK"/>
                <w:sz w:val="32"/>
                <w:szCs w:val="32"/>
                <w:cs/>
              </w:rPr>
              <w:t>คือ......................................</w:t>
            </w:r>
          </w:p>
        </w:tc>
      </w:tr>
      <w:tr w:rsidR="00E35A9E" w:rsidRPr="00E35A9E" w:rsidTr="00A709F5">
        <w:trPr>
          <w:gridAfter w:val="1"/>
          <w:wAfter w:w="80" w:type="dxa"/>
        </w:trPr>
        <w:tc>
          <w:tcPr>
            <w:cnfStyle w:val="001000000000"/>
            <w:tcW w:w="392" w:type="dxa"/>
          </w:tcPr>
          <w:p w:rsidR="00E35A9E" w:rsidRPr="00E35A9E" w:rsidRDefault="00E35A9E" w:rsidP="00E35A9E">
            <w:pPr>
              <w:rPr>
                <w:rFonts w:ascii="TH SarabunPSK" w:hAnsi="TH SarabunPSK" w:cs="TH SarabunPSK"/>
                <w:sz w:val="32"/>
                <w:szCs w:val="32"/>
              </w:rPr>
            </w:pPr>
          </w:p>
        </w:tc>
        <w:tc>
          <w:tcPr>
            <w:tcW w:w="713" w:type="dxa"/>
          </w:tcPr>
          <w:p w:rsidR="00E35A9E" w:rsidRPr="00E35A9E" w:rsidRDefault="00E35A9E" w:rsidP="00E35A9E">
            <w:pPr>
              <w:cnfStyle w:val="000000000000"/>
              <w:rPr>
                <w:rFonts w:ascii="TH SarabunPSK" w:hAnsi="TH SarabunPSK" w:cs="TH SarabunPSK"/>
                <w:sz w:val="32"/>
                <w:szCs w:val="32"/>
              </w:rPr>
            </w:pPr>
          </w:p>
        </w:tc>
        <w:tc>
          <w:tcPr>
            <w:tcW w:w="8137" w:type="dxa"/>
          </w:tcPr>
          <w:p w:rsidR="00E35A9E" w:rsidRPr="00E35A9E" w:rsidRDefault="00E35A9E" w:rsidP="00E35A9E">
            <w:pPr>
              <w:cnfStyle w:val="00000000000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sz w:val="32"/>
                <w:szCs w:val="32"/>
                <w:cs/>
              </w:rPr>
              <w:t xml:space="preserve">กระบวนการสนับสนุน คือ..............................นวัตกรรม/ดิจิทัลที่นำมาใช้ </w:t>
            </w:r>
            <w:r w:rsidRPr="00E35A9E">
              <w:rPr>
                <w:rFonts w:ascii="TH SarabunPSK" w:hAnsi="TH SarabunPSK" w:cs="TH SarabunPSK" w:hint="cs"/>
                <w:sz w:val="32"/>
                <w:szCs w:val="32"/>
                <w:cs/>
              </w:rPr>
              <w:br/>
            </w:r>
            <w:r w:rsidRPr="00E35A9E">
              <w:rPr>
                <w:rFonts w:ascii="TH SarabunPSK" w:hAnsi="TH SarabunPSK" w:cs="TH SarabunPSK"/>
                <w:sz w:val="32"/>
                <w:szCs w:val="32"/>
                <w:cs/>
              </w:rPr>
              <w:t>คือ.....................................</w:t>
            </w:r>
          </w:p>
        </w:tc>
      </w:tr>
      <w:tr w:rsidR="00E35A9E" w:rsidRPr="00E35A9E" w:rsidTr="00A709F5">
        <w:trPr>
          <w:gridAfter w:val="1"/>
          <w:cnfStyle w:val="000000100000"/>
          <w:wAfter w:w="80" w:type="dxa"/>
        </w:trPr>
        <w:tc>
          <w:tcPr>
            <w:cnfStyle w:val="001000000000"/>
            <w:tcW w:w="392" w:type="dxa"/>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13"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6.2.2</w:t>
            </w:r>
          </w:p>
        </w:tc>
        <w:tc>
          <w:tcPr>
            <w:tcW w:w="8137"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 xml:space="preserve">ในรอบปีที่ผ่านมาหน่วยงานมีการปรับปรุงกระบวนหลักและกระบวนการสนับสนุน </w:t>
            </w:r>
            <w:r w:rsidRPr="00E35A9E">
              <w:rPr>
                <w:rFonts w:ascii="TH SarabunPSK" w:hAnsi="TH SarabunPSK" w:cs="TH SarabunPSK" w:hint="cs"/>
                <w:sz w:val="32"/>
                <w:szCs w:val="32"/>
                <w:cs/>
              </w:rPr>
              <w:br/>
            </w:r>
            <w:r w:rsidRPr="00E35A9E">
              <w:rPr>
                <w:rFonts w:ascii="TH SarabunPSK" w:hAnsi="TH SarabunPSK" w:cs="TH SarabunPSK"/>
                <w:sz w:val="32"/>
                <w:szCs w:val="32"/>
                <w:cs/>
              </w:rPr>
              <w:t>โดย................................</w:t>
            </w:r>
          </w:p>
        </w:tc>
      </w:tr>
      <w:tr w:rsidR="00E35A9E" w:rsidRPr="00E35A9E" w:rsidTr="00A709F5">
        <w:tc>
          <w:tcPr>
            <w:cnfStyle w:val="001000000000"/>
            <w:tcW w:w="392" w:type="dxa"/>
            <w:tcBorders>
              <w:right w:val="single" w:sz="4" w:space="0" w:color="B8CCE4" w:themeColor="accent1" w:themeTint="66"/>
            </w:tcBorders>
            <w:shd w:val="clear" w:color="auto" w:fill="auto"/>
          </w:tcPr>
          <w:p w:rsidR="00E35A9E" w:rsidRPr="00E35A9E" w:rsidRDefault="00E35A9E" w:rsidP="00E35A9E">
            <w:pPr>
              <w:rPr>
                <w:rFonts w:ascii="TH SarabunPSK" w:hAnsi="TH SarabunPSK" w:cs="TH SarabunPSK"/>
                <w:color w:val="000000"/>
                <w:sz w:val="32"/>
                <w:szCs w:val="32"/>
              </w:rPr>
            </w:pPr>
          </w:p>
        </w:tc>
        <w:tc>
          <w:tcPr>
            <w:tcW w:w="713" w:type="dxa"/>
            <w:tcBorders>
              <w:left w:val="single" w:sz="4" w:space="0" w:color="B8CCE4" w:themeColor="accent1" w:themeTint="66"/>
              <w:right w:val="single" w:sz="4" w:space="0" w:color="B8CCE4" w:themeColor="accent1" w:themeTint="66"/>
            </w:tcBorders>
            <w:shd w:val="clear" w:color="auto" w:fill="auto"/>
          </w:tcPr>
          <w:p w:rsidR="00E35A9E" w:rsidRPr="00E35A9E" w:rsidRDefault="00E35A9E" w:rsidP="00E35A9E">
            <w:pPr>
              <w:cnfStyle w:val="000000000000"/>
              <w:rPr>
                <w:rFonts w:ascii="TH SarabunPSK" w:hAnsi="TH SarabunPSK" w:cs="TH SarabunPSK"/>
                <w:color w:val="000000"/>
                <w:sz w:val="32"/>
                <w:szCs w:val="32"/>
              </w:rPr>
            </w:pPr>
            <w:r w:rsidRPr="00E35A9E">
              <w:rPr>
                <w:rFonts w:ascii="TH SarabunPSK" w:hAnsi="TH SarabunPSK" w:cs="TH SarabunPSK" w:hint="cs"/>
                <w:color w:val="000000"/>
                <w:sz w:val="32"/>
                <w:szCs w:val="32"/>
                <w:cs/>
              </w:rPr>
              <w:t>6.2.3</w:t>
            </w:r>
          </w:p>
        </w:tc>
        <w:tc>
          <w:tcPr>
            <w:tcW w:w="8217" w:type="dxa"/>
            <w:gridSpan w:val="2"/>
            <w:tcBorders>
              <w:left w:val="single" w:sz="4" w:space="0" w:color="B8CCE4" w:themeColor="accent1" w:themeTint="66"/>
            </w:tcBorders>
            <w:shd w:val="clear" w:color="auto" w:fill="auto"/>
          </w:tcPr>
          <w:p w:rsidR="00E35A9E" w:rsidRPr="00E35A9E" w:rsidRDefault="00E35A9E" w:rsidP="00E35A9E">
            <w:pPr>
              <w:cnfStyle w:val="000000000000"/>
              <w:rPr>
                <w:rFonts w:ascii="TH SarabunPSK" w:hAnsi="TH SarabunPSK" w:cs="TH SarabunPSK"/>
                <w:color w:val="000000"/>
                <w:sz w:val="32"/>
                <w:szCs w:val="32"/>
                <w:cs/>
              </w:rPr>
            </w:pPr>
            <w:r w:rsidRPr="00E35A9E">
              <w:rPr>
                <w:rFonts w:ascii="TH SarabunPSK" w:hAnsi="TH SarabunPSK" w:cs="TH SarabunPSK"/>
                <w:color w:val="000000"/>
                <w:sz w:val="32"/>
                <w:szCs w:val="32"/>
                <w:cs/>
              </w:rPr>
              <w:t xml:space="preserve">ในรอบปีที่ผ่านมาหน่วยงานมีผลงานนวัตกรรมที่โดดเด่น ที่สามารถแก้ไขปัญหาที่ซับซ้อน </w:t>
            </w:r>
            <w:r w:rsidRPr="00E35A9E">
              <w:rPr>
                <w:rFonts w:ascii="TH SarabunPSK" w:hAnsi="TH SarabunPSK" w:cs="TH SarabunPSK" w:hint="cs"/>
                <w:color w:val="000000"/>
                <w:sz w:val="32"/>
                <w:szCs w:val="32"/>
                <w:cs/>
              </w:rPr>
              <w:br/>
            </w:r>
            <w:r w:rsidRPr="00E35A9E">
              <w:rPr>
                <w:rFonts w:ascii="TH SarabunPSK" w:hAnsi="TH SarabunPSK" w:cs="TH SarabunPSK"/>
                <w:color w:val="000000"/>
                <w:sz w:val="32"/>
                <w:szCs w:val="32"/>
                <w:cs/>
              </w:rPr>
              <w:t>หรือส่งผลกระทบสูงต่อผู้รับบริการและผู้มีส่วนได้ส่วนเสีย</w:t>
            </w:r>
          </w:p>
        </w:tc>
      </w:tr>
      <w:tr w:rsidR="00E35A9E" w:rsidRPr="00E35A9E" w:rsidTr="00A709F5">
        <w:trPr>
          <w:cnfStyle w:val="000000100000"/>
        </w:trPr>
        <w:tc>
          <w:tcPr>
            <w:cnfStyle w:val="001000000000"/>
            <w:tcW w:w="392" w:type="dxa"/>
          </w:tcPr>
          <w:p w:rsidR="00E35A9E" w:rsidRPr="00E35A9E" w:rsidRDefault="00E35A9E" w:rsidP="00E35A9E">
            <w:pPr>
              <w:rPr>
                <w:rFonts w:ascii="TH SarabunPSK" w:hAnsi="TH SarabunPSK" w:cs="TH SarabunPSK"/>
                <w:sz w:val="32"/>
                <w:szCs w:val="32"/>
              </w:rPr>
            </w:pPr>
          </w:p>
        </w:tc>
        <w:tc>
          <w:tcPr>
            <w:tcW w:w="713" w:type="dxa"/>
          </w:tcPr>
          <w:p w:rsidR="00E35A9E" w:rsidRPr="00E35A9E" w:rsidRDefault="00E35A9E" w:rsidP="00E35A9E">
            <w:pPr>
              <w:cnfStyle w:val="000000100000"/>
              <w:rPr>
                <w:rFonts w:ascii="TH SarabunPSK" w:hAnsi="TH SarabunPSK" w:cs="TH SarabunPSK"/>
                <w:sz w:val="32"/>
                <w:szCs w:val="32"/>
              </w:rPr>
            </w:pPr>
          </w:p>
        </w:tc>
        <w:tc>
          <w:tcPr>
            <w:tcW w:w="8217" w:type="dxa"/>
            <w:gridSpan w:val="2"/>
          </w:tcPr>
          <w:p w:rsidR="00E35A9E" w:rsidRPr="00E35A9E" w:rsidRDefault="00E35A9E" w:rsidP="00E35A9E">
            <w:pPr>
              <w:cnfStyle w:val="00000010000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sz w:val="32"/>
                <w:szCs w:val="32"/>
                <w:cs/>
              </w:rPr>
              <w:t>นวัตกรรม คือ....................................................................................</w:t>
            </w:r>
          </w:p>
        </w:tc>
      </w:tr>
      <w:tr w:rsidR="00E35A9E" w:rsidRPr="00E35A9E" w:rsidTr="00A709F5">
        <w:tc>
          <w:tcPr>
            <w:cnfStyle w:val="00100000000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13" w:type="dxa"/>
            <w:tcBorders>
              <w:left w:val="single" w:sz="4" w:space="0" w:color="B8CCE4" w:themeColor="accent1" w:themeTint="66"/>
            </w:tcBorders>
          </w:tcPr>
          <w:p w:rsidR="00E35A9E" w:rsidRPr="00E35A9E" w:rsidRDefault="00E35A9E" w:rsidP="00E35A9E">
            <w:pPr>
              <w:cnfStyle w:val="000000000000"/>
              <w:rPr>
                <w:rFonts w:ascii="TH SarabunPSK" w:hAnsi="TH SarabunPSK" w:cs="TH SarabunPSK"/>
                <w:sz w:val="32"/>
                <w:szCs w:val="32"/>
              </w:rPr>
            </w:pPr>
          </w:p>
        </w:tc>
        <w:tc>
          <w:tcPr>
            <w:tcW w:w="8217" w:type="dxa"/>
            <w:gridSpan w:val="2"/>
          </w:tcPr>
          <w:p w:rsidR="00E35A9E" w:rsidRPr="00E35A9E" w:rsidRDefault="00E35A9E" w:rsidP="00E35A9E">
            <w:pPr>
              <w:cnfStyle w:val="00000000000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sz w:val="32"/>
                <w:szCs w:val="32"/>
                <w:cs/>
              </w:rPr>
              <w:t>ปัญหาที่ซับซ้อน หรือส่งผลกระทบสูง คือ.......................................</w:t>
            </w:r>
          </w:p>
        </w:tc>
      </w:tr>
      <w:tr w:rsidR="00E35A9E" w:rsidRPr="00E35A9E" w:rsidTr="00A709F5">
        <w:trPr>
          <w:cnfStyle w:val="000000100000"/>
          <w:trHeight w:val="404"/>
        </w:trPr>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930" w:type="dxa"/>
            <w:gridSpan w:val="3"/>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A709F5">
        <w:tc>
          <w:tcPr>
            <w:cnfStyle w:val="00100000000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930" w:type="dxa"/>
            <w:gridSpan w:val="3"/>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bl>
    <w:p w:rsidR="00A709F5" w:rsidRDefault="00A709F5"/>
    <w:tbl>
      <w:tblPr>
        <w:tblStyle w:val="GridTable4-Accent21"/>
        <w:tblW w:w="9322" w:type="dxa"/>
        <w:tblLayout w:type="fixed"/>
        <w:tblLook w:val="04A0"/>
      </w:tblPr>
      <w:tblGrid>
        <w:gridCol w:w="392"/>
        <w:gridCol w:w="713"/>
        <w:gridCol w:w="8217"/>
      </w:tblGrid>
      <w:tr w:rsidR="00E35A9E" w:rsidRPr="00E35A9E" w:rsidTr="00A709F5">
        <w:trPr>
          <w:cnfStyle w:val="100000000000"/>
        </w:trPr>
        <w:tc>
          <w:tcPr>
            <w:cnfStyle w:val="001000000000"/>
            <w:tcW w:w="9322" w:type="dxa"/>
            <w:gridSpan w:val="3"/>
            <w:shd w:val="clear" w:color="auto" w:fill="auto"/>
          </w:tcPr>
          <w:p w:rsidR="00E35A9E" w:rsidRPr="00E35A9E" w:rsidRDefault="00E35A9E" w:rsidP="00E35A9E">
            <w:pPr>
              <w:rPr>
                <w:rFonts w:ascii="TH SarabunPSK" w:hAnsi="TH SarabunPSK" w:cs="TH SarabunPSK"/>
                <w:color w:val="000000"/>
                <w:sz w:val="32"/>
                <w:szCs w:val="32"/>
                <w:cs/>
              </w:rPr>
            </w:pPr>
            <w:r w:rsidRPr="00E35A9E">
              <w:rPr>
                <w:rFonts w:ascii="TH SarabunPSK" w:hAnsi="TH SarabunPSK" w:cs="TH SarabunPSK" w:hint="cs"/>
                <w:color w:val="000000"/>
                <w:sz w:val="32"/>
                <w:szCs w:val="32"/>
                <w:cs/>
              </w:rPr>
              <w:t xml:space="preserve">6.3 </w:t>
            </w:r>
            <w:r w:rsidRPr="00E35A9E">
              <w:rPr>
                <w:rFonts w:ascii="TH SarabunPSK" w:hAnsi="TH SarabunPSK" w:cs="TH SarabunPSK"/>
                <w:color w:val="000000"/>
                <w:sz w:val="32"/>
                <w:szCs w:val="32"/>
                <w:cs/>
              </w:rPr>
              <w:t>การลดต้นทุนและการใช้ทรัพยากร</w:t>
            </w:r>
            <w:r w:rsidRPr="00E35A9E">
              <w:rPr>
                <w:rFonts w:ascii="TH SarabunPSK" w:hAnsi="TH SarabunPSK" w:cs="TH SarabunPSK" w:hint="cs"/>
                <w:color w:val="000000"/>
                <w:sz w:val="32"/>
                <w:szCs w:val="32"/>
                <w:cs/>
              </w:rPr>
              <w:t>เพื่อเพิ่ม</w:t>
            </w:r>
            <w:r w:rsidRPr="00E35A9E">
              <w:rPr>
                <w:rFonts w:ascii="TH SarabunPSK" w:hAnsi="TH SarabunPSK" w:cs="TH SarabunPSK"/>
                <w:color w:val="000000"/>
                <w:sz w:val="32"/>
                <w:szCs w:val="32"/>
                <w:cs/>
              </w:rPr>
              <w:t>ประสิทธิภาพและขีดความสามารถ</w:t>
            </w:r>
            <w:r w:rsidRPr="00E35A9E">
              <w:rPr>
                <w:rFonts w:ascii="TH SarabunPSK" w:hAnsi="TH SarabunPSK" w:cs="TH SarabunPSK" w:hint="cs"/>
                <w:color w:val="000000"/>
                <w:sz w:val="32"/>
                <w:szCs w:val="32"/>
                <w:cs/>
              </w:rPr>
              <w:t>ใน</w:t>
            </w:r>
            <w:r w:rsidRPr="00E35A9E">
              <w:rPr>
                <w:rFonts w:ascii="TH SarabunPSK" w:hAnsi="TH SarabunPSK" w:cs="TH SarabunPSK"/>
                <w:color w:val="000000"/>
                <w:sz w:val="32"/>
                <w:szCs w:val="32"/>
                <w:cs/>
              </w:rPr>
              <w:t>การแข่งขัน</w:t>
            </w:r>
          </w:p>
        </w:tc>
      </w:tr>
      <w:tr w:rsidR="00E35A9E" w:rsidRPr="00E35A9E" w:rsidTr="00A709F5">
        <w:trPr>
          <w:cnfStyle w:val="000000100000"/>
        </w:trPr>
        <w:tc>
          <w:tcPr>
            <w:cnfStyle w:val="00100000000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13" w:type="dxa"/>
            <w:tcBorders>
              <w:left w:val="single" w:sz="4" w:space="0" w:color="B8CCE4" w:themeColor="accent1" w:themeTint="66"/>
            </w:tcBorders>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sz w:val="32"/>
                <w:szCs w:val="32"/>
                <w:cs/>
              </w:rPr>
              <w:t>6.3.1</w:t>
            </w:r>
          </w:p>
        </w:tc>
        <w:tc>
          <w:tcPr>
            <w:tcW w:w="8217"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ในรอบปีที่ผ่านมาหน่วยงานได้มีการวิเคราะห์ต้นทุนของกระบวนการ ดังนี้</w:t>
            </w:r>
          </w:p>
        </w:tc>
      </w:tr>
      <w:tr w:rsidR="00E35A9E" w:rsidRPr="00E35A9E" w:rsidTr="00A709F5">
        <w:tc>
          <w:tcPr>
            <w:cnfStyle w:val="001000000000"/>
            <w:tcW w:w="392" w:type="dxa"/>
            <w:tcBorders>
              <w:right w:val="single" w:sz="4" w:space="0" w:color="B8CCE4" w:themeColor="accent1" w:themeTint="66"/>
            </w:tcBorders>
          </w:tcPr>
          <w:p w:rsidR="00E35A9E" w:rsidRPr="00E35A9E" w:rsidRDefault="00E35A9E" w:rsidP="00E35A9E">
            <w:pPr>
              <w:jc w:val="right"/>
              <w:rPr>
                <w:rFonts w:ascii="TH SarabunPSK" w:hAnsi="TH SarabunPSK" w:cs="TH SarabunPSK"/>
                <w:sz w:val="32"/>
                <w:szCs w:val="32"/>
              </w:rPr>
            </w:pPr>
          </w:p>
        </w:tc>
        <w:tc>
          <w:tcPr>
            <w:tcW w:w="713" w:type="dxa"/>
            <w:tcBorders>
              <w:left w:val="single" w:sz="4" w:space="0" w:color="B8CCE4" w:themeColor="accent1" w:themeTint="66"/>
            </w:tcBorders>
          </w:tcPr>
          <w:p w:rsidR="00E35A9E" w:rsidRPr="00A709F5" w:rsidRDefault="00E35A9E" w:rsidP="00E35A9E">
            <w:pPr>
              <w:jc w:val="right"/>
              <w:cnfStyle w:val="000000000000"/>
              <w:rPr>
                <w:rFonts w:ascii="TH SarabunPSK" w:hAnsi="TH SarabunPSK" w:cs="TH SarabunPSK"/>
                <w:b/>
                <w:bCs/>
                <w:sz w:val="32"/>
                <w:szCs w:val="32"/>
              </w:rPr>
            </w:pPr>
          </w:p>
        </w:tc>
        <w:tc>
          <w:tcPr>
            <w:tcW w:w="8217" w:type="dxa"/>
          </w:tcPr>
          <w:p w:rsidR="00E35A9E" w:rsidRPr="00E35A9E" w:rsidRDefault="00A709F5" w:rsidP="00E35A9E">
            <w:pPr>
              <w:cnfStyle w:val="00000000000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00E35A9E" w:rsidRPr="00E35A9E">
              <w:rPr>
                <w:rFonts w:ascii="TH SarabunPSK" w:hAnsi="TH SarabunPSK" w:cs="TH SarabunPSK"/>
                <w:sz w:val="32"/>
                <w:szCs w:val="32"/>
                <w:cs/>
              </w:rPr>
              <w:t xml:space="preserve">กระบวนการหลักที่สำคัญ </w:t>
            </w:r>
            <w:r w:rsidR="00E35A9E" w:rsidRPr="00E35A9E">
              <w:rPr>
                <w:rFonts w:ascii="TH SarabunPSK" w:hAnsi="TH SarabunPSK" w:cs="TH SarabunPSK"/>
                <w:sz w:val="32"/>
                <w:szCs w:val="32"/>
              </w:rPr>
              <w:t xml:space="preserve">2 </w:t>
            </w:r>
            <w:r w:rsidR="00E35A9E" w:rsidRPr="00E35A9E">
              <w:rPr>
                <w:rFonts w:ascii="TH SarabunPSK" w:hAnsi="TH SarabunPSK" w:cs="TH SarabunPSK"/>
                <w:sz w:val="32"/>
                <w:szCs w:val="32"/>
                <w:cs/>
              </w:rPr>
              <w:t>ลำดับแรก</w:t>
            </w:r>
          </w:p>
        </w:tc>
      </w:tr>
      <w:tr w:rsidR="00E35A9E" w:rsidRPr="00E35A9E" w:rsidTr="00A709F5">
        <w:trPr>
          <w:cnfStyle w:val="000000100000"/>
        </w:trPr>
        <w:tc>
          <w:tcPr>
            <w:cnfStyle w:val="001000000000"/>
            <w:tcW w:w="392" w:type="dxa"/>
            <w:tcBorders>
              <w:right w:val="single" w:sz="4" w:space="0" w:color="B8CCE4" w:themeColor="accent1" w:themeTint="66"/>
            </w:tcBorders>
          </w:tcPr>
          <w:p w:rsidR="00E35A9E" w:rsidRPr="00E35A9E" w:rsidRDefault="00E35A9E" w:rsidP="00E35A9E">
            <w:pPr>
              <w:jc w:val="right"/>
              <w:rPr>
                <w:rFonts w:ascii="TH SarabunPSK" w:hAnsi="TH SarabunPSK" w:cs="TH SarabunPSK"/>
                <w:sz w:val="32"/>
                <w:szCs w:val="32"/>
              </w:rPr>
            </w:pPr>
          </w:p>
        </w:tc>
        <w:tc>
          <w:tcPr>
            <w:tcW w:w="713" w:type="dxa"/>
            <w:tcBorders>
              <w:left w:val="single" w:sz="4" w:space="0" w:color="B8CCE4" w:themeColor="accent1" w:themeTint="66"/>
            </w:tcBorders>
          </w:tcPr>
          <w:p w:rsidR="00E35A9E" w:rsidRPr="00A709F5" w:rsidRDefault="00E35A9E" w:rsidP="00E35A9E">
            <w:pPr>
              <w:jc w:val="right"/>
              <w:cnfStyle w:val="000000100000"/>
              <w:rPr>
                <w:rFonts w:ascii="TH SarabunPSK" w:hAnsi="TH SarabunPSK" w:cs="TH SarabunPSK"/>
                <w:b/>
                <w:bCs/>
                <w:sz w:val="32"/>
                <w:szCs w:val="32"/>
              </w:rPr>
            </w:pPr>
          </w:p>
        </w:tc>
        <w:tc>
          <w:tcPr>
            <w:tcW w:w="8217"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กระบวนการหลักที่สำคัญลำดับแรก คือ...................................</w:t>
            </w:r>
            <w:r w:rsidRPr="00E35A9E">
              <w:rPr>
                <w:rFonts w:ascii="TH SarabunPSK" w:hAnsi="TH SarabunPSK" w:cs="TH SarabunPSK" w:hint="cs"/>
                <w:sz w:val="32"/>
                <w:szCs w:val="32"/>
                <w:cs/>
              </w:rPr>
              <w:t>.........</w:t>
            </w:r>
            <w:r w:rsidRPr="00E35A9E">
              <w:rPr>
                <w:rFonts w:ascii="TH SarabunPSK" w:hAnsi="TH SarabunPSK" w:cs="TH SarabunPSK" w:hint="cs"/>
                <w:sz w:val="32"/>
                <w:szCs w:val="32"/>
                <w:cs/>
              </w:rPr>
              <w:br/>
            </w:r>
            <w:r w:rsidRPr="00E35A9E">
              <w:rPr>
                <w:rFonts w:ascii="TH SarabunPSK" w:hAnsi="TH SarabunPSK" w:cs="TH SarabunPSK"/>
                <w:sz w:val="32"/>
                <w:szCs w:val="32"/>
                <w:cs/>
              </w:rPr>
              <w:t>ต้นทุน คือ...................................</w:t>
            </w:r>
            <w:r w:rsidRPr="00E35A9E">
              <w:rPr>
                <w:rFonts w:ascii="TH SarabunPSK" w:hAnsi="TH SarabunPSK" w:cs="TH SarabunPSK"/>
                <w:sz w:val="32"/>
                <w:szCs w:val="32"/>
              </w:rPr>
              <w:t>.............</w:t>
            </w:r>
          </w:p>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 xml:space="preserve">เป้าหมายในการลดต้นทุนระยะสั้น ได้แก่ </w:t>
            </w:r>
            <w:r w:rsidRPr="00E35A9E">
              <w:rPr>
                <w:rFonts w:ascii="TH SarabunPSK" w:hAnsi="TH SarabunPSK" w:cs="TH SarabunPSK"/>
                <w:sz w:val="32"/>
                <w:szCs w:val="32"/>
              </w:rPr>
              <w:t xml:space="preserve">…...................... </w:t>
            </w:r>
            <w:r w:rsidRPr="00E35A9E">
              <w:rPr>
                <w:rFonts w:ascii="TH SarabunPSK" w:hAnsi="TH SarabunPSK" w:cs="TH SarabunPSK"/>
                <w:sz w:val="32"/>
                <w:szCs w:val="32"/>
                <w:cs/>
              </w:rPr>
              <w:t>ระยะยาว ได้แก</w:t>
            </w:r>
            <w:r w:rsidRPr="00E35A9E">
              <w:rPr>
                <w:rFonts w:ascii="TH SarabunPSK" w:hAnsi="TH SarabunPSK" w:cs="TH SarabunPSK" w:hint="cs"/>
                <w:sz w:val="32"/>
                <w:szCs w:val="32"/>
                <w:cs/>
              </w:rPr>
              <w:t>่</w:t>
            </w:r>
            <w:r w:rsidRPr="00E35A9E">
              <w:rPr>
                <w:rFonts w:ascii="TH SarabunPSK" w:hAnsi="TH SarabunPSK" w:cs="TH SarabunPSK"/>
                <w:sz w:val="32"/>
                <w:szCs w:val="32"/>
                <w:cs/>
              </w:rPr>
              <w:t>..............................</w:t>
            </w:r>
            <w:r w:rsidRPr="00E35A9E">
              <w:rPr>
                <w:rFonts w:ascii="TH SarabunPSK" w:hAnsi="TH SarabunPSK" w:cs="TH SarabunPSK" w:hint="cs"/>
                <w:sz w:val="32"/>
                <w:szCs w:val="32"/>
                <w:cs/>
              </w:rPr>
              <w:t>....</w:t>
            </w:r>
          </w:p>
        </w:tc>
      </w:tr>
      <w:tr w:rsidR="00E35A9E" w:rsidRPr="00E35A9E" w:rsidTr="00A709F5">
        <w:tc>
          <w:tcPr>
            <w:cnfStyle w:val="001000000000"/>
            <w:tcW w:w="392" w:type="dxa"/>
            <w:tcBorders>
              <w:right w:val="single" w:sz="4" w:space="0" w:color="B8CCE4" w:themeColor="accent1" w:themeTint="66"/>
            </w:tcBorders>
          </w:tcPr>
          <w:p w:rsidR="00E35A9E" w:rsidRPr="00E35A9E" w:rsidRDefault="00E35A9E" w:rsidP="00E35A9E">
            <w:pPr>
              <w:jc w:val="right"/>
              <w:rPr>
                <w:rFonts w:ascii="TH SarabunPSK" w:hAnsi="TH SarabunPSK" w:cs="TH SarabunPSK"/>
                <w:sz w:val="32"/>
                <w:szCs w:val="32"/>
              </w:rPr>
            </w:pPr>
          </w:p>
        </w:tc>
        <w:tc>
          <w:tcPr>
            <w:tcW w:w="713" w:type="dxa"/>
            <w:tcBorders>
              <w:left w:val="single" w:sz="4" w:space="0" w:color="B8CCE4" w:themeColor="accent1" w:themeTint="66"/>
            </w:tcBorders>
          </w:tcPr>
          <w:p w:rsidR="00E35A9E" w:rsidRPr="00A709F5" w:rsidRDefault="00E35A9E" w:rsidP="00E35A9E">
            <w:pPr>
              <w:jc w:val="right"/>
              <w:cnfStyle w:val="000000000000"/>
              <w:rPr>
                <w:rFonts w:ascii="TH SarabunPSK" w:hAnsi="TH SarabunPSK" w:cs="TH SarabunPSK"/>
                <w:b/>
                <w:bCs/>
                <w:sz w:val="32"/>
                <w:szCs w:val="32"/>
              </w:rPr>
            </w:pPr>
          </w:p>
        </w:tc>
        <w:tc>
          <w:tcPr>
            <w:tcW w:w="8217"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กระบวนการหลักที่สำคัญลำดับที่สอง คือ...................................</w:t>
            </w:r>
            <w:r w:rsidRPr="00E35A9E">
              <w:rPr>
                <w:rFonts w:ascii="TH SarabunPSK" w:hAnsi="TH SarabunPSK" w:cs="TH SarabunPSK" w:hint="cs"/>
                <w:sz w:val="32"/>
                <w:szCs w:val="32"/>
                <w:cs/>
              </w:rPr>
              <w:br/>
            </w:r>
            <w:r w:rsidRPr="00E35A9E">
              <w:rPr>
                <w:rFonts w:ascii="TH SarabunPSK" w:hAnsi="TH SarabunPSK" w:cs="TH SarabunPSK"/>
                <w:sz w:val="32"/>
                <w:szCs w:val="32"/>
                <w:cs/>
              </w:rPr>
              <w:t>ต้นทุน คือ...................................</w:t>
            </w:r>
          </w:p>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 xml:space="preserve">เป้าหมายในการลดต้นทุนระยะสั้น ได้แก่ </w:t>
            </w:r>
            <w:r w:rsidRPr="00E35A9E">
              <w:rPr>
                <w:rFonts w:ascii="TH SarabunPSK" w:hAnsi="TH SarabunPSK" w:cs="TH SarabunPSK"/>
                <w:sz w:val="32"/>
                <w:szCs w:val="32"/>
              </w:rPr>
              <w:t xml:space="preserve">…....................... </w:t>
            </w:r>
            <w:r w:rsidRPr="00E35A9E">
              <w:rPr>
                <w:rFonts w:ascii="TH SarabunPSK" w:hAnsi="TH SarabunPSK" w:cs="TH SarabunPSK"/>
                <w:sz w:val="32"/>
                <w:szCs w:val="32"/>
                <w:cs/>
              </w:rPr>
              <w:t>ระยะยาว ได้แก่ ................................</w:t>
            </w:r>
          </w:p>
        </w:tc>
      </w:tr>
      <w:tr w:rsidR="00E35A9E" w:rsidRPr="00E35A9E" w:rsidTr="00A709F5">
        <w:trPr>
          <w:cnfStyle w:val="000000100000"/>
        </w:trPr>
        <w:tc>
          <w:tcPr>
            <w:cnfStyle w:val="001000000000"/>
            <w:tcW w:w="392" w:type="dxa"/>
            <w:tcBorders>
              <w:right w:val="single" w:sz="4" w:space="0" w:color="C2D69B" w:themeColor="accent3" w:themeTint="99"/>
            </w:tcBorders>
          </w:tcPr>
          <w:p w:rsidR="00E35A9E" w:rsidRPr="00E35A9E" w:rsidRDefault="00E35A9E" w:rsidP="00E35A9E">
            <w:pPr>
              <w:jc w:val="right"/>
              <w:rPr>
                <w:rFonts w:ascii="TH SarabunPSK" w:hAnsi="TH SarabunPSK" w:cs="TH SarabunPSK"/>
                <w:sz w:val="32"/>
                <w:szCs w:val="32"/>
              </w:rPr>
            </w:pPr>
          </w:p>
        </w:tc>
        <w:tc>
          <w:tcPr>
            <w:tcW w:w="713" w:type="dxa"/>
            <w:tcBorders>
              <w:left w:val="single" w:sz="4" w:space="0" w:color="C2D69B" w:themeColor="accent3" w:themeTint="99"/>
            </w:tcBorders>
          </w:tcPr>
          <w:p w:rsidR="00E35A9E" w:rsidRPr="00A709F5" w:rsidRDefault="00E35A9E" w:rsidP="00E35A9E">
            <w:pPr>
              <w:jc w:val="right"/>
              <w:cnfStyle w:val="000000100000"/>
              <w:rPr>
                <w:rFonts w:ascii="TH SarabunPSK" w:hAnsi="TH SarabunPSK" w:cs="TH SarabunPSK"/>
                <w:b/>
                <w:bCs/>
                <w:sz w:val="32"/>
                <w:szCs w:val="32"/>
              </w:rPr>
            </w:pPr>
          </w:p>
        </w:tc>
        <w:tc>
          <w:tcPr>
            <w:tcW w:w="8217" w:type="dxa"/>
          </w:tcPr>
          <w:p w:rsidR="00E35A9E" w:rsidRPr="00E35A9E" w:rsidRDefault="00A709F5" w:rsidP="00E35A9E">
            <w:pPr>
              <w:cnfStyle w:val="00000010000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00E35A9E" w:rsidRPr="00E35A9E">
              <w:rPr>
                <w:rFonts w:ascii="TH SarabunPSK" w:hAnsi="TH SarabunPSK" w:cs="TH SarabunPSK"/>
                <w:sz w:val="32"/>
                <w:szCs w:val="32"/>
                <w:cs/>
              </w:rPr>
              <w:t>กระบวนการสนับสนุนที่สำคัญ 2 ลำดับแรก</w:t>
            </w:r>
          </w:p>
        </w:tc>
      </w:tr>
      <w:tr w:rsidR="00E35A9E" w:rsidRPr="00E35A9E" w:rsidTr="00A709F5">
        <w:tc>
          <w:tcPr>
            <w:cnfStyle w:val="001000000000"/>
            <w:tcW w:w="392" w:type="dxa"/>
            <w:tcBorders>
              <w:right w:val="single" w:sz="4" w:space="0" w:color="B8CCE4" w:themeColor="accent1" w:themeTint="66"/>
            </w:tcBorders>
          </w:tcPr>
          <w:p w:rsidR="00E35A9E" w:rsidRPr="00E35A9E" w:rsidRDefault="00E35A9E" w:rsidP="00E35A9E">
            <w:pPr>
              <w:jc w:val="right"/>
              <w:rPr>
                <w:rFonts w:ascii="TH SarabunPSK" w:hAnsi="TH SarabunPSK" w:cs="TH SarabunPSK"/>
                <w:sz w:val="32"/>
                <w:szCs w:val="32"/>
              </w:rPr>
            </w:pPr>
          </w:p>
        </w:tc>
        <w:tc>
          <w:tcPr>
            <w:tcW w:w="713" w:type="dxa"/>
            <w:tcBorders>
              <w:left w:val="single" w:sz="4" w:space="0" w:color="B8CCE4" w:themeColor="accent1" w:themeTint="66"/>
            </w:tcBorders>
          </w:tcPr>
          <w:p w:rsidR="00E35A9E" w:rsidRPr="00A709F5" w:rsidRDefault="00E35A9E" w:rsidP="00E35A9E">
            <w:pPr>
              <w:jc w:val="right"/>
              <w:cnfStyle w:val="000000000000"/>
              <w:rPr>
                <w:rFonts w:ascii="TH SarabunPSK" w:hAnsi="TH SarabunPSK" w:cs="TH SarabunPSK"/>
                <w:b/>
                <w:bCs/>
                <w:sz w:val="32"/>
                <w:szCs w:val="32"/>
              </w:rPr>
            </w:pPr>
          </w:p>
        </w:tc>
        <w:tc>
          <w:tcPr>
            <w:tcW w:w="8217" w:type="dxa"/>
          </w:tcPr>
          <w:p w:rsidR="00E35A9E" w:rsidRPr="00E35A9E" w:rsidRDefault="00E35A9E" w:rsidP="00E35A9E">
            <w:pPr>
              <w:cnfStyle w:val="000000000000"/>
              <w:rPr>
                <w:rFonts w:ascii="TH SarabunPSK" w:hAnsi="TH SarabunPSK" w:cs="TH SarabunPSK"/>
                <w:sz w:val="32"/>
                <w:szCs w:val="32"/>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กระบวนการสนับสนุนที่สำคัญลำดับแรก คือ...................................</w:t>
            </w:r>
            <w:r w:rsidRPr="00E35A9E">
              <w:rPr>
                <w:rFonts w:ascii="TH SarabunPSK" w:hAnsi="TH SarabunPSK" w:cs="TH SarabunPSK" w:hint="cs"/>
                <w:sz w:val="32"/>
                <w:szCs w:val="32"/>
                <w:cs/>
              </w:rPr>
              <w:br/>
            </w:r>
            <w:r w:rsidRPr="00E35A9E">
              <w:rPr>
                <w:rFonts w:ascii="TH SarabunPSK" w:hAnsi="TH SarabunPSK" w:cs="TH SarabunPSK"/>
                <w:sz w:val="32"/>
                <w:szCs w:val="32"/>
                <w:cs/>
              </w:rPr>
              <w:t>ต้นทุน คือ...................................</w:t>
            </w:r>
          </w:p>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 xml:space="preserve">เป้าหมายในการลดต้นทุนระยะสั้น ได้แก่ </w:t>
            </w:r>
            <w:r w:rsidRPr="00E35A9E">
              <w:rPr>
                <w:rFonts w:ascii="TH SarabunPSK" w:hAnsi="TH SarabunPSK" w:cs="TH SarabunPSK"/>
                <w:sz w:val="32"/>
                <w:szCs w:val="32"/>
              </w:rPr>
              <w:t xml:space="preserve">…....................... </w:t>
            </w:r>
            <w:r w:rsidRPr="00E35A9E">
              <w:rPr>
                <w:rFonts w:ascii="TH SarabunPSK" w:hAnsi="TH SarabunPSK" w:cs="TH SarabunPSK"/>
                <w:sz w:val="32"/>
                <w:szCs w:val="32"/>
                <w:cs/>
              </w:rPr>
              <w:t>ระยะยาว ได้แก่ ................................</w:t>
            </w:r>
          </w:p>
        </w:tc>
      </w:tr>
      <w:tr w:rsidR="00E35A9E" w:rsidRPr="00E35A9E" w:rsidTr="00A709F5">
        <w:trPr>
          <w:cnfStyle w:val="000000100000"/>
        </w:trPr>
        <w:tc>
          <w:tcPr>
            <w:cnfStyle w:val="001000000000"/>
            <w:tcW w:w="392" w:type="dxa"/>
            <w:tcBorders>
              <w:right w:val="single" w:sz="4" w:space="0" w:color="B8CCE4" w:themeColor="accent1" w:themeTint="66"/>
            </w:tcBorders>
          </w:tcPr>
          <w:p w:rsidR="00E35A9E" w:rsidRPr="00E35A9E" w:rsidRDefault="00E35A9E" w:rsidP="00E35A9E">
            <w:pPr>
              <w:jc w:val="right"/>
              <w:rPr>
                <w:rFonts w:ascii="TH SarabunPSK" w:hAnsi="TH SarabunPSK" w:cs="TH SarabunPSK"/>
                <w:sz w:val="32"/>
                <w:szCs w:val="32"/>
              </w:rPr>
            </w:pPr>
          </w:p>
        </w:tc>
        <w:tc>
          <w:tcPr>
            <w:tcW w:w="713" w:type="dxa"/>
            <w:tcBorders>
              <w:left w:val="single" w:sz="4" w:space="0" w:color="B8CCE4" w:themeColor="accent1" w:themeTint="66"/>
            </w:tcBorders>
          </w:tcPr>
          <w:p w:rsidR="00E35A9E" w:rsidRPr="00A709F5" w:rsidRDefault="00E35A9E" w:rsidP="00E35A9E">
            <w:pPr>
              <w:jc w:val="right"/>
              <w:cnfStyle w:val="000000100000"/>
              <w:rPr>
                <w:rFonts w:ascii="TH SarabunPSK" w:hAnsi="TH SarabunPSK" w:cs="TH SarabunPSK"/>
                <w:b/>
                <w:bCs/>
                <w:sz w:val="32"/>
                <w:szCs w:val="32"/>
              </w:rPr>
            </w:pPr>
          </w:p>
        </w:tc>
        <w:tc>
          <w:tcPr>
            <w:tcW w:w="8217"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กระบวนการสนับสนุนที่สำคัญลำดับที่สอง คือ...................................</w:t>
            </w:r>
            <w:r w:rsidRPr="00E35A9E">
              <w:rPr>
                <w:rFonts w:ascii="TH SarabunPSK" w:hAnsi="TH SarabunPSK" w:cs="TH SarabunPSK" w:hint="cs"/>
                <w:sz w:val="32"/>
                <w:szCs w:val="32"/>
                <w:cs/>
              </w:rPr>
              <w:br/>
            </w:r>
            <w:r w:rsidRPr="00E35A9E">
              <w:rPr>
                <w:rFonts w:ascii="TH SarabunPSK" w:hAnsi="TH SarabunPSK" w:cs="TH SarabunPSK"/>
                <w:sz w:val="32"/>
                <w:szCs w:val="32"/>
                <w:cs/>
              </w:rPr>
              <w:t>ต้นทุน คือ...................................</w:t>
            </w:r>
            <w:r w:rsidRPr="00E35A9E">
              <w:rPr>
                <w:rFonts w:ascii="TH SarabunPSK" w:hAnsi="TH SarabunPSK" w:cs="TH SarabunPSK" w:hint="cs"/>
                <w:sz w:val="32"/>
                <w:szCs w:val="32"/>
                <w:cs/>
              </w:rPr>
              <w:br/>
            </w:r>
            <w:r w:rsidRPr="00E35A9E">
              <w:rPr>
                <w:rFonts w:ascii="TH SarabunPSK" w:hAnsi="TH SarabunPSK" w:cs="TH SarabunPSK"/>
                <w:sz w:val="32"/>
                <w:szCs w:val="32"/>
                <w:cs/>
              </w:rPr>
              <w:t xml:space="preserve">เป้าหมายในการลดต้นทุนระยะสั้น ได้แก่ </w:t>
            </w:r>
            <w:r w:rsidRPr="00E35A9E">
              <w:rPr>
                <w:rFonts w:ascii="TH SarabunPSK" w:hAnsi="TH SarabunPSK" w:cs="TH SarabunPSK"/>
                <w:sz w:val="32"/>
                <w:szCs w:val="32"/>
              </w:rPr>
              <w:t xml:space="preserve">…....................... </w:t>
            </w:r>
            <w:r w:rsidRPr="00E35A9E">
              <w:rPr>
                <w:rFonts w:ascii="TH SarabunPSK" w:hAnsi="TH SarabunPSK" w:cs="TH SarabunPSK"/>
                <w:sz w:val="32"/>
                <w:szCs w:val="32"/>
                <w:cs/>
              </w:rPr>
              <w:t>ระยะยาว ได้แก่ ................................</w:t>
            </w:r>
          </w:p>
        </w:tc>
      </w:tr>
      <w:tr w:rsidR="00E35A9E" w:rsidRPr="00E35A9E" w:rsidTr="00A709F5">
        <w:tc>
          <w:tcPr>
            <w:cnfStyle w:val="00100000000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13" w:type="dxa"/>
            <w:tcBorders>
              <w:left w:val="single" w:sz="4" w:space="0" w:color="B8CCE4" w:themeColor="accent1" w:themeTint="66"/>
            </w:tcBorders>
          </w:tcPr>
          <w:p w:rsidR="00E35A9E" w:rsidRPr="00E35A9E" w:rsidRDefault="00E35A9E" w:rsidP="00E35A9E">
            <w:pPr>
              <w:cnfStyle w:val="000000000000"/>
              <w:rPr>
                <w:rFonts w:ascii="TH SarabunPSK" w:hAnsi="TH SarabunPSK" w:cs="TH SarabunPSK"/>
                <w:b/>
                <w:bCs/>
                <w:sz w:val="32"/>
                <w:szCs w:val="32"/>
              </w:rPr>
            </w:pPr>
            <w:r w:rsidRPr="00E35A9E">
              <w:rPr>
                <w:rFonts w:ascii="TH SarabunPSK" w:hAnsi="TH SarabunPSK" w:cs="TH SarabunPSK" w:hint="cs"/>
                <w:sz w:val="32"/>
                <w:szCs w:val="32"/>
                <w:cs/>
              </w:rPr>
              <w:t>6.3.2</w:t>
            </w:r>
          </w:p>
        </w:tc>
        <w:tc>
          <w:tcPr>
            <w:tcW w:w="8217" w:type="dxa"/>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 xml:space="preserve">หน่วยงานมีการใช้เทคโนโลยีดิจิทัล เพื่อสร้างนวัตกรรมในการลดต้นทุน </w:t>
            </w:r>
            <w:r w:rsidRPr="00E35A9E">
              <w:rPr>
                <w:rFonts w:ascii="TH SarabunPSK" w:hAnsi="TH SarabunPSK" w:cs="TH SarabunPSK" w:hint="cs"/>
                <w:sz w:val="32"/>
                <w:szCs w:val="32"/>
                <w:cs/>
              </w:rPr>
              <w:br/>
            </w:r>
            <w:r w:rsidRPr="00E35A9E">
              <w:rPr>
                <w:rFonts w:ascii="TH SarabunPSK" w:hAnsi="TH SarabunPSK" w:cs="TH SarabunPSK"/>
                <w:sz w:val="32"/>
                <w:szCs w:val="32"/>
                <w:cs/>
              </w:rPr>
              <w:t>โดยนวัตกรรมนั้น คือ....................โดยสามารถลดต้นทุน ได้อย่างไรระบุ..................................</w:t>
            </w:r>
          </w:p>
        </w:tc>
      </w:tr>
      <w:tr w:rsidR="00E35A9E" w:rsidRPr="00E35A9E" w:rsidTr="00A709F5">
        <w:trPr>
          <w:cnfStyle w:val="000000100000"/>
        </w:trPr>
        <w:tc>
          <w:tcPr>
            <w:cnfStyle w:val="00100000000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13" w:type="dxa"/>
            <w:tcBorders>
              <w:left w:val="single" w:sz="4" w:space="0" w:color="B8CCE4" w:themeColor="accent1" w:themeTint="66"/>
            </w:tcBorders>
          </w:tcPr>
          <w:p w:rsidR="00E35A9E" w:rsidRPr="00E35A9E" w:rsidRDefault="00E35A9E" w:rsidP="00E35A9E">
            <w:pPr>
              <w:cnfStyle w:val="000000100000"/>
              <w:rPr>
                <w:rFonts w:ascii="TH SarabunPSK" w:hAnsi="TH SarabunPSK" w:cs="TH SarabunPSK"/>
                <w:b/>
                <w:bCs/>
                <w:sz w:val="32"/>
                <w:szCs w:val="32"/>
              </w:rPr>
            </w:pPr>
            <w:r w:rsidRPr="00E35A9E">
              <w:rPr>
                <w:rFonts w:ascii="TH SarabunPSK" w:hAnsi="TH SarabunPSK" w:cs="TH SarabunPSK" w:hint="cs"/>
                <w:sz w:val="32"/>
                <w:szCs w:val="32"/>
                <w:cs/>
              </w:rPr>
              <w:t>6.3.3</w:t>
            </w:r>
          </w:p>
        </w:tc>
        <w:tc>
          <w:tcPr>
            <w:tcW w:w="8217"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นำผลการวิเคราะห์ไปใช้ในการลดต้นทุนและเพิ่มประสิทธิภาพในการทำงาน โดย  (ระบุ)</w:t>
            </w:r>
          </w:p>
        </w:tc>
      </w:tr>
      <w:tr w:rsidR="00E35A9E" w:rsidRPr="00E35A9E" w:rsidTr="00A709F5">
        <w:tc>
          <w:tcPr>
            <w:cnfStyle w:val="001000000000"/>
            <w:tcW w:w="392" w:type="dxa"/>
            <w:tcBorders>
              <w:right w:val="single" w:sz="4" w:space="0" w:color="B8CCE4" w:themeColor="accent1" w:themeTint="66"/>
            </w:tcBorders>
          </w:tcPr>
          <w:p w:rsidR="00E35A9E" w:rsidRPr="00E35A9E" w:rsidRDefault="00E35A9E" w:rsidP="00E35A9E">
            <w:pPr>
              <w:jc w:val="right"/>
              <w:rPr>
                <w:rFonts w:ascii="TH SarabunPSK" w:hAnsi="TH SarabunPSK" w:cs="TH SarabunPSK"/>
                <w:sz w:val="32"/>
                <w:szCs w:val="32"/>
              </w:rPr>
            </w:pPr>
          </w:p>
        </w:tc>
        <w:tc>
          <w:tcPr>
            <w:tcW w:w="713" w:type="dxa"/>
            <w:tcBorders>
              <w:left w:val="single" w:sz="4" w:space="0" w:color="B8CCE4" w:themeColor="accent1" w:themeTint="66"/>
            </w:tcBorders>
          </w:tcPr>
          <w:p w:rsidR="00E35A9E" w:rsidRPr="00A709F5" w:rsidRDefault="00E35A9E" w:rsidP="00E35A9E">
            <w:pPr>
              <w:jc w:val="right"/>
              <w:cnfStyle w:val="000000000000"/>
              <w:rPr>
                <w:rFonts w:ascii="TH SarabunPSK" w:hAnsi="TH SarabunPSK" w:cs="TH SarabunPSK"/>
                <w:b/>
                <w:bCs/>
                <w:sz w:val="32"/>
                <w:szCs w:val="32"/>
              </w:rPr>
            </w:pPr>
          </w:p>
        </w:tc>
        <w:tc>
          <w:tcPr>
            <w:tcW w:w="8217" w:type="dxa"/>
          </w:tcPr>
          <w:p w:rsidR="00E35A9E" w:rsidRPr="00E35A9E" w:rsidRDefault="00A709F5" w:rsidP="00E35A9E">
            <w:pPr>
              <w:cnfStyle w:val="00000000000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00E35A9E" w:rsidRPr="00E35A9E">
              <w:rPr>
                <w:rFonts w:ascii="TH SarabunPSK" w:hAnsi="TH SarabunPSK" w:cs="TH SarabunPSK"/>
                <w:sz w:val="32"/>
                <w:szCs w:val="32"/>
                <w:cs/>
              </w:rPr>
              <w:t>การกำหนดนโยบาย/มาตรการ คือ........................</w:t>
            </w:r>
          </w:p>
        </w:tc>
      </w:tr>
      <w:tr w:rsidR="00E35A9E" w:rsidRPr="00E35A9E" w:rsidTr="00A709F5">
        <w:trPr>
          <w:cnfStyle w:val="000000100000"/>
        </w:trPr>
        <w:tc>
          <w:tcPr>
            <w:cnfStyle w:val="001000000000"/>
            <w:tcW w:w="392" w:type="dxa"/>
            <w:tcBorders>
              <w:right w:val="single" w:sz="4" w:space="0" w:color="B8CCE4" w:themeColor="accent1" w:themeTint="66"/>
            </w:tcBorders>
          </w:tcPr>
          <w:p w:rsidR="00E35A9E" w:rsidRPr="00E35A9E" w:rsidRDefault="00E35A9E" w:rsidP="00E35A9E">
            <w:pPr>
              <w:jc w:val="right"/>
              <w:rPr>
                <w:rFonts w:ascii="TH SarabunPSK" w:hAnsi="TH SarabunPSK" w:cs="TH SarabunPSK"/>
                <w:sz w:val="32"/>
                <w:szCs w:val="32"/>
              </w:rPr>
            </w:pPr>
          </w:p>
        </w:tc>
        <w:tc>
          <w:tcPr>
            <w:tcW w:w="713" w:type="dxa"/>
            <w:tcBorders>
              <w:left w:val="single" w:sz="4" w:space="0" w:color="B8CCE4" w:themeColor="accent1" w:themeTint="66"/>
            </w:tcBorders>
          </w:tcPr>
          <w:p w:rsidR="00E35A9E" w:rsidRPr="00A709F5" w:rsidRDefault="00E35A9E" w:rsidP="00E35A9E">
            <w:pPr>
              <w:jc w:val="right"/>
              <w:cnfStyle w:val="000000100000"/>
              <w:rPr>
                <w:rFonts w:ascii="TH SarabunPSK" w:hAnsi="TH SarabunPSK" w:cs="TH SarabunPSK"/>
                <w:b/>
                <w:bCs/>
                <w:sz w:val="32"/>
                <w:szCs w:val="32"/>
              </w:rPr>
            </w:pPr>
          </w:p>
        </w:tc>
        <w:tc>
          <w:tcPr>
            <w:tcW w:w="8217" w:type="dxa"/>
          </w:tcPr>
          <w:p w:rsidR="00E35A9E" w:rsidRPr="00E35A9E" w:rsidRDefault="00A709F5" w:rsidP="00E35A9E">
            <w:pPr>
              <w:cnfStyle w:val="00000010000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00E35A9E" w:rsidRPr="00E35A9E">
              <w:rPr>
                <w:rFonts w:ascii="TH SarabunPSK" w:hAnsi="TH SarabunPSK" w:cs="TH SarabunPSK"/>
                <w:sz w:val="32"/>
                <w:szCs w:val="32"/>
                <w:cs/>
              </w:rPr>
              <w:t>การใช้เทคโนโลยี คือ...............................................</w:t>
            </w:r>
          </w:p>
        </w:tc>
      </w:tr>
      <w:tr w:rsidR="00E35A9E" w:rsidRPr="00E35A9E" w:rsidTr="00A709F5">
        <w:tc>
          <w:tcPr>
            <w:cnfStyle w:val="001000000000"/>
            <w:tcW w:w="392" w:type="dxa"/>
            <w:tcBorders>
              <w:right w:val="single" w:sz="4" w:space="0" w:color="B8CCE4" w:themeColor="accent1" w:themeTint="66"/>
            </w:tcBorders>
          </w:tcPr>
          <w:p w:rsidR="00E35A9E" w:rsidRPr="00E35A9E" w:rsidRDefault="00E35A9E" w:rsidP="00E35A9E">
            <w:pPr>
              <w:jc w:val="right"/>
              <w:rPr>
                <w:rFonts w:ascii="TH SarabunPSK" w:hAnsi="TH SarabunPSK" w:cs="TH SarabunPSK"/>
                <w:sz w:val="32"/>
                <w:szCs w:val="32"/>
              </w:rPr>
            </w:pPr>
          </w:p>
        </w:tc>
        <w:tc>
          <w:tcPr>
            <w:tcW w:w="713" w:type="dxa"/>
            <w:tcBorders>
              <w:left w:val="single" w:sz="4" w:space="0" w:color="B8CCE4" w:themeColor="accent1" w:themeTint="66"/>
            </w:tcBorders>
          </w:tcPr>
          <w:p w:rsidR="00E35A9E" w:rsidRPr="00A709F5" w:rsidRDefault="00E35A9E" w:rsidP="00E35A9E">
            <w:pPr>
              <w:jc w:val="right"/>
              <w:cnfStyle w:val="000000000000"/>
              <w:rPr>
                <w:rFonts w:ascii="TH SarabunPSK" w:hAnsi="TH SarabunPSK" w:cs="TH SarabunPSK"/>
                <w:b/>
                <w:bCs/>
                <w:sz w:val="32"/>
                <w:szCs w:val="32"/>
              </w:rPr>
            </w:pPr>
          </w:p>
        </w:tc>
        <w:tc>
          <w:tcPr>
            <w:tcW w:w="8217" w:type="dxa"/>
          </w:tcPr>
          <w:p w:rsidR="00E35A9E" w:rsidRPr="00E35A9E" w:rsidRDefault="00A709F5" w:rsidP="00E35A9E">
            <w:pPr>
              <w:cnfStyle w:val="00000000000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00E35A9E" w:rsidRPr="00E35A9E">
              <w:rPr>
                <w:rFonts w:ascii="TH SarabunPSK" w:hAnsi="TH SarabunPSK" w:cs="TH SarabunPSK"/>
                <w:sz w:val="32"/>
                <w:szCs w:val="32"/>
                <w:cs/>
              </w:rPr>
              <w:t>แบ่งปันทรัพยากร คือ.................................................</w:t>
            </w:r>
          </w:p>
        </w:tc>
      </w:tr>
      <w:tr w:rsidR="00E35A9E" w:rsidRPr="00E35A9E" w:rsidTr="00A709F5">
        <w:trPr>
          <w:cnfStyle w:val="000000100000"/>
        </w:trPr>
        <w:tc>
          <w:tcPr>
            <w:cnfStyle w:val="00100000000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13" w:type="dxa"/>
            <w:tcBorders>
              <w:left w:val="single" w:sz="4" w:space="0" w:color="B8CCE4" w:themeColor="accent1" w:themeTint="66"/>
            </w:tcBorders>
          </w:tcPr>
          <w:p w:rsidR="00E35A9E" w:rsidRPr="00E35A9E" w:rsidRDefault="00E35A9E" w:rsidP="00E35A9E">
            <w:pPr>
              <w:cnfStyle w:val="000000100000"/>
              <w:rPr>
                <w:rFonts w:ascii="TH SarabunPSK" w:hAnsi="TH SarabunPSK" w:cs="TH SarabunPSK"/>
                <w:b/>
                <w:bCs/>
                <w:sz w:val="32"/>
                <w:szCs w:val="32"/>
              </w:rPr>
            </w:pPr>
            <w:r w:rsidRPr="00E35A9E">
              <w:rPr>
                <w:rFonts w:ascii="TH SarabunPSK" w:hAnsi="TH SarabunPSK" w:cs="TH SarabunPSK" w:hint="cs"/>
                <w:sz w:val="32"/>
                <w:szCs w:val="32"/>
                <w:cs/>
              </w:rPr>
              <w:t>6.3.4</w:t>
            </w:r>
          </w:p>
        </w:tc>
        <w:tc>
          <w:tcPr>
            <w:tcW w:w="8217" w:type="dxa"/>
          </w:tcPr>
          <w:p w:rsidR="00E35A9E" w:rsidRPr="00E35A9E" w:rsidRDefault="00E35A9E" w:rsidP="00E35A9E">
            <w:pPr>
              <w:cnfStyle w:val="000000100000"/>
              <w:rPr>
                <w:rFonts w:ascii="TH SarabunPSK" w:hAnsi="TH SarabunPSK" w:cs="TH SarabunPSK"/>
                <w:sz w:val="32"/>
                <w:szCs w:val="32"/>
              </w:rPr>
            </w:pPr>
            <w:r w:rsidRPr="00E35A9E">
              <w:rPr>
                <w:rFonts w:ascii="TH SarabunPSK" w:hAnsi="TH SarabunPSK" w:cs="TH SarabunPSK"/>
                <w:sz w:val="32"/>
                <w:szCs w:val="32"/>
                <w:cs/>
              </w:rPr>
              <w:t>หน่วยงานมีการใช้ข้อมูลเทียบเคียง (</w:t>
            </w:r>
            <w:r w:rsidRPr="00E35A9E">
              <w:rPr>
                <w:rFonts w:ascii="TH SarabunPSK" w:hAnsi="TH SarabunPSK" w:cs="TH SarabunPSK"/>
                <w:sz w:val="32"/>
                <w:szCs w:val="32"/>
              </w:rPr>
              <w:t xml:space="preserve">Benchmarks) </w:t>
            </w:r>
            <w:r w:rsidRPr="00E35A9E">
              <w:rPr>
                <w:rFonts w:ascii="TH SarabunPSK" w:hAnsi="TH SarabunPSK" w:cs="TH SarabunPSK"/>
                <w:sz w:val="32"/>
                <w:szCs w:val="32"/>
                <w:cs/>
              </w:rPr>
              <w:t xml:space="preserve">เพื่อเพิ่มขีดความสามารถในการแข่งขัน </w:t>
            </w:r>
            <w:r w:rsidRPr="00E35A9E">
              <w:rPr>
                <w:rFonts w:ascii="TH SarabunPSK" w:hAnsi="TH SarabunPSK" w:cs="TH SarabunPSK" w:hint="cs"/>
                <w:sz w:val="32"/>
                <w:szCs w:val="32"/>
                <w:cs/>
              </w:rPr>
              <w:br/>
            </w:r>
            <w:r w:rsidRPr="00E35A9E">
              <w:rPr>
                <w:rFonts w:ascii="TH SarabunPSK" w:hAnsi="TH SarabunPSK" w:cs="TH SarabunPSK"/>
                <w:sz w:val="32"/>
                <w:szCs w:val="32"/>
                <w:cs/>
              </w:rPr>
              <w:t xml:space="preserve">โดยข้อมูลเทียบเคียงที่นำมาใช้คือ.................. </w:t>
            </w:r>
          </w:p>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และสามารถเพิ่มขีดความสามารถในการแข่งขัน อย่างไรระบุ</w:t>
            </w:r>
            <w:r w:rsidRPr="00E35A9E">
              <w:rPr>
                <w:rFonts w:ascii="TH SarabunPSK" w:hAnsi="TH SarabunPSK" w:cs="TH SarabunPSK"/>
                <w:sz w:val="32"/>
                <w:szCs w:val="32"/>
              </w:rPr>
              <w:t>….................</w:t>
            </w:r>
          </w:p>
        </w:tc>
      </w:tr>
      <w:tr w:rsidR="00E35A9E" w:rsidRPr="00E35A9E" w:rsidTr="00A709F5">
        <w:tc>
          <w:tcPr>
            <w:cnfStyle w:val="00100000000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rPr>
              <w:sym w:font="Wingdings 2" w:char="F0A3"/>
            </w:r>
          </w:p>
        </w:tc>
        <w:tc>
          <w:tcPr>
            <w:tcW w:w="8930" w:type="dxa"/>
            <w:gridSpan w:val="2"/>
            <w:tcBorders>
              <w:left w:val="single" w:sz="4" w:space="0" w:color="B8CCE4" w:themeColor="accent1" w:themeTint="66"/>
            </w:tcBorders>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A709F5">
        <w:trPr>
          <w:cnfStyle w:val="000000100000"/>
        </w:trPr>
        <w:tc>
          <w:tcPr>
            <w:cnfStyle w:val="001000000000"/>
            <w:tcW w:w="392" w:type="dxa"/>
            <w:tcBorders>
              <w:right w:val="single" w:sz="4" w:space="0" w:color="C2D69B" w:themeColor="accent3" w:themeTint="99"/>
            </w:tcBorders>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rPr>
              <w:sym w:font="Wingdings 2" w:char="F0A3"/>
            </w:r>
          </w:p>
        </w:tc>
        <w:tc>
          <w:tcPr>
            <w:tcW w:w="8930" w:type="dxa"/>
            <w:gridSpan w:val="2"/>
            <w:tcBorders>
              <w:left w:val="single" w:sz="4" w:space="0" w:color="C2D69B" w:themeColor="accent3" w:themeTint="99"/>
            </w:tcBorders>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c>
          <w:tcPr>
            <w:cnfStyle w:val="001000000000"/>
            <w:tcW w:w="9322" w:type="dxa"/>
            <w:gridSpan w:val="3"/>
            <w:shd w:val="clear" w:color="auto" w:fill="auto"/>
          </w:tcPr>
          <w:p w:rsidR="00E35A9E" w:rsidRPr="00E35A9E" w:rsidRDefault="00E35A9E" w:rsidP="00E35A9E">
            <w:pPr>
              <w:rPr>
                <w:rFonts w:ascii="TH SarabunPSK" w:hAnsi="TH SarabunPSK" w:cs="TH SarabunPSK"/>
                <w:color w:val="000000"/>
                <w:sz w:val="32"/>
                <w:szCs w:val="32"/>
                <w:cs/>
              </w:rPr>
            </w:pPr>
            <w:r w:rsidRPr="00E35A9E">
              <w:rPr>
                <w:rFonts w:ascii="TH SarabunPSK" w:hAnsi="TH SarabunPSK" w:cs="TH SarabunPSK" w:hint="cs"/>
                <w:color w:val="000000"/>
                <w:sz w:val="32"/>
                <w:szCs w:val="32"/>
                <w:cs/>
              </w:rPr>
              <w:t xml:space="preserve">6.4 </w:t>
            </w:r>
            <w:r w:rsidRPr="00E35A9E">
              <w:rPr>
                <w:rFonts w:ascii="TH SarabunPSK" w:hAnsi="TH SarabunPSK" w:cs="TH SarabunPSK"/>
                <w:color w:val="000000"/>
                <w:sz w:val="32"/>
                <w:szCs w:val="32"/>
                <w:cs/>
              </w:rPr>
              <w:t>การมุ่งเน้นประสิทธิผลทั่วทั้งองค์การ และผลกระทบต่อยุทธศาสตร์ชาติ</w:t>
            </w:r>
          </w:p>
        </w:tc>
      </w:tr>
      <w:tr w:rsidR="00E35A9E" w:rsidRPr="00E35A9E" w:rsidTr="00E35A9E">
        <w:trPr>
          <w:cnfStyle w:val="000000100000"/>
        </w:trPr>
        <w:tc>
          <w:tcPr>
            <w:cnfStyle w:val="00100000000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tcBorders>
          </w:tcPr>
          <w:p w:rsidR="00E35A9E" w:rsidRPr="00E35A9E" w:rsidRDefault="00E35A9E" w:rsidP="00E35A9E">
            <w:pPr>
              <w:cnfStyle w:val="000000100000"/>
              <w:rPr>
                <w:rFonts w:ascii="TH SarabunPSK" w:hAnsi="TH SarabunPSK" w:cs="TH SarabunPSK"/>
                <w:b/>
                <w:bCs/>
                <w:sz w:val="32"/>
                <w:szCs w:val="32"/>
              </w:rPr>
            </w:pPr>
            <w:r w:rsidRPr="00E35A9E">
              <w:rPr>
                <w:rFonts w:ascii="TH SarabunPSK" w:hAnsi="TH SarabunPSK" w:cs="TH SarabunPSK" w:hint="cs"/>
                <w:sz w:val="32"/>
                <w:szCs w:val="32"/>
                <w:cs/>
              </w:rPr>
              <w:t>6.4.1</w:t>
            </w:r>
          </w:p>
        </w:tc>
        <w:tc>
          <w:tcPr>
            <w:tcW w:w="822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หน่วยงานมีการกำหนดตัวชี้วัดในการติดตาม ควบคุมกระบวนการ (</w:t>
            </w:r>
            <w:r w:rsidRPr="00E35A9E">
              <w:rPr>
                <w:rFonts w:ascii="TH SarabunPSK" w:hAnsi="TH SarabunPSK" w:cs="TH SarabunPSK"/>
                <w:sz w:val="32"/>
                <w:szCs w:val="32"/>
              </w:rPr>
              <w:t xml:space="preserve">Leading Indicator) </w:t>
            </w:r>
            <w:r w:rsidRPr="00E35A9E">
              <w:rPr>
                <w:rFonts w:ascii="TH SarabunPSK" w:hAnsi="TH SarabunPSK" w:cs="TH SarabunPSK"/>
                <w:sz w:val="32"/>
                <w:szCs w:val="32"/>
              </w:rPr>
              <w:br/>
            </w:r>
            <w:r w:rsidRPr="00E35A9E">
              <w:rPr>
                <w:rFonts w:ascii="TH SarabunPSK" w:hAnsi="TH SarabunPSK" w:cs="TH SarabunPSK"/>
                <w:sz w:val="32"/>
                <w:szCs w:val="32"/>
                <w:cs/>
              </w:rPr>
              <w:t>ซึ่งเป็นตัวชี้วัดที่ส่งสัญญาณเพื่อการคาดการณ์ความสำเร็จของกระบวนการ ระบุ</w:t>
            </w:r>
          </w:p>
        </w:tc>
      </w:tr>
      <w:tr w:rsidR="00E35A9E" w:rsidRPr="00E35A9E" w:rsidTr="00E35A9E">
        <w:tc>
          <w:tcPr>
            <w:cnfStyle w:val="001000000000"/>
            <w:tcW w:w="392" w:type="dxa"/>
            <w:tcBorders>
              <w:right w:val="single" w:sz="4" w:space="0" w:color="B8CCE4" w:themeColor="accent1" w:themeTint="66"/>
            </w:tcBorders>
            <w:shd w:val="clear" w:color="auto" w:fill="auto"/>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tcBorders>
            <w:shd w:val="clear" w:color="auto" w:fill="auto"/>
          </w:tcPr>
          <w:p w:rsidR="00E35A9E" w:rsidRPr="00E35A9E" w:rsidRDefault="00E35A9E" w:rsidP="00E35A9E">
            <w:pPr>
              <w:cnfStyle w:val="000000000000"/>
              <w:rPr>
                <w:rFonts w:ascii="TH SarabunPSK" w:hAnsi="TH SarabunPSK" w:cs="TH SarabunPSK"/>
                <w:b/>
                <w:bCs/>
                <w:sz w:val="32"/>
                <w:szCs w:val="32"/>
              </w:rPr>
            </w:pPr>
          </w:p>
        </w:tc>
        <w:tc>
          <w:tcPr>
            <w:tcW w:w="8221" w:type="dxa"/>
            <w:shd w:val="clear" w:color="auto" w:fill="auto"/>
          </w:tcPr>
          <w:p w:rsidR="00E35A9E" w:rsidRPr="00E35A9E" w:rsidRDefault="00E35A9E" w:rsidP="00E35A9E">
            <w:pPr>
              <w:cnfStyle w:val="00000000000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sz w:val="32"/>
                <w:szCs w:val="32"/>
                <w:cs/>
              </w:rPr>
              <w:t>กระบวนการ คือ.................................................</w:t>
            </w:r>
          </w:p>
        </w:tc>
      </w:tr>
      <w:tr w:rsidR="00E35A9E" w:rsidRPr="00E35A9E" w:rsidTr="00E35A9E">
        <w:trPr>
          <w:cnfStyle w:val="000000100000"/>
        </w:trPr>
        <w:tc>
          <w:tcPr>
            <w:cnfStyle w:val="00100000000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tcBorders>
          </w:tcPr>
          <w:p w:rsidR="00E35A9E" w:rsidRPr="00E35A9E" w:rsidRDefault="00E35A9E" w:rsidP="00E35A9E">
            <w:pPr>
              <w:cnfStyle w:val="000000100000"/>
              <w:rPr>
                <w:rFonts w:ascii="TH SarabunPSK" w:hAnsi="TH SarabunPSK" w:cs="TH SarabunPSK"/>
                <w:b/>
                <w:bCs/>
                <w:sz w:val="32"/>
                <w:szCs w:val="32"/>
              </w:rPr>
            </w:pPr>
          </w:p>
        </w:tc>
        <w:tc>
          <w:tcPr>
            <w:tcW w:w="8221" w:type="dxa"/>
          </w:tcPr>
          <w:p w:rsidR="00E35A9E" w:rsidRPr="00E35A9E" w:rsidRDefault="00E35A9E" w:rsidP="00E35A9E">
            <w:pPr>
              <w:cnfStyle w:val="00000010000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sz w:val="32"/>
                <w:szCs w:val="32"/>
                <w:cs/>
              </w:rPr>
              <w:t>ตัวชี้วัด คือ.........................................................</w:t>
            </w:r>
          </w:p>
        </w:tc>
      </w:tr>
      <w:tr w:rsidR="00E35A9E" w:rsidRPr="00E35A9E" w:rsidTr="00E35A9E">
        <w:tc>
          <w:tcPr>
            <w:cnfStyle w:val="001000000000"/>
            <w:tcW w:w="392" w:type="dxa"/>
            <w:tcBorders>
              <w:right w:val="single" w:sz="4" w:space="0" w:color="B8CCE4" w:themeColor="accent1" w:themeTint="66"/>
            </w:tcBorders>
            <w:shd w:val="clear" w:color="auto" w:fill="auto"/>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Borders>
              <w:left w:val="single" w:sz="4" w:space="0" w:color="B8CCE4" w:themeColor="accent1" w:themeTint="66"/>
            </w:tcBorders>
            <w:shd w:val="clear" w:color="auto" w:fill="auto"/>
          </w:tcPr>
          <w:p w:rsidR="00E35A9E" w:rsidRPr="00E35A9E" w:rsidRDefault="00E35A9E" w:rsidP="00E35A9E">
            <w:pPr>
              <w:cnfStyle w:val="000000000000"/>
              <w:rPr>
                <w:rFonts w:ascii="TH SarabunPSK" w:hAnsi="TH SarabunPSK" w:cs="TH SarabunPSK"/>
                <w:b/>
                <w:bCs/>
                <w:sz w:val="32"/>
                <w:szCs w:val="32"/>
              </w:rPr>
            </w:pPr>
            <w:r w:rsidRPr="00E35A9E">
              <w:rPr>
                <w:rFonts w:ascii="TH SarabunPSK" w:hAnsi="TH SarabunPSK" w:cs="TH SarabunPSK" w:hint="cs"/>
                <w:sz w:val="32"/>
                <w:szCs w:val="32"/>
                <w:cs/>
              </w:rPr>
              <w:t>6.4.2</w:t>
            </w:r>
          </w:p>
        </w:tc>
        <w:tc>
          <w:tcPr>
            <w:tcW w:w="8221" w:type="dxa"/>
            <w:shd w:val="clear" w:color="auto" w:fill="auto"/>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หน่วยงานกำหนดตัวชี้วัดที่แสดงถึงความสำเร็จของการจัดการกระบวนการที่มีประสิทธิภาพ</w:t>
            </w:r>
            <w:r w:rsidRPr="00E35A9E">
              <w:rPr>
                <w:rFonts w:ascii="TH SarabunPSK" w:hAnsi="TH SarabunPSK" w:cs="TH SarabunPSK" w:hint="cs"/>
                <w:sz w:val="32"/>
                <w:szCs w:val="32"/>
                <w:cs/>
              </w:rPr>
              <w:br/>
            </w:r>
            <w:r w:rsidRPr="00E35A9E">
              <w:rPr>
                <w:rFonts w:ascii="TH SarabunPSK" w:hAnsi="TH SarabunPSK" w:cs="TH SarabunPSK"/>
                <w:sz w:val="32"/>
                <w:szCs w:val="32"/>
                <w:cs/>
              </w:rPr>
              <w:t>และประสิทธิผล และส่งผลกระทบต่อยุทธศาสตร์ประเทศในด้านต่างๆ เช่น</w:t>
            </w:r>
          </w:p>
        </w:tc>
      </w:tr>
      <w:tr w:rsidR="00E35A9E" w:rsidRPr="00E35A9E" w:rsidTr="00E35A9E">
        <w:trPr>
          <w:cnfStyle w:val="000000100000"/>
        </w:trPr>
        <w:tc>
          <w:tcPr>
            <w:cnfStyle w:val="00100000000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tcBorders>
          </w:tcPr>
          <w:p w:rsidR="00E35A9E" w:rsidRPr="00E35A9E" w:rsidRDefault="00E35A9E" w:rsidP="00E35A9E">
            <w:pPr>
              <w:cnfStyle w:val="000000100000"/>
              <w:rPr>
                <w:rFonts w:ascii="TH SarabunPSK" w:hAnsi="TH SarabunPSK" w:cs="TH SarabunPSK"/>
                <w:b/>
                <w:bCs/>
                <w:sz w:val="32"/>
                <w:szCs w:val="32"/>
              </w:rPr>
            </w:pPr>
          </w:p>
        </w:tc>
        <w:tc>
          <w:tcPr>
            <w:tcW w:w="822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ตัวชี้วัดด้านเศรษฐกิจ คือ....................................</w:t>
            </w:r>
          </w:p>
        </w:tc>
      </w:tr>
      <w:tr w:rsidR="00E35A9E" w:rsidRPr="00E35A9E" w:rsidTr="00E35A9E">
        <w:tc>
          <w:tcPr>
            <w:cnfStyle w:val="001000000000"/>
            <w:tcW w:w="392" w:type="dxa"/>
            <w:tcBorders>
              <w:right w:val="single" w:sz="4" w:space="0" w:color="B8CCE4" w:themeColor="accent1" w:themeTint="66"/>
            </w:tcBorders>
            <w:shd w:val="clear" w:color="auto" w:fill="auto"/>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tcBorders>
            <w:shd w:val="clear" w:color="auto" w:fill="auto"/>
          </w:tcPr>
          <w:p w:rsidR="00E35A9E" w:rsidRPr="00E35A9E" w:rsidRDefault="00E35A9E" w:rsidP="00E35A9E">
            <w:pPr>
              <w:cnfStyle w:val="000000000000"/>
              <w:rPr>
                <w:rFonts w:ascii="TH SarabunPSK" w:hAnsi="TH SarabunPSK" w:cs="TH SarabunPSK"/>
                <w:b/>
                <w:bCs/>
                <w:sz w:val="32"/>
                <w:szCs w:val="32"/>
              </w:rPr>
            </w:pPr>
          </w:p>
        </w:tc>
        <w:tc>
          <w:tcPr>
            <w:tcW w:w="8221" w:type="dxa"/>
            <w:shd w:val="clear" w:color="auto" w:fill="auto"/>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ตัวชี้วัดด้านสังคม คือ..........................................</w:t>
            </w:r>
          </w:p>
        </w:tc>
      </w:tr>
      <w:tr w:rsidR="00E35A9E" w:rsidRPr="00E35A9E" w:rsidTr="00E35A9E">
        <w:trPr>
          <w:cnfStyle w:val="000000100000"/>
        </w:trPr>
        <w:tc>
          <w:tcPr>
            <w:cnfStyle w:val="00100000000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tcBorders>
          </w:tcPr>
          <w:p w:rsidR="00E35A9E" w:rsidRPr="00E35A9E" w:rsidRDefault="00E35A9E" w:rsidP="00E35A9E">
            <w:pPr>
              <w:cnfStyle w:val="000000100000"/>
              <w:rPr>
                <w:rFonts w:ascii="TH SarabunPSK" w:hAnsi="TH SarabunPSK" w:cs="TH SarabunPSK"/>
                <w:b/>
                <w:bCs/>
                <w:sz w:val="32"/>
                <w:szCs w:val="32"/>
              </w:rPr>
            </w:pPr>
          </w:p>
        </w:tc>
        <w:tc>
          <w:tcPr>
            <w:tcW w:w="822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ตัวชี้วัดด้านสิ่งแวดล้อม คือ.................................</w:t>
            </w:r>
          </w:p>
        </w:tc>
      </w:tr>
      <w:tr w:rsidR="00E35A9E" w:rsidRPr="00E35A9E" w:rsidTr="00E35A9E">
        <w:tc>
          <w:tcPr>
            <w:cnfStyle w:val="001000000000"/>
            <w:tcW w:w="392" w:type="dxa"/>
            <w:tcBorders>
              <w:right w:val="single" w:sz="4" w:space="0" w:color="B8CCE4" w:themeColor="accent1" w:themeTint="66"/>
            </w:tcBorders>
            <w:shd w:val="clear" w:color="auto" w:fill="auto"/>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tcBorders>
            <w:shd w:val="clear" w:color="auto" w:fill="auto"/>
          </w:tcPr>
          <w:p w:rsidR="00E35A9E" w:rsidRPr="00E35A9E" w:rsidRDefault="00E35A9E" w:rsidP="00E35A9E">
            <w:pPr>
              <w:cnfStyle w:val="000000000000"/>
              <w:rPr>
                <w:rFonts w:ascii="TH SarabunPSK" w:hAnsi="TH SarabunPSK" w:cs="TH SarabunPSK"/>
                <w:b/>
                <w:bCs/>
                <w:sz w:val="32"/>
                <w:szCs w:val="32"/>
              </w:rPr>
            </w:pPr>
          </w:p>
        </w:tc>
        <w:tc>
          <w:tcPr>
            <w:tcW w:w="8221" w:type="dxa"/>
            <w:shd w:val="clear" w:color="auto" w:fill="auto"/>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ตัวชี้วัดด้านสาธารณสุข คือ.................................</w:t>
            </w:r>
          </w:p>
        </w:tc>
      </w:tr>
      <w:tr w:rsidR="00E35A9E" w:rsidRPr="00E35A9E" w:rsidTr="00E35A9E">
        <w:trPr>
          <w:cnfStyle w:val="000000100000"/>
        </w:trPr>
        <w:tc>
          <w:tcPr>
            <w:cnfStyle w:val="00100000000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Borders>
              <w:left w:val="single" w:sz="4" w:space="0" w:color="B8CCE4" w:themeColor="accent1" w:themeTint="66"/>
            </w:tcBorders>
          </w:tcPr>
          <w:p w:rsidR="00E35A9E" w:rsidRPr="00E35A9E" w:rsidRDefault="00E35A9E" w:rsidP="00E35A9E">
            <w:pPr>
              <w:cnfStyle w:val="000000100000"/>
              <w:rPr>
                <w:rFonts w:ascii="TH SarabunPSK" w:hAnsi="TH SarabunPSK" w:cs="TH SarabunPSK"/>
                <w:b/>
                <w:bCs/>
                <w:sz w:val="32"/>
                <w:szCs w:val="32"/>
              </w:rPr>
            </w:pPr>
            <w:r w:rsidRPr="00E35A9E">
              <w:rPr>
                <w:rFonts w:ascii="TH SarabunPSK" w:hAnsi="TH SarabunPSK" w:cs="TH SarabunPSK" w:hint="cs"/>
                <w:sz w:val="32"/>
                <w:szCs w:val="32"/>
                <w:cs/>
              </w:rPr>
              <w:t>6.4.3</w:t>
            </w:r>
          </w:p>
        </w:tc>
        <w:tc>
          <w:tcPr>
            <w:tcW w:w="8221" w:type="dxa"/>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ในปีที่ผ่านมาหน่วยงานมีผลงานที่โดดเด่น ที่ส่งผลต่อความสำเร็จในการบรรลุยุทธศาสตร์ชาติ</w:t>
            </w:r>
            <w:r w:rsidRPr="00E35A9E">
              <w:rPr>
                <w:rFonts w:ascii="TH SarabunPSK" w:hAnsi="TH SarabunPSK" w:cs="TH SarabunPSK" w:hint="cs"/>
                <w:sz w:val="32"/>
                <w:szCs w:val="32"/>
                <w:cs/>
              </w:rPr>
              <w:br/>
            </w:r>
            <w:r w:rsidRPr="00E35A9E">
              <w:rPr>
                <w:rFonts w:ascii="TH SarabunPSK" w:hAnsi="TH SarabunPSK" w:cs="TH SarabunPSK"/>
                <w:sz w:val="32"/>
                <w:szCs w:val="32"/>
                <w:cs/>
              </w:rPr>
              <w:t>ที่สำคัญ โดยผลงานที่โดดเด่นนั้น คือ...........................</w:t>
            </w:r>
            <w:r w:rsidRPr="00E35A9E">
              <w:rPr>
                <w:rFonts w:ascii="TH SarabunPSK" w:hAnsi="TH SarabunPSK" w:cs="TH SarabunPSK" w:hint="cs"/>
                <w:sz w:val="32"/>
                <w:szCs w:val="32"/>
                <w:cs/>
              </w:rPr>
              <w:br/>
            </w:r>
            <w:r w:rsidRPr="00E35A9E">
              <w:rPr>
                <w:rFonts w:ascii="TH SarabunPSK" w:hAnsi="TH SarabunPSK" w:cs="TH SarabunPSK"/>
                <w:sz w:val="32"/>
                <w:szCs w:val="32"/>
                <w:cs/>
              </w:rPr>
              <w:t>ส่งผลอย่างไรต่อยุทธศาสตร์ชาติ อธิบายโดยสรุป.......................................</w:t>
            </w:r>
          </w:p>
        </w:tc>
      </w:tr>
      <w:tr w:rsidR="00E35A9E" w:rsidRPr="00E35A9E" w:rsidTr="00E35A9E">
        <w:tc>
          <w:tcPr>
            <w:cnfStyle w:val="001000000000"/>
            <w:tcW w:w="392" w:type="dxa"/>
            <w:tcBorders>
              <w:right w:val="single" w:sz="4" w:space="0" w:color="B8CCE4" w:themeColor="accent1" w:themeTint="66"/>
            </w:tcBorders>
            <w:shd w:val="clear" w:color="auto" w:fill="auto"/>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tcBorders>
            <w:shd w:val="clear" w:color="auto" w:fill="auto"/>
          </w:tcPr>
          <w:p w:rsidR="00E35A9E" w:rsidRPr="00E35A9E" w:rsidRDefault="00E35A9E" w:rsidP="00E35A9E">
            <w:pPr>
              <w:cnfStyle w:val="000000000000"/>
              <w:rPr>
                <w:rFonts w:ascii="TH SarabunPSK" w:hAnsi="TH SarabunPSK" w:cs="TH SarabunPSK"/>
                <w:b/>
                <w:bCs/>
                <w:sz w:val="32"/>
                <w:szCs w:val="32"/>
              </w:rPr>
            </w:pPr>
            <w:r w:rsidRPr="00E35A9E">
              <w:rPr>
                <w:rFonts w:ascii="TH SarabunPSK" w:hAnsi="TH SarabunPSK" w:cs="TH SarabunPSK" w:hint="cs"/>
                <w:sz w:val="32"/>
                <w:szCs w:val="32"/>
                <w:cs/>
              </w:rPr>
              <w:t>6.4.4</w:t>
            </w:r>
          </w:p>
        </w:tc>
        <w:tc>
          <w:tcPr>
            <w:tcW w:w="8221" w:type="dxa"/>
            <w:shd w:val="clear" w:color="auto" w:fill="auto"/>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หน่วยงานมีการเตรียมการเชิงรุกเพื่อลดผลกระทบที่อาจเกิดขึ้นต่อประสิทธิผลของการดำเนินงาน โดย</w:t>
            </w:r>
          </w:p>
        </w:tc>
      </w:tr>
      <w:tr w:rsidR="00E35A9E" w:rsidRPr="00E35A9E" w:rsidTr="00E35A9E">
        <w:trPr>
          <w:cnfStyle w:val="000000100000"/>
        </w:trPr>
        <w:tc>
          <w:tcPr>
            <w:cnfStyle w:val="00100000000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tcBorders>
          </w:tcPr>
          <w:p w:rsidR="00E35A9E" w:rsidRPr="00E35A9E" w:rsidRDefault="00E35A9E" w:rsidP="00E35A9E">
            <w:pPr>
              <w:cnfStyle w:val="000000100000"/>
              <w:rPr>
                <w:rFonts w:ascii="TH SarabunPSK" w:hAnsi="TH SarabunPSK" w:cs="TH SarabunPSK"/>
                <w:b/>
                <w:bCs/>
                <w:sz w:val="32"/>
                <w:szCs w:val="32"/>
              </w:rPr>
            </w:pPr>
          </w:p>
        </w:tc>
        <w:tc>
          <w:tcPr>
            <w:tcW w:w="8221" w:type="dxa"/>
          </w:tcPr>
          <w:p w:rsidR="00E35A9E" w:rsidRPr="00E35A9E" w:rsidRDefault="00E35A9E" w:rsidP="00E35A9E">
            <w:pPr>
              <w:cnfStyle w:val="00000010000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sz w:val="32"/>
                <w:szCs w:val="32"/>
                <w:cs/>
              </w:rPr>
              <w:t>มีการจัดการความเสี่ยง โดยความเสี่ยงนั้นคือ...............................</w:t>
            </w:r>
            <w:r w:rsidRPr="00E35A9E">
              <w:rPr>
                <w:rFonts w:ascii="TH SarabunPSK" w:hAnsi="TH SarabunPSK" w:cs="TH SarabunPSK" w:hint="cs"/>
                <w:sz w:val="32"/>
                <w:szCs w:val="32"/>
                <w:cs/>
              </w:rPr>
              <w:br/>
            </w:r>
            <w:r w:rsidRPr="00E35A9E">
              <w:rPr>
                <w:rFonts w:ascii="TH SarabunPSK" w:hAnsi="TH SarabunPSK" w:cs="TH SarabunPSK"/>
                <w:sz w:val="32"/>
                <w:szCs w:val="32"/>
                <w:cs/>
              </w:rPr>
              <w:lastRenderedPageBreak/>
              <w:t>และจัดการโดยวิธีการ...................</w:t>
            </w:r>
          </w:p>
        </w:tc>
      </w:tr>
      <w:tr w:rsidR="00E35A9E" w:rsidRPr="00E35A9E" w:rsidTr="00E35A9E">
        <w:tc>
          <w:tcPr>
            <w:cnfStyle w:val="001000000000"/>
            <w:tcW w:w="392" w:type="dxa"/>
            <w:tcBorders>
              <w:bottom w:val="single" w:sz="4" w:space="0" w:color="C2D69B" w:themeColor="accent3" w:themeTint="99"/>
              <w:right w:val="single" w:sz="4" w:space="0" w:color="B8CCE4" w:themeColor="accent1" w:themeTint="66"/>
            </w:tcBorders>
            <w:shd w:val="clear" w:color="auto" w:fill="auto"/>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bottom w:val="single" w:sz="4" w:space="0" w:color="C2D69B" w:themeColor="accent3" w:themeTint="99"/>
            </w:tcBorders>
            <w:shd w:val="clear" w:color="auto" w:fill="auto"/>
          </w:tcPr>
          <w:p w:rsidR="00E35A9E" w:rsidRPr="00E35A9E" w:rsidRDefault="00E35A9E" w:rsidP="00E35A9E">
            <w:pPr>
              <w:cnfStyle w:val="000000000000"/>
              <w:rPr>
                <w:rFonts w:ascii="TH SarabunPSK" w:hAnsi="TH SarabunPSK" w:cs="TH SarabunPSK"/>
                <w:b/>
                <w:bCs/>
                <w:sz w:val="32"/>
                <w:szCs w:val="32"/>
              </w:rPr>
            </w:pPr>
          </w:p>
        </w:tc>
        <w:tc>
          <w:tcPr>
            <w:tcW w:w="8221" w:type="dxa"/>
            <w:shd w:val="clear" w:color="auto" w:fill="auto"/>
          </w:tcPr>
          <w:p w:rsidR="00E35A9E" w:rsidRPr="00E35A9E" w:rsidRDefault="00E35A9E" w:rsidP="00E35A9E">
            <w:pPr>
              <w:cnfStyle w:val="00000000000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sz w:val="32"/>
                <w:szCs w:val="32"/>
                <w:cs/>
              </w:rPr>
              <w:t>เตรียมความพร้อมเพื่อรับมือกับภัยพิบัติและภาวะฉุกเฉิน โดยภัยพิบัติ/ภาวะฉุกเฉิน</w:t>
            </w:r>
            <w:r w:rsidRPr="00E35A9E">
              <w:rPr>
                <w:rFonts w:ascii="TH SarabunPSK" w:hAnsi="TH SarabunPSK" w:cs="TH SarabunPSK" w:hint="cs"/>
                <w:sz w:val="32"/>
                <w:szCs w:val="32"/>
                <w:cs/>
              </w:rPr>
              <w:br/>
            </w:r>
            <w:r w:rsidRPr="00E35A9E">
              <w:rPr>
                <w:rFonts w:ascii="TH SarabunPSK" w:hAnsi="TH SarabunPSK" w:cs="TH SarabunPSK"/>
                <w:sz w:val="32"/>
                <w:szCs w:val="32"/>
                <w:cs/>
              </w:rPr>
              <w:t>คือ....................มีการเตรียมความพร้อม คือ............................</w:t>
            </w:r>
          </w:p>
        </w:tc>
      </w:tr>
      <w:tr w:rsidR="00E35A9E" w:rsidRPr="00E35A9E" w:rsidTr="00E35A9E">
        <w:trPr>
          <w:cnfStyle w:val="000000100000"/>
        </w:trPr>
        <w:tc>
          <w:tcPr>
            <w:cnfStyle w:val="00100000000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rPr>
              <w:sym w:font="Wingdings 2" w:char="F0A3"/>
            </w:r>
          </w:p>
        </w:tc>
        <w:tc>
          <w:tcPr>
            <w:tcW w:w="8930" w:type="dxa"/>
            <w:gridSpan w:val="2"/>
            <w:tcBorders>
              <w:left w:val="single" w:sz="4" w:space="0" w:color="B8CCE4" w:themeColor="accent1" w:themeTint="66"/>
            </w:tcBorders>
          </w:tcPr>
          <w:p w:rsidR="00E35A9E" w:rsidRPr="00E35A9E" w:rsidRDefault="00E35A9E" w:rsidP="00E35A9E">
            <w:pPr>
              <w:cnfStyle w:val="00000010000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rPr>
              <w:sym w:font="Wingdings 2" w:char="F0A3"/>
            </w:r>
          </w:p>
        </w:tc>
        <w:tc>
          <w:tcPr>
            <w:tcW w:w="8930" w:type="dxa"/>
            <w:gridSpan w:val="2"/>
            <w:tcBorders>
              <w:left w:val="single" w:sz="4" w:space="0" w:color="B8CCE4" w:themeColor="accent1" w:themeTint="66"/>
            </w:tcBorders>
          </w:tcPr>
          <w:p w:rsidR="00E35A9E" w:rsidRPr="00E35A9E" w:rsidRDefault="00E35A9E" w:rsidP="00E35A9E">
            <w:pPr>
              <w:cnfStyle w:val="00000000000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bl>
    <w:p w:rsidR="00E35A9E" w:rsidRPr="00E35A9E" w:rsidRDefault="00E35A9E" w:rsidP="00E35A9E">
      <w:pPr>
        <w:rPr>
          <w:rFonts w:ascii="Calibri" w:eastAsia="Times New Roman" w:hAnsi="Calibri" w:cs="Cordia New"/>
        </w:rPr>
      </w:pPr>
    </w:p>
    <w:p w:rsidR="00E35A9E" w:rsidRPr="00E35A9E" w:rsidRDefault="00E35A9E" w:rsidP="00E35A9E">
      <w:pPr>
        <w:rPr>
          <w:rFonts w:ascii="TH SarabunPSK" w:eastAsia="Calibri" w:hAnsi="TH SarabunPSK" w:cs="TH SarabunPSK"/>
          <w:sz w:val="32"/>
          <w:szCs w:val="32"/>
        </w:rPr>
      </w:pPr>
    </w:p>
    <w:p w:rsidR="00E35A9E" w:rsidRPr="00E35A9E" w:rsidRDefault="00E35A9E" w:rsidP="00E35A9E">
      <w:pPr>
        <w:rPr>
          <w:rFonts w:ascii="TH SarabunPSK" w:eastAsia="Times New Roman" w:hAnsi="TH SarabunPSK" w:cs="TH SarabunPSK"/>
          <w:b/>
          <w:bCs/>
          <w:sz w:val="16"/>
          <w:szCs w:val="20"/>
        </w:rPr>
      </w:pPr>
    </w:p>
    <w:p w:rsidR="00E35A9E" w:rsidRPr="00E35A9E" w:rsidRDefault="00E35A9E" w:rsidP="00E35A9E">
      <w:pPr>
        <w:rPr>
          <w:rFonts w:ascii="TH SarabunPSK" w:eastAsia="Times New Roman" w:hAnsi="TH SarabunPSK" w:cs="TH SarabunPSK"/>
          <w:b/>
          <w:bCs/>
          <w:sz w:val="16"/>
          <w:szCs w:val="20"/>
        </w:rPr>
      </w:pPr>
    </w:p>
    <w:p w:rsidR="00E35A9E" w:rsidRPr="00E35A9E" w:rsidRDefault="00E35A9E" w:rsidP="00E35A9E">
      <w:pPr>
        <w:rPr>
          <w:rFonts w:ascii="TH SarabunPSK" w:eastAsia="Times New Roman" w:hAnsi="TH SarabunPSK" w:cs="TH SarabunPSK"/>
          <w:b/>
          <w:bCs/>
          <w:sz w:val="16"/>
          <w:szCs w:val="20"/>
        </w:rPr>
      </w:pPr>
    </w:p>
    <w:p w:rsidR="00E35A9E" w:rsidRPr="00E35A9E" w:rsidRDefault="00E35A9E" w:rsidP="00E35A9E">
      <w:pPr>
        <w:rPr>
          <w:rFonts w:ascii="TH SarabunPSK" w:eastAsia="Times New Roman" w:hAnsi="TH SarabunPSK" w:cs="TH SarabunPSK"/>
          <w:b/>
          <w:bCs/>
          <w:sz w:val="16"/>
          <w:szCs w:val="20"/>
        </w:rPr>
      </w:pPr>
    </w:p>
    <w:p w:rsidR="00E35A9E" w:rsidRPr="00E35A9E" w:rsidRDefault="00E35A9E" w:rsidP="00E35A9E">
      <w:pPr>
        <w:rPr>
          <w:rFonts w:ascii="TH SarabunPSK" w:eastAsia="Times New Roman" w:hAnsi="TH SarabunPSK" w:cs="TH SarabunPSK"/>
          <w:b/>
          <w:bCs/>
          <w:sz w:val="16"/>
          <w:szCs w:val="20"/>
        </w:rPr>
      </w:pPr>
    </w:p>
    <w:p w:rsidR="00E35A9E" w:rsidRPr="00E35A9E" w:rsidRDefault="00E35A9E" w:rsidP="00E35A9E">
      <w:pPr>
        <w:rPr>
          <w:rFonts w:ascii="TH SarabunPSK" w:eastAsia="Times New Roman" w:hAnsi="TH SarabunPSK" w:cs="TH SarabunPSK"/>
          <w:b/>
          <w:bCs/>
          <w:sz w:val="16"/>
          <w:szCs w:val="20"/>
        </w:rPr>
      </w:pPr>
    </w:p>
    <w:p w:rsidR="00E35A9E" w:rsidRPr="00E35A9E" w:rsidRDefault="00E35A9E" w:rsidP="00E35A9E">
      <w:pPr>
        <w:rPr>
          <w:rFonts w:ascii="TH SarabunPSK" w:eastAsia="Times New Roman" w:hAnsi="TH SarabunPSK" w:cs="TH SarabunPSK"/>
          <w:b/>
          <w:bCs/>
          <w:sz w:val="16"/>
          <w:szCs w:val="20"/>
        </w:rPr>
      </w:pPr>
    </w:p>
    <w:p w:rsidR="00E35A9E" w:rsidRPr="00E35A9E" w:rsidRDefault="00E35A9E" w:rsidP="00E35A9E">
      <w:pPr>
        <w:rPr>
          <w:rFonts w:ascii="TH SarabunPSK" w:eastAsia="Times New Roman" w:hAnsi="TH SarabunPSK" w:cs="TH SarabunPSK"/>
          <w:b/>
          <w:bCs/>
          <w:sz w:val="16"/>
          <w:szCs w:val="20"/>
        </w:rPr>
      </w:pPr>
    </w:p>
    <w:p w:rsidR="00E35A9E" w:rsidRPr="00E35A9E" w:rsidRDefault="00E35A9E" w:rsidP="00E35A9E">
      <w:pPr>
        <w:rPr>
          <w:rFonts w:ascii="TH SarabunPSK" w:eastAsia="Times New Roman" w:hAnsi="TH SarabunPSK" w:cs="TH SarabunPSK"/>
          <w:b/>
          <w:bCs/>
          <w:sz w:val="16"/>
          <w:szCs w:val="20"/>
        </w:rPr>
      </w:pPr>
    </w:p>
    <w:p w:rsidR="00E35A9E" w:rsidRDefault="00E35A9E" w:rsidP="00E35A9E">
      <w:pPr>
        <w:rPr>
          <w:rFonts w:ascii="TH SarabunPSK" w:eastAsia="Times New Roman" w:hAnsi="TH SarabunPSK" w:cs="TH SarabunPSK"/>
          <w:b/>
          <w:bCs/>
          <w:sz w:val="16"/>
          <w:szCs w:val="20"/>
        </w:rPr>
      </w:pPr>
    </w:p>
    <w:p w:rsidR="00A709F5" w:rsidRDefault="00A709F5" w:rsidP="00E35A9E">
      <w:pPr>
        <w:rPr>
          <w:rFonts w:ascii="TH SarabunPSK" w:eastAsia="Times New Roman" w:hAnsi="TH SarabunPSK" w:cs="TH SarabunPSK"/>
          <w:b/>
          <w:bCs/>
          <w:sz w:val="16"/>
          <w:szCs w:val="20"/>
        </w:rPr>
      </w:pPr>
    </w:p>
    <w:p w:rsidR="00A709F5" w:rsidRDefault="00A709F5" w:rsidP="00E35A9E">
      <w:pPr>
        <w:rPr>
          <w:rFonts w:ascii="TH SarabunPSK" w:eastAsia="Times New Roman" w:hAnsi="TH SarabunPSK" w:cs="TH SarabunPSK"/>
          <w:b/>
          <w:bCs/>
          <w:sz w:val="16"/>
          <w:szCs w:val="20"/>
        </w:rPr>
      </w:pPr>
    </w:p>
    <w:p w:rsidR="00A709F5" w:rsidRDefault="00A709F5" w:rsidP="00E35A9E">
      <w:pPr>
        <w:rPr>
          <w:rFonts w:ascii="TH SarabunPSK" w:eastAsia="Times New Roman" w:hAnsi="TH SarabunPSK" w:cs="TH SarabunPSK"/>
          <w:b/>
          <w:bCs/>
          <w:sz w:val="16"/>
          <w:szCs w:val="20"/>
        </w:rPr>
      </w:pPr>
    </w:p>
    <w:p w:rsidR="00A709F5" w:rsidRDefault="00A709F5" w:rsidP="00E35A9E">
      <w:pPr>
        <w:rPr>
          <w:rFonts w:ascii="TH SarabunPSK" w:eastAsia="Times New Roman" w:hAnsi="TH SarabunPSK" w:cs="TH SarabunPSK"/>
          <w:b/>
          <w:bCs/>
          <w:sz w:val="16"/>
          <w:szCs w:val="20"/>
        </w:rPr>
      </w:pPr>
    </w:p>
    <w:p w:rsidR="00A709F5" w:rsidRDefault="00A709F5" w:rsidP="00E35A9E">
      <w:pPr>
        <w:rPr>
          <w:rFonts w:ascii="TH SarabunPSK" w:eastAsia="Times New Roman" w:hAnsi="TH SarabunPSK" w:cs="TH SarabunPSK"/>
          <w:b/>
          <w:bCs/>
          <w:sz w:val="16"/>
          <w:szCs w:val="20"/>
        </w:rPr>
      </w:pPr>
    </w:p>
    <w:p w:rsidR="00A709F5" w:rsidRDefault="00A709F5" w:rsidP="00E35A9E">
      <w:pPr>
        <w:rPr>
          <w:rFonts w:ascii="TH SarabunPSK" w:eastAsia="Times New Roman" w:hAnsi="TH SarabunPSK" w:cs="TH SarabunPSK"/>
          <w:b/>
          <w:bCs/>
          <w:sz w:val="16"/>
          <w:szCs w:val="20"/>
        </w:rPr>
      </w:pPr>
    </w:p>
    <w:p w:rsidR="00A709F5" w:rsidRDefault="00A709F5" w:rsidP="00E35A9E">
      <w:pPr>
        <w:rPr>
          <w:rFonts w:ascii="TH SarabunPSK" w:eastAsia="Times New Roman" w:hAnsi="TH SarabunPSK" w:cs="TH SarabunPSK"/>
          <w:b/>
          <w:bCs/>
          <w:sz w:val="16"/>
          <w:szCs w:val="20"/>
        </w:rPr>
      </w:pPr>
    </w:p>
    <w:p w:rsidR="00A709F5" w:rsidRDefault="00A709F5" w:rsidP="00E35A9E">
      <w:pPr>
        <w:rPr>
          <w:rFonts w:ascii="TH SarabunPSK" w:eastAsia="Times New Roman" w:hAnsi="TH SarabunPSK" w:cs="TH SarabunPSK"/>
          <w:b/>
          <w:bCs/>
          <w:sz w:val="16"/>
          <w:szCs w:val="20"/>
        </w:rPr>
      </w:pPr>
    </w:p>
    <w:p w:rsidR="00A709F5" w:rsidRDefault="00A709F5" w:rsidP="00E35A9E">
      <w:pPr>
        <w:rPr>
          <w:rFonts w:ascii="TH SarabunPSK" w:eastAsia="Times New Roman" w:hAnsi="TH SarabunPSK" w:cs="TH SarabunPSK"/>
          <w:b/>
          <w:bCs/>
          <w:sz w:val="16"/>
          <w:szCs w:val="20"/>
        </w:rPr>
      </w:pPr>
    </w:p>
    <w:p w:rsidR="00B6029D" w:rsidRDefault="00B6029D" w:rsidP="00E35A9E">
      <w:pPr>
        <w:rPr>
          <w:rFonts w:ascii="TH SarabunPSK" w:eastAsia="Times New Roman" w:hAnsi="TH SarabunPSK" w:cs="TH SarabunPSK"/>
          <w:b/>
          <w:bCs/>
          <w:sz w:val="16"/>
          <w:szCs w:val="20"/>
        </w:rPr>
      </w:pPr>
    </w:p>
    <w:p w:rsidR="00B6029D" w:rsidRDefault="00B6029D" w:rsidP="00E35A9E">
      <w:pPr>
        <w:rPr>
          <w:rFonts w:ascii="TH SarabunPSK" w:eastAsia="Times New Roman" w:hAnsi="TH SarabunPSK" w:cs="TH SarabunPSK"/>
          <w:b/>
          <w:bCs/>
          <w:sz w:val="16"/>
          <w:szCs w:val="20"/>
        </w:rPr>
      </w:pPr>
    </w:p>
    <w:p w:rsidR="00B6029D" w:rsidRDefault="00B6029D" w:rsidP="00E35A9E">
      <w:pPr>
        <w:rPr>
          <w:rFonts w:ascii="TH SarabunPSK" w:eastAsia="Times New Roman" w:hAnsi="TH SarabunPSK" w:cs="TH SarabunPSK"/>
          <w:b/>
          <w:bCs/>
          <w:sz w:val="16"/>
          <w:szCs w:val="20"/>
        </w:rPr>
      </w:pPr>
    </w:p>
    <w:p w:rsidR="00B6029D" w:rsidRDefault="00B6029D" w:rsidP="00E35A9E">
      <w:pPr>
        <w:rPr>
          <w:rFonts w:ascii="TH SarabunPSK" w:eastAsia="Times New Roman" w:hAnsi="TH SarabunPSK" w:cs="TH SarabunPSK"/>
          <w:b/>
          <w:bCs/>
          <w:sz w:val="16"/>
          <w:szCs w:val="20"/>
        </w:rPr>
      </w:pPr>
    </w:p>
    <w:p w:rsidR="00B6029D" w:rsidRDefault="00B6029D" w:rsidP="00E35A9E">
      <w:pPr>
        <w:rPr>
          <w:rFonts w:ascii="TH SarabunPSK" w:eastAsia="Times New Roman" w:hAnsi="TH SarabunPSK" w:cs="TH SarabunPSK"/>
          <w:b/>
          <w:bCs/>
          <w:sz w:val="16"/>
          <w:szCs w:val="20"/>
        </w:rPr>
      </w:pPr>
    </w:p>
    <w:p w:rsidR="00B6029D" w:rsidRPr="00E35A9E" w:rsidRDefault="00B6029D" w:rsidP="00E35A9E">
      <w:pPr>
        <w:rPr>
          <w:rFonts w:ascii="TH SarabunPSK" w:eastAsia="Times New Roman" w:hAnsi="TH SarabunPSK" w:cs="TH SarabunPSK"/>
          <w:b/>
          <w:bCs/>
          <w:sz w:val="16"/>
          <w:szCs w:val="20"/>
        </w:rPr>
      </w:pPr>
    </w:p>
    <w:p w:rsidR="00E35A9E" w:rsidRPr="00E35A9E" w:rsidRDefault="00E35A9E" w:rsidP="00E35A9E">
      <w:pPr>
        <w:rPr>
          <w:rFonts w:ascii="TH SarabunPSK" w:eastAsia="Times New Roman" w:hAnsi="TH SarabunPSK" w:cs="TH SarabunPSK"/>
          <w:b/>
          <w:bCs/>
          <w:sz w:val="16"/>
          <w:szCs w:val="20"/>
        </w:rPr>
      </w:pPr>
    </w:p>
    <w:p w:rsidR="00E35A9E" w:rsidRPr="00E35A9E" w:rsidRDefault="00E35A9E" w:rsidP="00E35A9E">
      <w:pPr>
        <w:spacing w:after="0" w:line="240" w:lineRule="auto"/>
        <w:jc w:val="center"/>
        <w:rPr>
          <w:rFonts w:ascii="TH SarabunPSK" w:eastAsia="Times New Roman" w:hAnsi="TH SarabunPSK" w:cs="TH SarabunPSK"/>
          <w:b/>
          <w:bCs/>
          <w:sz w:val="32"/>
          <w:szCs w:val="40"/>
        </w:rPr>
      </w:pPr>
      <w:r w:rsidRPr="00E35A9E">
        <w:rPr>
          <w:rFonts w:ascii="TH SarabunPSK" w:eastAsia="Times New Roman" w:hAnsi="TH SarabunPSK" w:cs="TH SarabunPSK"/>
          <w:b/>
          <w:bCs/>
          <w:sz w:val="36"/>
          <w:szCs w:val="36"/>
          <w:cs/>
        </w:rPr>
        <w:lastRenderedPageBreak/>
        <w:t xml:space="preserve">แบบฟอร์มที่ </w:t>
      </w:r>
      <w:r w:rsidRPr="00E35A9E">
        <w:rPr>
          <w:rFonts w:ascii="TH SarabunPSK" w:eastAsia="Times New Roman" w:hAnsi="TH SarabunPSK" w:cs="TH SarabunPSK" w:hint="cs"/>
          <w:b/>
          <w:bCs/>
          <w:sz w:val="36"/>
          <w:szCs w:val="36"/>
          <w:cs/>
        </w:rPr>
        <w:t>4</w:t>
      </w:r>
    </w:p>
    <w:p w:rsidR="00E35A9E" w:rsidRPr="00E35A9E" w:rsidRDefault="00E35A9E" w:rsidP="00E35A9E">
      <w:pPr>
        <w:spacing w:after="0" w:line="240" w:lineRule="auto"/>
        <w:jc w:val="center"/>
        <w:rPr>
          <w:rFonts w:ascii="TH SarabunPSK" w:eastAsia="Times New Roman" w:hAnsi="TH SarabunPSK" w:cs="TH SarabunPSK"/>
          <w:b/>
          <w:bCs/>
          <w:sz w:val="36"/>
          <w:szCs w:val="36"/>
        </w:rPr>
      </w:pPr>
      <w:r w:rsidRPr="00E35A9E">
        <w:rPr>
          <w:rFonts w:ascii="TH SarabunPSK" w:eastAsia="Times New Roman" w:hAnsi="TH SarabunPSK" w:cs="TH SarabunPSK"/>
          <w:b/>
          <w:bCs/>
          <w:sz w:val="36"/>
          <w:szCs w:val="36"/>
          <w:cs/>
        </w:rPr>
        <w:t>ตัวชี้วัดหมวด 7</w:t>
      </w:r>
    </w:p>
    <w:p w:rsidR="00E35A9E" w:rsidRPr="00E35A9E" w:rsidRDefault="00337999" w:rsidP="00E35A9E">
      <w:pPr>
        <w:spacing w:after="0" w:line="240" w:lineRule="auto"/>
        <w:jc w:val="center"/>
        <w:rPr>
          <w:rFonts w:ascii="TH SarabunPSK" w:eastAsia="Times New Roman" w:hAnsi="TH SarabunPSK" w:cs="TH SarabunPSK"/>
          <w:sz w:val="32"/>
          <w:szCs w:val="32"/>
        </w:rPr>
      </w:pPr>
      <w:r w:rsidRPr="00337999">
        <w:rPr>
          <w:rFonts w:ascii="TH SarabunPSK" w:eastAsia="Times New Roman" w:hAnsi="TH SarabunPSK" w:cs="TH SarabunPSK"/>
          <w:b/>
          <w:bCs/>
          <w:noProof/>
          <w:sz w:val="36"/>
          <w:szCs w:val="36"/>
        </w:rPr>
        <w:pict>
          <v:roundrect id="Rounded Rectangle 129" o:spid="_x0000_s1027" style="position:absolute;left:0;text-align:left;margin-left:8.8pt;margin-top:9.55pt;width:449.65pt;height:146.7pt;z-index:2516613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" fillcolor="#dae0ef" stroked="f" strokeweight="2pt">
            <v:textbox>
              <w:txbxContent>
                <w:p w:rsidR="008633E9" w:rsidRPr="009833EC" w:rsidRDefault="008633E9" w:rsidP="00E35A9E">
                  <w:pPr>
                    <w:spacing w:after="0" w:line="240" w:lineRule="auto"/>
                    <w:ind w:firstLine="567"/>
                    <w:rPr>
                      <w:rFonts w:ascii="TH SarabunPSK" w:hAnsi="TH SarabunPSK" w:cs="TH SarabunPSK"/>
                      <w:color w:val="000000" w:themeColor="text1"/>
                      <w:sz w:val="32"/>
                      <w:szCs w:val="32"/>
                    </w:rPr>
                  </w:pPr>
                  <w:r w:rsidRPr="009833EC">
                    <w:rPr>
                      <w:rFonts w:ascii="TH SarabunPSK" w:hAnsi="TH SarabunPSK" w:cs="TH SarabunPSK"/>
                      <w:color w:val="000000" w:themeColor="text1"/>
                      <w:spacing w:val="-6"/>
                      <w:sz w:val="32"/>
                      <w:szCs w:val="32"/>
                      <w:cs/>
                    </w:rPr>
                    <w:t xml:space="preserve">แบบฟอร์มที่ </w:t>
                  </w:r>
                  <w:r w:rsidRPr="009833EC">
                    <w:rPr>
                      <w:rFonts w:ascii="TH SarabunPSK" w:hAnsi="TH SarabunPSK" w:cs="TH SarabunPSK" w:hint="cs"/>
                      <w:color w:val="000000" w:themeColor="text1"/>
                      <w:spacing w:val="-6"/>
                      <w:sz w:val="32"/>
                      <w:szCs w:val="32"/>
                      <w:cs/>
                    </w:rPr>
                    <w:t xml:space="preserve">4 </w:t>
                  </w:r>
                  <w:r w:rsidRPr="009833EC">
                    <w:rPr>
                      <w:rFonts w:ascii="TH SarabunPSK" w:hAnsi="TH SarabunPSK" w:cs="TH SarabunPSK"/>
                      <w:color w:val="000000" w:themeColor="text1"/>
                      <w:spacing w:val="-6"/>
                      <w:sz w:val="32"/>
                      <w:szCs w:val="32"/>
                      <w:cs/>
                    </w:rPr>
                    <w:t>ตัวชี้วัดหมวด 7</w:t>
                  </w:r>
                  <w:r w:rsidRPr="009833EC">
                    <w:rPr>
                      <w:rFonts w:ascii="TH SarabunPSK" w:hAnsi="TH SarabunPSK" w:cs="TH SarabunPSK" w:hint="cs"/>
                      <w:color w:val="000000" w:themeColor="text1"/>
                      <w:spacing w:val="-6"/>
                      <w:sz w:val="32"/>
                      <w:szCs w:val="32"/>
                      <w:cs/>
                    </w:rPr>
                    <w:t xml:space="preserve"> ประกอบด้วย กลุ่มตัววัดผลลัพธ์ที่แสดงถึงการพัฒนา</w:t>
                  </w:r>
                  <w:r>
                    <w:rPr>
                      <w:rFonts w:ascii="TH SarabunPSK" w:hAnsi="TH SarabunPSK" w:cs="TH SarabunPSK" w:hint="cs"/>
                      <w:color w:val="000000" w:themeColor="text1"/>
                      <w:spacing w:val="-6"/>
                      <w:sz w:val="32"/>
                      <w:szCs w:val="32"/>
                      <w:cs/>
                    </w:rPr>
                    <w:br/>
                  </w:r>
                  <w:r w:rsidRPr="009833EC">
                    <w:rPr>
                      <w:rFonts w:ascii="TH SarabunPSK" w:hAnsi="TH SarabunPSK" w:cs="TH SarabunPSK" w:hint="cs"/>
                      <w:color w:val="000000" w:themeColor="text1"/>
                      <w:spacing w:val="-6"/>
                      <w:sz w:val="32"/>
                      <w:szCs w:val="32"/>
                      <w:cs/>
                    </w:rPr>
                    <w:t>สู่ระบบราชการ 4.0 ทั้งหมด 6 มิติ</w:t>
                  </w:r>
                </w:p>
                <w:p w:rsidR="008633E9" w:rsidRPr="009833EC" w:rsidRDefault="008633E9" w:rsidP="00234EDF">
                  <w:pPr>
                    <w:numPr>
                      <w:ilvl w:val="0"/>
                      <w:numId w:val="12"/>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z w:val="32"/>
                      <w:szCs w:val="32"/>
                      <w:cs/>
                    </w:rPr>
                    <w:t>ในแต่ละมิติ ให้นำเสนอ</w:t>
                  </w:r>
                  <w:r w:rsidRPr="009833EC">
                    <w:rPr>
                      <w:rFonts w:ascii="TH SarabunPSK" w:hAnsi="TH SarabunPSK" w:cs="TH SarabunPSK" w:hint="cs"/>
                      <w:color w:val="000000" w:themeColor="text1"/>
                      <w:spacing w:val="-4"/>
                      <w:sz w:val="32"/>
                      <w:szCs w:val="32"/>
                      <w:cs/>
                    </w:rPr>
                    <w:t xml:space="preserve">ตัวชี้วัดมา 5 ตัว </w:t>
                  </w:r>
                </w:p>
                <w:p w:rsidR="008633E9" w:rsidRPr="009833EC" w:rsidRDefault="008633E9" w:rsidP="00234EDF">
                  <w:pPr>
                    <w:numPr>
                      <w:ilvl w:val="0"/>
                      <w:numId w:val="12"/>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pacing w:val="-4"/>
                      <w:sz w:val="32"/>
                      <w:szCs w:val="32"/>
                      <w:cs/>
                    </w:rPr>
                    <w:t xml:space="preserve">ต้องนำเสนอตัวชี้วัดในกลุ่มตัววัดสำคัญ (กลุ่มตัววัดที่มีเครื่องหมายดอกจัน *) </w:t>
                  </w:r>
                  <w:r>
                    <w:rPr>
                      <w:rFonts w:ascii="TH SarabunPSK" w:hAnsi="TH SarabunPSK" w:cs="TH SarabunPSK"/>
                      <w:color w:val="000000" w:themeColor="text1"/>
                      <w:spacing w:val="-4"/>
                      <w:sz w:val="32"/>
                      <w:szCs w:val="32"/>
                      <w:cs/>
                    </w:rPr>
                    <w:br/>
                  </w:r>
                  <w:r w:rsidRPr="009833EC">
                    <w:rPr>
                      <w:rFonts w:ascii="TH SarabunPSK" w:hAnsi="TH SarabunPSK" w:cs="TH SarabunPSK" w:hint="cs"/>
                      <w:color w:val="000000" w:themeColor="text1"/>
                      <w:spacing w:val="-4"/>
                      <w:sz w:val="32"/>
                      <w:szCs w:val="32"/>
                      <w:cs/>
                    </w:rPr>
                    <w:t xml:space="preserve">อย่างน้อย 1 ตัว </w:t>
                  </w:r>
                </w:p>
                <w:p w:rsidR="008633E9" w:rsidRPr="009833EC" w:rsidRDefault="008633E9" w:rsidP="00234EDF">
                  <w:pPr>
                    <w:numPr>
                      <w:ilvl w:val="0"/>
                      <w:numId w:val="12"/>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pacing w:val="-4"/>
                      <w:sz w:val="32"/>
                      <w:szCs w:val="32"/>
                      <w:cs/>
                    </w:rPr>
                    <w:t>ในแต่ละกลุ่มตัววัด สามารถนำเสนอตัวชี้วัดได้มากกว่า 1 ตัว แต่ไม่เกิน 3 ตัว</w:t>
                  </w:r>
                </w:p>
                <w:p w:rsidR="008633E9" w:rsidRPr="009833EC" w:rsidRDefault="008633E9" w:rsidP="00234EDF">
                  <w:pPr>
                    <w:numPr>
                      <w:ilvl w:val="0"/>
                      <w:numId w:val="12"/>
                    </w:numPr>
                    <w:spacing w:after="0" w:line="240" w:lineRule="auto"/>
                    <w:ind w:left="993"/>
                    <w:contextualSpacing/>
                    <w:rPr>
                      <w:rFonts w:ascii="TH SarabunPSK" w:hAnsi="TH SarabunPSK" w:cs="TH SarabunPSK"/>
                      <w:color w:val="002060"/>
                      <w:sz w:val="32"/>
                      <w:szCs w:val="32"/>
                    </w:rPr>
                  </w:pPr>
                  <w:r w:rsidRPr="009833EC">
                    <w:rPr>
                      <w:rFonts w:ascii="TH SarabunPSK" w:hAnsi="TH SarabunPSK" w:cs="TH SarabunPSK" w:hint="cs"/>
                      <w:color w:val="000000" w:themeColor="text1"/>
                      <w:spacing w:val="-4"/>
                      <w:sz w:val="32"/>
                      <w:szCs w:val="32"/>
                      <w:cs/>
                    </w:rPr>
                    <w:t>ไม่ควรนำเสนอตัวชี้วัดเดียวกันซ้ำในหัวข้ออื่นๆ</w:t>
                  </w:r>
                </w:p>
                <w:p w:rsidR="008633E9" w:rsidRDefault="008633E9" w:rsidP="00E35A9E">
                  <w:pPr>
                    <w:jc w:val="center"/>
                  </w:pPr>
                </w:p>
              </w:txbxContent>
            </v:textbox>
          </v:roundrect>
        </w:pict>
      </w:r>
    </w:p>
    <w:p w:rsidR="00E35A9E" w:rsidRPr="00E35A9E" w:rsidRDefault="00E35A9E" w:rsidP="00E35A9E">
      <w:pPr>
        <w:spacing w:after="0" w:line="240" w:lineRule="auto"/>
        <w:jc w:val="center"/>
        <w:rPr>
          <w:rFonts w:ascii="TH SarabunPSK" w:eastAsia="Times New Roman" w:hAnsi="TH SarabunPSK" w:cs="TH SarabunPSK"/>
          <w:sz w:val="32"/>
          <w:szCs w:val="32"/>
        </w:rPr>
      </w:pPr>
    </w:p>
    <w:p w:rsidR="00E35A9E" w:rsidRPr="00E35A9E" w:rsidRDefault="00E35A9E" w:rsidP="00E35A9E">
      <w:pPr>
        <w:spacing w:after="0" w:line="240" w:lineRule="auto"/>
        <w:jc w:val="center"/>
        <w:rPr>
          <w:rFonts w:ascii="TH SarabunPSK" w:eastAsia="Times New Roman" w:hAnsi="TH SarabunPSK" w:cs="TH SarabunPSK"/>
          <w:sz w:val="32"/>
          <w:szCs w:val="32"/>
        </w:rPr>
      </w:pPr>
    </w:p>
    <w:p w:rsidR="00E35A9E" w:rsidRPr="00E35A9E" w:rsidRDefault="00E35A9E" w:rsidP="00E35A9E">
      <w:pPr>
        <w:spacing w:after="0" w:line="240" w:lineRule="auto"/>
        <w:jc w:val="center"/>
        <w:rPr>
          <w:rFonts w:ascii="TH SarabunPSK" w:eastAsia="Times New Roman" w:hAnsi="TH SarabunPSK" w:cs="TH SarabunPSK"/>
          <w:sz w:val="32"/>
          <w:szCs w:val="32"/>
        </w:rPr>
      </w:pPr>
    </w:p>
    <w:p w:rsidR="00E35A9E" w:rsidRPr="00E35A9E" w:rsidRDefault="00E35A9E" w:rsidP="00E35A9E">
      <w:pPr>
        <w:spacing w:after="0" w:line="240" w:lineRule="auto"/>
        <w:jc w:val="center"/>
        <w:rPr>
          <w:rFonts w:ascii="TH SarabunPSK" w:eastAsia="Times New Roman" w:hAnsi="TH SarabunPSK" w:cs="TH SarabunPSK"/>
          <w:sz w:val="32"/>
          <w:szCs w:val="32"/>
        </w:rPr>
      </w:pPr>
    </w:p>
    <w:p w:rsidR="00E35A9E" w:rsidRPr="00E35A9E" w:rsidRDefault="00E35A9E" w:rsidP="00E35A9E">
      <w:pPr>
        <w:spacing w:after="0" w:line="240" w:lineRule="auto"/>
        <w:jc w:val="center"/>
        <w:rPr>
          <w:rFonts w:ascii="TH SarabunPSK" w:eastAsia="Times New Roman" w:hAnsi="TH SarabunPSK" w:cs="TH SarabunPSK"/>
          <w:sz w:val="32"/>
          <w:szCs w:val="32"/>
        </w:rPr>
      </w:pPr>
    </w:p>
    <w:p w:rsidR="00E35A9E" w:rsidRPr="00E35A9E" w:rsidRDefault="00E35A9E" w:rsidP="00E35A9E">
      <w:pPr>
        <w:tabs>
          <w:tab w:val="left" w:pos="1540"/>
        </w:tabs>
        <w:spacing w:after="0" w:line="240" w:lineRule="auto"/>
        <w:rPr>
          <w:rFonts w:ascii="TH SarabunPSK" w:eastAsia="Times New Roman" w:hAnsi="TH SarabunPSK" w:cs="TH SarabunPSK"/>
          <w:color w:val="FF0000"/>
          <w:sz w:val="2"/>
          <w:szCs w:val="2"/>
        </w:rPr>
      </w:pPr>
      <w:r w:rsidRPr="00E35A9E">
        <w:rPr>
          <w:rFonts w:ascii="TH SarabunPSK" w:eastAsia="Times New Roman" w:hAnsi="TH SarabunPSK" w:cs="TH SarabunPSK"/>
          <w:color w:val="FF0000"/>
          <w:cs/>
        </w:rPr>
        <w:tab/>
      </w:r>
    </w:p>
    <w:p w:rsidR="00E35A9E" w:rsidRPr="00E35A9E" w:rsidRDefault="00E35A9E" w:rsidP="00E35A9E">
      <w:pPr>
        <w:tabs>
          <w:tab w:val="left" w:pos="964"/>
        </w:tabs>
        <w:spacing w:after="0" w:line="240" w:lineRule="auto"/>
        <w:rPr>
          <w:rFonts w:ascii="TH SarabunPSK" w:eastAsia="Times New Roman" w:hAnsi="TH SarabunPSK" w:cs="TH SarabunPSK"/>
          <w:color w:val="FF0000"/>
          <w:sz w:val="2"/>
          <w:szCs w:val="2"/>
        </w:rPr>
      </w:pPr>
      <w:r w:rsidRPr="00E35A9E">
        <w:rPr>
          <w:rFonts w:ascii="TH SarabunPSK" w:eastAsia="Times New Roman" w:hAnsi="TH SarabunPSK" w:cs="TH SarabunPSK"/>
          <w:color w:val="FF0000"/>
          <w:cs/>
        </w:rPr>
        <w:tab/>
      </w:r>
    </w:p>
    <w:p w:rsidR="00E35A9E" w:rsidRPr="00E35A9E" w:rsidRDefault="00E35A9E" w:rsidP="00E35A9E">
      <w:pPr>
        <w:tabs>
          <w:tab w:val="left" w:pos="1570"/>
        </w:tabs>
        <w:spacing w:after="0" w:line="240" w:lineRule="auto"/>
        <w:rPr>
          <w:rFonts w:ascii="TH SarabunPSK" w:eastAsia="Times New Roman" w:hAnsi="TH SarabunPSK" w:cs="TH SarabunPSK"/>
          <w:color w:val="FF0000"/>
          <w:sz w:val="2"/>
          <w:szCs w:val="2"/>
        </w:rPr>
      </w:pPr>
    </w:p>
    <w:p w:rsidR="00E35A9E" w:rsidRPr="00E35A9E" w:rsidRDefault="00E35A9E" w:rsidP="00E35A9E">
      <w:pPr>
        <w:tabs>
          <w:tab w:val="left" w:pos="1600"/>
        </w:tabs>
        <w:spacing w:after="0" w:line="240" w:lineRule="auto"/>
        <w:rPr>
          <w:rFonts w:ascii="TH SarabunPSK" w:eastAsia="Times New Roman" w:hAnsi="TH SarabunPSK" w:cs="TH SarabunPSK"/>
          <w:color w:val="FF0000"/>
          <w:sz w:val="2"/>
          <w:szCs w:val="2"/>
        </w:rPr>
      </w:pPr>
      <w:r w:rsidRPr="00E35A9E">
        <w:rPr>
          <w:rFonts w:ascii="TH SarabunPSK" w:eastAsia="Times New Roman" w:hAnsi="TH SarabunPSK" w:cs="TH SarabunPSK"/>
          <w:color w:val="FF0000"/>
          <w:cs/>
        </w:rPr>
        <w:tab/>
      </w:r>
    </w:p>
    <w:p w:rsidR="00E35A9E" w:rsidRPr="00E35A9E" w:rsidRDefault="00E35A9E" w:rsidP="00E35A9E">
      <w:pPr>
        <w:tabs>
          <w:tab w:val="left" w:pos="3980"/>
        </w:tabs>
        <w:spacing w:after="0" w:line="240" w:lineRule="auto"/>
        <w:rPr>
          <w:rFonts w:ascii="TH SarabunPSK" w:eastAsia="Times New Roman" w:hAnsi="TH SarabunPSK" w:cs="TH SarabunPSK"/>
          <w:color w:val="FF0000"/>
          <w:sz w:val="2"/>
          <w:szCs w:val="2"/>
        </w:rPr>
      </w:pPr>
      <w:r w:rsidRPr="00E35A9E">
        <w:rPr>
          <w:rFonts w:ascii="TH SarabunPSK" w:eastAsia="Times New Roman" w:hAnsi="TH SarabunPSK" w:cs="TH SarabunPSK"/>
          <w:color w:val="FF0000"/>
          <w:cs/>
        </w:rPr>
        <w:tab/>
      </w:r>
    </w:p>
    <w:p w:rsidR="00E35A9E" w:rsidRPr="00E35A9E" w:rsidRDefault="00E35A9E" w:rsidP="00E35A9E">
      <w:pPr>
        <w:tabs>
          <w:tab w:val="left" w:pos="2880"/>
        </w:tabs>
        <w:spacing w:after="0" w:line="240" w:lineRule="auto"/>
        <w:rPr>
          <w:rFonts w:ascii="TH SarabunPSK" w:eastAsia="Times New Roman" w:hAnsi="TH SarabunPSK" w:cs="TH SarabunPSK"/>
          <w:color w:val="FF0000"/>
          <w:sz w:val="2"/>
          <w:szCs w:val="2"/>
        </w:rPr>
      </w:pPr>
      <w:r w:rsidRPr="00E35A9E">
        <w:rPr>
          <w:rFonts w:ascii="TH SarabunPSK" w:eastAsia="Times New Roman" w:hAnsi="TH SarabunPSK" w:cs="TH SarabunPSK"/>
          <w:color w:val="FF0000"/>
          <w:cs/>
        </w:rPr>
        <w:tab/>
      </w:r>
    </w:p>
    <w:p w:rsidR="00E35A9E" w:rsidRPr="00E35A9E" w:rsidRDefault="00E35A9E" w:rsidP="00E35A9E">
      <w:pPr>
        <w:spacing w:after="0" w:line="240" w:lineRule="auto"/>
        <w:rPr>
          <w:rFonts w:ascii="TH SarabunPSK" w:eastAsia="Times New Roman" w:hAnsi="TH SarabunPSK" w:cs="TH SarabunPSK"/>
          <w:b/>
          <w:bCs/>
          <w:sz w:val="32"/>
          <w:szCs w:val="40"/>
        </w:rPr>
      </w:pPr>
    </w:p>
    <w:p w:rsidR="00E35A9E" w:rsidRPr="00E35A9E" w:rsidRDefault="00337999" w:rsidP="00E35A9E">
      <w:pPr>
        <w:spacing w:after="0" w:line="240" w:lineRule="auto"/>
        <w:rPr>
          <w:rFonts w:ascii="Calibri" w:eastAsia="Times New Roman" w:hAnsi="Calibri" w:cs="Cordia New"/>
        </w:rPr>
      </w:pPr>
      <w:r w:rsidRPr="00337999">
        <w:rPr>
          <w:rFonts w:ascii="TH SarabunPSK" w:eastAsia="Times New Roman" w:hAnsi="TH SarabunPSK" w:cs="TH SarabunPSK"/>
          <w:noProof/>
          <w:sz w:val="24"/>
          <w:szCs w:val="32"/>
        </w:rPr>
        <w:pict>
          <v:roundrect id="กล่องข้อความ 2" o:spid="_x0000_s1028" style="position:absolute;margin-left:8.75pt;margin-top:15.1pt;width:453.5pt;height:113.4pt;z-index:251660288;visibility:visible;mso-wrap-distance-top:3.6pt;mso-wrap-distance-bottom:3.6pt;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" fillcolor="#dae0ef" stroked="f" strokeweight="2pt">
            <v:textbox>
              <w:txbxContent>
                <w:p w:rsidR="008633E9" w:rsidRPr="0080109E" w:rsidRDefault="008633E9" w:rsidP="00E35A9E">
                  <w:pPr>
                    <w:spacing w:after="0" w:line="240" w:lineRule="auto"/>
                    <w:rPr>
                      <w:rFonts w:ascii="TH SarabunPSK" w:hAnsi="TH SarabunPSK" w:cs="TH SarabunPSK"/>
                      <w:sz w:val="24"/>
                      <w:szCs w:val="32"/>
                    </w:rPr>
                  </w:pPr>
                  <w:r w:rsidRPr="0080109E">
                    <w:rPr>
                      <w:rFonts w:ascii="TH SarabunPSK" w:hAnsi="TH SarabunPSK" w:cs="TH SarabunPSK" w:hint="cs"/>
                      <w:b/>
                      <w:bCs/>
                      <w:sz w:val="24"/>
                      <w:szCs w:val="32"/>
                      <w:cs/>
                    </w:rPr>
                    <w:t>7</w:t>
                  </w:r>
                  <w:r w:rsidRPr="0080109E">
                    <w:rPr>
                      <w:rFonts w:ascii="TH SarabunPSK" w:hAnsi="TH SarabunPSK" w:cs="TH SarabunPSK"/>
                      <w:b/>
                      <w:bCs/>
                      <w:sz w:val="24"/>
                      <w:szCs w:val="32"/>
                      <w:cs/>
                    </w:rPr>
                    <w:t>.1 การบรรลุผลลัพธ์ของตัวชี้วัดตามพันธกิจ</w:t>
                  </w:r>
                </w:p>
                <w:p w:rsidR="008633E9" w:rsidRPr="0080109E" w:rsidRDefault="008633E9" w:rsidP="00E35A9E">
                  <w:pPr>
                    <w:spacing w:after="0" w:line="240" w:lineRule="auto"/>
                    <w:ind w:firstLine="360"/>
                    <w:jc w:val="thaiDistribute"/>
                  </w:pPr>
                  <w:r w:rsidRPr="0080109E">
                    <w:rPr>
                      <w:rFonts w:ascii="TH SarabunPSK" w:hAnsi="TH SarabunPSK" w:cs="TH SarabunPSK"/>
                      <w:sz w:val="24"/>
                      <w:szCs w:val="32"/>
                      <w:cs/>
                    </w:rPr>
                    <w:t>เป็นการวัดความสำเร็จของการดำเนินการบรรลุเป้าหมายตามแผนปฏิบัติราชการของส่วนราชการ ซึ่งตัวชี้วัดดังกล่าวต้องมีความสัมพันธ์กับพันธกิจหลักและยุทธศาสตร์ของส่วนราชการ รวมทั้งตัววัดที่ดำเนินการตามนโยบายและแผนของรัฐบาลที่กำหนดไว้ประจำปี และตัววัดร่วม ตัววัดด้านการดำเนินการตามกฎหมาย และการบรรลุตามแผนยุทธศาสตร์ของส่วนราชการ</w:t>
                  </w:r>
                </w:p>
              </w:txbxContent>
            </v:textbox>
            <w10:wrap type="square"/>
          </v:roundrect>
        </w:pict>
      </w:r>
    </w:p>
    <w:tbl>
      <w:tblPr>
        <w:tblW w:w="4456" w:type="pct"/>
        <w:tblInd w:w="1008"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tblPr>
      <w:tblGrid>
        <w:gridCol w:w="1591"/>
        <w:gridCol w:w="1311"/>
        <w:gridCol w:w="1292"/>
        <w:gridCol w:w="1292"/>
        <w:gridCol w:w="1385"/>
        <w:gridCol w:w="1112"/>
        <w:gridCol w:w="778"/>
      </w:tblGrid>
      <w:tr w:rsidR="00E35A9E" w:rsidRPr="00E35A9E" w:rsidTr="00E35A9E">
        <w:trPr>
          <w:trHeight w:val="1014"/>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1. </w:t>
            </w:r>
            <w:r w:rsidRPr="00E35A9E">
              <w:rPr>
                <w:rFonts w:ascii="TH SarabunPSK" w:eastAsia="Times New Roman" w:hAnsi="TH SarabunPSK" w:cs="TH SarabunPSK"/>
                <w:b/>
                <w:bCs/>
                <w:color w:val="000000"/>
                <w:sz w:val="28"/>
                <w:cs/>
              </w:rPr>
              <w:t>ตัววัดตามภารกิจหลัก</w:t>
            </w:r>
            <w:r w:rsidRPr="00E35A9E">
              <w:rPr>
                <w:rFonts w:ascii="TH SarabunPSK" w:eastAsia="Times New Roman" w:hAnsi="TH SarabunPSK" w:cs="TH SarabunPSK"/>
                <w:b/>
                <w:bCs/>
                <w:color w:val="FF0000"/>
                <w:sz w:val="32"/>
                <w:szCs w:val="32"/>
              </w:rPr>
              <w:t>*</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 xml:space="preserve">ตัวชี้วัดของการบรรลุผลลัพธ์ของตามพันธกิจหรือภารกิจของส่วนราชการตามที่ระบุไว้ </w:t>
            </w:r>
            <w:r w:rsidRPr="00E35A9E">
              <w:rPr>
                <w:rFonts w:ascii="TH SarabunPSK" w:eastAsia="Times New Roman" w:hAnsi="TH SarabunPSK" w:cs="TH SarabunPSK"/>
                <w:color w:val="000000"/>
                <w:sz w:val="28"/>
                <w:cs/>
              </w:rPr>
              <w:br/>
              <w:t>(</w:t>
            </w:r>
            <w:r w:rsidRPr="00E35A9E">
              <w:rPr>
                <w:rFonts w:ascii="TH SarabunPSK" w:eastAsia="Times New Roman" w:hAnsi="TH SarabunPSK" w:cs="TH SarabunPSK"/>
                <w:color w:val="000000"/>
                <w:sz w:val="28"/>
              </w:rPr>
              <w:t>Function base, Area base)</w:t>
            </w:r>
          </w:p>
        </w:tc>
      </w:tr>
      <w:tr w:rsidR="00E35A9E" w:rsidRPr="00E35A9E" w:rsidTr="00E35A9E">
        <w:trPr>
          <w:trHeight w:val="257"/>
        </w:trPr>
        <w:tc>
          <w:tcPr>
            <w:tcW w:w="108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noProof/>
                <w:sz w:val="32"/>
                <w:szCs w:val="32"/>
              </w:rPr>
              <w:drawing>
                <wp:anchor distT="0" distB="0" distL="114300" distR="114300" simplePos="0" relativeHeight="251654656" behindDoc="1" locked="0" layoutInCell="1" allowOverlap="1">
                  <wp:simplePos x="0" y="0"/>
                  <wp:positionH relativeFrom="column">
                    <wp:posOffset>-530860</wp:posOffset>
                  </wp:positionH>
                  <wp:positionV relativeFrom="paragraph">
                    <wp:posOffset>537210</wp:posOffset>
                  </wp:positionV>
                  <wp:extent cx="431165" cy="512445"/>
                  <wp:effectExtent l="0" t="0" r="6985"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165" cy="512445"/>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92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59" w:type="pct"/>
            <w:gridSpan w:val="3"/>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7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656"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CE716A">
        <w:trPr>
          <w:trHeight w:val="360"/>
        </w:trPr>
        <w:tc>
          <w:tcPr>
            <w:tcW w:w="108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925"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35"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24"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00" w:type="pct"/>
            <w:shd w:val="clear" w:color="auto" w:fill="DBE5F1" w:themeFill="accent1" w:themeFillTint="33"/>
            <w:vAlign w:val="center"/>
          </w:tcPr>
          <w:p w:rsidR="00E35A9E" w:rsidRPr="00E35A9E" w:rsidRDefault="00CE716A" w:rsidP="00CE716A">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7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656"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67210F">
        <w:trPr>
          <w:trHeight w:val="1538"/>
        </w:trPr>
        <w:tc>
          <w:tcPr>
            <w:tcW w:w="108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cs/>
              </w:rPr>
            </w:pPr>
            <w:r w:rsidRPr="00E35A9E">
              <w:rPr>
                <w:rFonts w:ascii="TH SarabunPSK" w:eastAsia="Times New Roman" w:hAnsi="TH SarabunPSK" w:cs="TH SarabunPSK"/>
                <w:color w:val="000000"/>
                <w:sz w:val="28"/>
              </w:rPr>
              <w:t> </w:t>
            </w:r>
            <w:r w:rsidR="00C6618F">
              <w:rPr>
                <w:rFonts w:ascii="TH SarabunPSK" w:eastAsia="Times New Roman" w:hAnsi="TH SarabunPSK" w:cs="TH SarabunPSK" w:hint="cs"/>
                <w:color w:val="000000"/>
                <w:sz w:val="28"/>
                <w:cs/>
              </w:rPr>
              <w:t>รายได้จากการจำหน่ายผลิตภัณฑ์ชุมชน</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92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C6618F">
              <w:rPr>
                <w:b/>
                <w:bCs/>
                <w:color w:val="000000"/>
                <w:sz w:val="20"/>
                <w:szCs w:val="20"/>
                <w:shd w:val="clear" w:color="auto" w:fill="FCFBD1"/>
              </w:rPr>
              <w:t>754,380,294</w:t>
            </w:r>
          </w:p>
        </w:tc>
        <w:tc>
          <w:tcPr>
            <w:tcW w:w="52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C6618F">
              <w:rPr>
                <w:b/>
                <w:bCs/>
                <w:color w:val="000000"/>
                <w:sz w:val="20"/>
                <w:szCs w:val="20"/>
                <w:shd w:val="clear" w:color="auto" w:fill="FCFBD1"/>
              </w:rPr>
              <w:t>953,781,188</w:t>
            </w:r>
          </w:p>
        </w:tc>
        <w:tc>
          <w:tcPr>
            <w:tcW w:w="600" w:type="pct"/>
          </w:tcPr>
          <w:p w:rsidR="00C6618F" w:rsidRDefault="00C6618F" w:rsidP="00E35A9E">
            <w:pPr>
              <w:spacing w:after="0" w:line="240" w:lineRule="auto"/>
              <w:rPr>
                <w:b/>
                <w:bCs/>
                <w:color w:val="000000"/>
                <w:sz w:val="20"/>
                <w:szCs w:val="20"/>
                <w:shd w:val="clear" w:color="auto" w:fill="FCFBD1"/>
              </w:rPr>
            </w:pPr>
          </w:p>
          <w:p w:rsidR="00C6618F" w:rsidRDefault="00C6618F" w:rsidP="00E35A9E">
            <w:pPr>
              <w:spacing w:after="0" w:line="240" w:lineRule="auto"/>
              <w:rPr>
                <w:b/>
                <w:bCs/>
                <w:color w:val="000000"/>
                <w:sz w:val="20"/>
                <w:szCs w:val="20"/>
                <w:shd w:val="clear" w:color="auto" w:fill="FCFBD1"/>
              </w:rPr>
            </w:pPr>
          </w:p>
          <w:p w:rsidR="00E35A9E" w:rsidRPr="00E35A9E" w:rsidRDefault="00C6618F" w:rsidP="00E35A9E">
            <w:pPr>
              <w:spacing w:after="0" w:line="240" w:lineRule="auto"/>
              <w:rPr>
                <w:rFonts w:ascii="TH SarabunPSK" w:eastAsia="Times New Roman" w:hAnsi="TH SarabunPSK" w:cs="TH SarabunPSK"/>
                <w:color w:val="000000"/>
                <w:sz w:val="28"/>
              </w:rPr>
            </w:pPr>
            <w:r>
              <w:rPr>
                <w:b/>
                <w:bCs/>
                <w:color w:val="000000"/>
                <w:sz w:val="20"/>
                <w:szCs w:val="20"/>
                <w:shd w:val="clear" w:color="auto" w:fill="FCFBD1"/>
              </w:rPr>
              <w:t>1,072,848,154</w:t>
            </w:r>
          </w:p>
        </w:tc>
        <w:tc>
          <w:tcPr>
            <w:tcW w:w="67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5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67210F" w:rsidRPr="00E35A9E" w:rsidTr="00E35A9E">
        <w:trPr>
          <w:trHeight w:val="300"/>
        </w:trPr>
        <w:tc>
          <w:tcPr>
            <w:tcW w:w="1085" w:type="pct"/>
            <w:shd w:val="clear" w:color="auto" w:fill="auto"/>
            <w:vAlign w:val="center"/>
          </w:tcPr>
          <w:p w:rsidR="0067210F" w:rsidRPr="00E35A9E" w:rsidRDefault="0067210F" w:rsidP="00E35A9E">
            <w:pPr>
              <w:spacing w:after="0" w:line="240" w:lineRule="auto"/>
              <w:rPr>
                <w:rFonts w:ascii="TH SarabunPSK" w:eastAsia="Times New Roman" w:hAnsi="TH SarabunPSK" w:cs="TH SarabunPSK"/>
                <w:color w:val="000000"/>
                <w:sz w:val="28"/>
              </w:rPr>
            </w:pPr>
            <w:r>
              <w:rPr>
                <w:rFonts w:ascii="TH SarabunPSK" w:eastAsia="Times New Roman" w:hAnsi="TH SarabunPSK" w:cs="TH SarabunPSK" w:hint="cs"/>
                <w:color w:val="000000"/>
                <w:sz w:val="28"/>
                <w:cs/>
              </w:rPr>
              <w:t>ความสำเร็จในการควบคุมพื้ที่เสี่ยงในจังหวัดเพื่อป้องกันผู้มีโอกาสเข้าไปเกี่ยวข้องกับยาเสพติด</w:t>
            </w:r>
          </w:p>
        </w:tc>
        <w:tc>
          <w:tcPr>
            <w:tcW w:w="925" w:type="pct"/>
            <w:shd w:val="clear" w:color="auto" w:fill="auto"/>
            <w:vAlign w:val="center"/>
          </w:tcPr>
          <w:p w:rsidR="0067210F" w:rsidRPr="0067210F" w:rsidRDefault="0067210F" w:rsidP="00E35A9E">
            <w:pPr>
              <w:spacing w:after="0" w:line="240" w:lineRule="auto"/>
              <w:rPr>
                <w:rFonts w:ascii="TH SarabunPSK" w:eastAsia="Times New Roman" w:hAnsi="TH SarabunPSK" w:cs="TH SarabunPSK"/>
                <w:color w:val="000000"/>
                <w:sz w:val="28"/>
              </w:rPr>
            </w:pPr>
            <w:r>
              <w:rPr>
                <w:rFonts w:ascii="TH SarabunPSK" w:eastAsia="Times New Roman" w:hAnsi="TH SarabunPSK" w:cs="TH SarabunPSK" w:hint="cs"/>
                <w:color w:val="000000"/>
                <w:sz w:val="28"/>
                <w:cs/>
              </w:rPr>
              <w:t>5.30</w:t>
            </w:r>
          </w:p>
        </w:tc>
        <w:tc>
          <w:tcPr>
            <w:tcW w:w="535" w:type="pct"/>
            <w:shd w:val="clear" w:color="auto" w:fill="auto"/>
            <w:vAlign w:val="center"/>
          </w:tcPr>
          <w:p w:rsidR="0067210F" w:rsidRPr="00E35A9E" w:rsidRDefault="0067210F" w:rsidP="00E35A9E">
            <w:pPr>
              <w:spacing w:after="0" w:line="240" w:lineRule="auto"/>
              <w:rPr>
                <w:rFonts w:ascii="TH SarabunPSK" w:eastAsia="Times New Roman" w:hAnsi="TH SarabunPSK" w:cs="TH SarabunPSK"/>
                <w:color w:val="000000"/>
                <w:sz w:val="28"/>
              </w:rPr>
            </w:pPr>
            <w:r>
              <w:rPr>
                <w:rFonts w:ascii="TH SarabunPSK" w:eastAsia="Times New Roman" w:hAnsi="TH SarabunPSK" w:cs="TH SarabunPSK" w:hint="cs"/>
                <w:color w:val="000000"/>
                <w:sz w:val="28"/>
                <w:cs/>
              </w:rPr>
              <w:t>14.12</w:t>
            </w:r>
          </w:p>
        </w:tc>
        <w:tc>
          <w:tcPr>
            <w:tcW w:w="524" w:type="pct"/>
            <w:shd w:val="clear" w:color="auto" w:fill="auto"/>
            <w:vAlign w:val="center"/>
          </w:tcPr>
          <w:p w:rsidR="0067210F" w:rsidRPr="00E35A9E" w:rsidRDefault="0067210F" w:rsidP="00E35A9E">
            <w:pPr>
              <w:spacing w:after="0" w:line="240" w:lineRule="auto"/>
              <w:rPr>
                <w:rFonts w:ascii="TH SarabunPSK" w:eastAsia="Times New Roman" w:hAnsi="TH SarabunPSK" w:cs="TH SarabunPSK"/>
                <w:color w:val="000000"/>
                <w:sz w:val="28"/>
              </w:rPr>
            </w:pPr>
            <w:r>
              <w:rPr>
                <w:rFonts w:ascii="TH SarabunPSK" w:eastAsia="Times New Roman" w:hAnsi="TH SarabunPSK" w:cs="TH SarabunPSK" w:hint="cs"/>
                <w:color w:val="000000"/>
                <w:sz w:val="28"/>
                <w:cs/>
              </w:rPr>
              <w:t>9.71</w:t>
            </w:r>
          </w:p>
        </w:tc>
        <w:tc>
          <w:tcPr>
            <w:tcW w:w="600" w:type="pct"/>
          </w:tcPr>
          <w:p w:rsidR="0067210F" w:rsidRPr="0067210F" w:rsidRDefault="0067210F" w:rsidP="00E35A9E">
            <w:pPr>
              <w:spacing w:after="0" w:line="240" w:lineRule="auto"/>
              <w:rPr>
                <w:rFonts w:ascii="TH SarabunPSK" w:hAnsi="TH SarabunPSK" w:cs="TH SarabunPSK"/>
                <w:b/>
                <w:bCs/>
                <w:color w:val="000000"/>
                <w:sz w:val="32"/>
                <w:szCs w:val="32"/>
                <w:shd w:val="clear" w:color="auto" w:fill="FCFBD1"/>
              </w:rPr>
            </w:pPr>
            <w:r w:rsidRPr="0067210F">
              <w:rPr>
                <w:rFonts w:ascii="TH SarabunPSK" w:hAnsi="TH SarabunPSK" w:cs="TH SarabunPSK"/>
                <w:b/>
                <w:bCs/>
                <w:color w:val="000000"/>
                <w:sz w:val="32"/>
                <w:szCs w:val="32"/>
                <w:shd w:val="clear" w:color="auto" w:fill="FCFBD1"/>
                <w:cs/>
              </w:rPr>
              <w:t>3.82</w:t>
            </w:r>
          </w:p>
        </w:tc>
        <w:tc>
          <w:tcPr>
            <w:tcW w:w="675" w:type="pct"/>
            <w:shd w:val="clear" w:color="auto" w:fill="auto"/>
            <w:vAlign w:val="center"/>
          </w:tcPr>
          <w:p w:rsidR="0067210F" w:rsidRPr="00E35A9E" w:rsidRDefault="0067210F" w:rsidP="00E35A9E">
            <w:pPr>
              <w:spacing w:after="0" w:line="240" w:lineRule="auto"/>
              <w:rPr>
                <w:rFonts w:ascii="TH SarabunPSK" w:eastAsia="Times New Roman" w:hAnsi="TH SarabunPSK" w:cs="TH SarabunPSK"/>
                <w:color w:val="000000"/>
                <w:sz w:val="28"/>
              </w:rPr>
            </w:pPr>
          </w:p>
        </w:tc>
        <w:tc>
          <w:tcPr>
            <w:tcW w:w="656" w:type="pct"/>
            <w:shd w:val="clear" w:color="auto" w:fill="auto"/>
            <w:vAlign w:val="center"/>
          </w:tcPr>
          <w:p w:rsidR="0067210F" w:rsidRPr="00E35A9E" w:rsidRDefault="0067210F" w:rsidP="00E35A9E">
            <w:pPr>
              <w:spacing w:after="0" w:line="240" w:lineRule="auto"/>
              <w:rPr>
                <w:rFonts w:ascii="TH SarabunPSK" w:eastAsia="Times New Roman" w:hAnsi="TH SarabunPSK" w:cs="TH SarabunPSK"/>
                <w:color w:val="000000"/>
                <w:sz w:val="28"/>
              </w:rPr>
            </w:pPr>
          </w:p>
        </w:tc>
        <w:bookmarkStart w:id="5" w:name="_GoBack"/>
        <w:bookmarkEnd w:id="5"/>
      </w:tr>
      <w:tr w:rsidR="00E35A9E" w:rsidRPr="00E35A9E" w:rsidTr="00E35A9E">
        <w:trPr>
          <w:trHeight w:val="725"/>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cs/>
              </w:rPr>
            </w:pPr>
            <w:r w:rsidRPr="00E35A9E">
              <w:rPr>
                <w:rFonts w:ascii="TH SarabunPSK" w:eastAsia="Times New Roman" w:hAnsi="TH SarabunPSK" w:cs="TH SarabunPSK"/>
                <w:b/>
                <w:bCs/>
                <w:color w:val="000000"/>
                <w:sz w:val="28"/>
              </w:rPr>
              <w:t xml:space="preserve">2. </w:t>
            </w:r>
            <w:r w:rsidRPr="00E35A9E">
              <w:rPr>
                <w:rFonts w:ascii="TH SarabunPSK" w:eastAsia="Times New Roman" w:hAnsi="TH SarabunPSK" w:cs="TH SarabunPSK"/>
                <w:b/>
                <w:bCs/>
                <w:color w:val="000000"/>
                <w:sz w:val="28"/>
                <w:cs/>
              </w:rPr>
              <w:t>ตัววัดตามนโยบายและแผนรัฐบาล</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ตัวชี้วัดของการบรรลุผลลัพธ์ของตามนโยบายและแผนรัฐบาล (</w:t>
            </w:r>
            <w:r w:rsidRPr="00E35A9E">
              <w:rPr>
                <w:rFonts w:ascii="TH SarabunPSK" w:eastAsia="Times New Roman" w:hAnsi="TH SarabunPSK" w:cs="TH SarabunPSK"/>
                <w:color w:val="000000"/>
                <w:sz w:val="28"/>
              </w:rPr>
              <w:t>Agenda base)</w:t>
            </w:r>
          </w:p>
        </w:tc>
      </w:tr>
      <w:tr w:rsidR="00E35A9E" w:rsidRPr="00E35A9E" w:rsidTr="00E35A9E">
        <w:trPr>
          <w:trHeight w:val="40"/>
        </w:trPr>
        <w:tc>
          <w:tcPr>
            <w:tcW w:w="108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bookmarkStart w:id="6" w:name="_Hlk531936464"/>
            <w:r w:rsidRPr="00E35A9E">
              <w:rPr>
                <w:rFonts w:ascii="TH SarabunPSK" w:eastAsia="Times New Roman" w:hAnsi="TH SarabunPSK" w:cs="TH SarabunPSK"/>
                <w:b/>
                <w:bCs/>
                <w:noProof/>
                <w:sz w:val="32"/>
                <w:szCs w:val="40"/>
              </w:rPr>
              <w:drawing>
                <wp:anchor distT="0" distB="0" distL="114300" distR="114300" simplePos="0" relativeHeight="251658752" behindDoc="1" locked="0" layoutInCell="1" allowOverlap="1">
                  <wp:simplePos x="0" y="0"/>
                  <wp:positionH relativeFrom="column">
                    <wp:posOffset>-520065</wp:posOffset>
                  </wp:positionH>
                  <wp:positionV relativeFrom="paragraph">
                    <wp:posOffset>564515</wp:posOffset>
                  </wp:positionV>
                  <wp:extent cx="431165" cy="512445"/>
                  <wp:effectExtent l="0" t="0" r="6985" b="1905"/>
                  <wp:wrapNone/>
                  <wp:docPr id="2"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165" cy="512445"/>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92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lastRenderedPageBreak/>
              <w:t>(ตัวเลข)</w:t>
            </w:r>
          </w:p>
        </w:tc>
        <w:tc>
          <w:tcPr>
            <w:tcW w:w="1659" w:type="pct"/>
            <w:gridSpan w:val="3"/>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lastRenderedPageBreak/>
              <w:t>ผลการดำเนินงาน</w:t>
            </w:r>
          </w:p>
        </w:tc>
        <w:tc>
          <w:tcPr>
            <w:tcW w:w="67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656"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E35A9E">
        <w:trPr>
          <w:trHeight w:val="360"/>
        </w:trPr>
        <w:tc>
          <w:tcPr>
            <w:tcW w:w="108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925"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35"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24"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00" w:type="pct"/>
            <w:shd w:val="clear" w:color="auto" w:fill="DBE5F1" w:themeFill="accent1" w:themeFillTint="33"/>
            <w:vAlign w:val="center"/>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7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656"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E35A9E">
        <w:trPr>
          <w:trHeight w:val="360"/>
        </w:trPr>
        <w:tc>
          <w:tcPr>
            <w:tcW w:w="108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lastRenderedPageBreak/>
              <w:t> </w:t>
            </w:r>
          </w:p>
          <w:p w:rsidR="00E35A9E" w:rsidRPr="00E35A9E" w:rsidRDefault="00B6029D" w:rsidP="00E35A9E">
            <w:pPr>
              <w:spacing w:after="0" w:line="240" w:lineRule="auto"/>
              <w:rPr>
                <w:rFonts w:ascii="TH SarabunPSK" w:eastAsia="Times New Roman" w:hAnsi="TH SarabunPSK" w:cs="TH SarabunPSK"/>
                <w:color w:val="000000"/>
                <w:sz w:val="28"/>
              </w:rPr>
            </w:pPr>
            <w:r>
              <w:rPr>
                <w:rFonts w:ascii="TH SarabunPSK" w:eastAsia="Times New Roman" w:hAnsi="TH SarabunPSK" w:cs="TH SarabunPSK" w:hint="cs"/>
                <w:color w:val="000000"/>
                <w:sz w:val="28"/>
                <w:cs/>
              </w:rPr>
              <w:t>ร้อยละของปริมาณขยะมูลฝอยชุมชนที่ได้รับการจัดการอย่างถูกต้อง</w:t>
            </w:r>
          </w:p>
        </w:tc>
        <w:tc>
          <w:tcPr>
            <w:tcW w:w="92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C6618F">
              <w:rPr>
                <w:rFonts w:ascii="TH SarabunPSK" w:eastAsia="Times New Roman" w:hAnsi="TH SarabunPSK" w:cs="TH SarabunPSK" w:hint="cs"/>
                <w:color w:val="000000"/>
                <w:sz w:val="28"/>
                <w:cs/>
              </w:rPr>
              <w:t>71.65</w:t>
            </w:r>
          </w:p>
        </w:tc>
        <w:tc>
          <w:tcPr>
            <w:tcW w:w="53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67210F">
              <w:rPr>
                <w:rFonts w:ascii="TH SarabunPSK" w:eastAsia="Times New Roman" w:hAnsi="TH SarabunPSK" w:cs="TH SarabunPSK" w:hint="cs"/>
                <w:color w:val="000000"/>
                <w:sz w:val="28"/>
                <w:cs/>
              </w:rPr>
              <w:t>60.53</w:t>
            </w:r>
          </w:p>
        </w:tc>
        <w:tc>
          <w:tcPr>
            <w:tcW w:w="52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67210F">
              <w:rPr>
                <w:rFonts w:ascii="TH SarabunPSK" w:eastAsia="Times New Roman" w:hAnsi="TH SarabunPSK" w:cs="TH SarabunPSK" w:hint="cs"/>
                <w:color w:val="000000"/>
                <w:sz w:val="28"/>
                <w:cs/>
              </w:rPr>
              <w:t>63.96</w:t>
            </w:r>
          </w:p>
        </w:tc>
        <w:tc>
          <w:tcPr>
            <w:tcW w:w="600" w:type="pct"/>
          </w:tcPr>
          <w:p w:rsidR="00C6618F" w:rsidRDefault="00C6618F" w:rsidP="00E35A9E">
            <w:pPr>
              <w:spacing w:after="0" w:line="240" w:lineRule="auto"/>
              <w:rPr>
                <w:rFonts w:ascii="TH SarabunPSK" w:eastAsia="Times New Roman" w:hAnsi="TH SarabunPSK" w:cs="TH SarabunPSK"/>
                <w:color w:val="000000"/>
                <w:sz w:val="28"/>
              </w:rPr>
            </w:pPr>
          </w:p>
          <w:p w:rsidR="00C6618F" w:rsidRDefault="00C6618F" w:rsidP="00E35A9E">
            <w:pPr>
              <w:spacing w:after="0" w:line="240" w:lineRule="auto"/>
              <w:rPr>
                <w:rFonts w:ascii="TH SarabunPSK" w:eastAsia="Times New Roman" w:hAnsi="TH SarabunPSK" w:cs="TH SarabunPSK"/>
                <w:color w:val="000000"/>
                <w:sz w:val="28"/>
              </w:rPr>
            </w:pPr>
          </w:p>
          <w:p w:rsidR="00E35A9E" w:rsidRPr="00E35A9E" w:rsidRDefault="00C6618F" w:rsidP="00E35A9E">
            <w:pPr>
              <w:spacing w:after="0" w:line="240" w:lineRule="auto"/>
              <w:rPr>
                <w:rFonts w:ascii="TH SarabunPSK" w:eastAsia="Times New Roman" w:hAnsi="TH SarabunPSK" w:cs="TH SarabunPSK"/>
                <w:color w:val="000000"/>
                <w:sz w:val="28"/>
              </w:rPr>
            </w:pPr>
            <w:r>
              <w:rPr>
                <w:rFonts w:ascii="TH SarabunPSK" w:eastAsia="Times New Roman" w:hAnsi="TH SarabunPSK" w:cs="TH SarabunPSK" w:hint="cs"/>
                <w:color w:val="000000"/>
                <w:sz w:val="28"/>
                <w:cs/>
              </w:rPr>
              <w:t>72.95</w:t>
            </w:r>
          </w:p>
        </w:tc>
        <w:tc>
          <w:tcPr>
            <w:tcW w:w="67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5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bookmarkEnd w:id="6"/>
          </w:p>
        </w:tc>
      </w:tr>
    </w:tbl>
    <w:p w:rsidR="00E35A9E" w:rsidRPr="00E35A9E" w:rsidRDefault="00E35A9E" w:rsidP="00E35A9E">
      <w:pPr>
        <w:rPr>
          <w:rFonts w:ascii="Calibri" w:eastAsia="Times New Roman" w:hAnsi="Calibri" w:cs="Cordia New"/>
        </w:rPr>
      </w:pPr>
    </w:p>
    <w:tbl>
      <w:tblPr>
        <w:tblW w:w="4456" w:type="pct"/>
        <w:tblInd w:w="1008"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tblPr>
      <w:tblGrid>
        <w:gridCol w:w="1902"/>
        <w:gridCol w:w="1621"/>
        <w:gridCol w:w="937"/>
        <w:gridCol w:w="918"/>
        <w:gridCol w:w="1051"/>
        <w:gridCol w:w="1183"/>
        <w:gridCol w:w="1149"/>
      </w:tblGrid>
      <w:tr w:rsidR="00E35A9E" w:rsidRPr="00E35A9E" w:rsidTr="00E35A9E">
        <w:trPr>
          <w:trHeight w:val="725"/>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3. </w:t>
            </w:r>
            <w:r w:rsidRPr="00E35A9E">
              <w:rPr>
                <w:rFonts w:ascii="TH SarabunPSK" w:eastAsia="Times New Roman" w:hAnsi="TH SarabunPSK" w:cs="TH SarabunPSK"/>
                <w:b/>
                <w:bCs/>
                <w:color w:val="000000"/>
                <w:sz w:val="28"/>
                <w:cs/>
              </w:rPr>
              <w:t>การดำเนินการด้านกฎหมาย</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ตัวชี้วัดของการบรรลุผลการดำเนินการด้านกฎหมาย</w:t>
            </w:r>
          </w:p>
        </w:tc>
      </w:tr>
      <w:tr w:rsidR="00E35A9E" w:rsidRPr="00E35A9E" w:rsidTr="00C6618F">
        <w:trPr>
          <w:trHeight w:val="242"/>
        </w:trPr>
        <w:tc>
          <w:tcPr>
            <w:tcW w:w="1085" w:type="pct"/>
            <w:vMerge w:val="restart"/>
            <w:shd w:val="clear" w:color="000000" w:fill="DBE5F1"/>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2"/>
                <w:szCs w:val="40"/>
              </w:rPr>
              <w:drawing>
                <wp:anchor distT="0" distB="0" distL="114300" distR="114300" simplePos="0" relativeHeight="251660800" behindDoc="1" locked="0" layoutInCell="1" allowOverlap="1">
                  <wp:simplePos x="0" y="0"/>
                  <wp:positionH relativeFrom="column">
                    <wp:posOffset>-505460</wp:posOffset>
                  </wp:positionH>
                  <wp:positionV relativeFrom="paragraph">
                    <wp:posOffset>550545</wp:posOffset>
                  </wp:positionV>
                  <wp:extent cx="431165" cy="512445"/>
                  <wp:effectExtent l="0" t="0" r="6985" b="1905"/>
                  <wp:wrapNone/>
                  <wp:docPr id="3"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165" cy="512445"/>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92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58" w:type="pct"/>
            <w:gridSpan w:val="3"/>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7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656"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CE716A">
        <w:trPr>
          <w:trHeight w:val="360"/>
        </w:trPr>
        <w:tc>
          <w:tcPr>
            <w:tcW w:w="108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925"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35"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24"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00" w:type="pct"/>
            <w:shd w:val="clear" w:color="auto" w:fill="DBE5F1" w:themeFill="accent1" w:themeFillTint="33"/>
            <w:vAlign w:val="center"/>
          </w:tcPr>
          <w:p w:rsidR="00E35A9E" w:rsidRPr="00E35A9E" w:rsidRDefault="00CE716A" w:rsidP="00CE716A">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7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656"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E35A9E">
        <w:trPr>
          <w:trHeight w:val="300"/>
        </w:trPr>
        <w:tc>
          <w:tcPr>
            <w:tcW w:w="108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C6618F">
              <w:rPr>
                <w:rFonts w:ascii="TH SarabunPSK" w:eastAsia="Times New Roman" w:hAnsi="TH SarabunPSK" w:cs="TH SarabunPSK" w:hint="cs"/>
                <w:color w:val="000000"/>
                <w:sz w:val="28"/>
                <w:cs/>
              </w:rPr>
              <w:t>อัตราคดีอาชญากรรมต่อประชากรแสนคน คดีกลุ่ม 1 ความผิดเกี่ยวกับชีวิต</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925" w:type="pct"/>
            <w:shd w:val="clear" w:color="auto" w:fill="auto"/>
            <w:vAlign w:val="center"/>
            <w:hideMark/>
          </w:tcPr>
          <w:p w:rsidR="0067210F"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67210F">
              <w:rPr>
                <w:rFonts w:ascii="TH SarabunPSK" w:eastAsia="Times New Roman" w:hAnsi="TH SarabunPSK" w:cs="TH SarabunPSK" w:hint="cs"/>
                <w:color w:val="000000"/>
                <w:sz w:val="28"/>
                <w:cs/>
              </w:rPr>
              <w:t>30.00</w:t>
            </w:r>
          </w:p>
        </w:tc>
        <w:tc>
          <w:tcPr>
            <w:tcW w:w="53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EF2A35">
              <w:rPr>
                <w:rFonts w:ascii="TH SarabunPSK" w:eastAsia="Times New Roman" w:hAnsi="TH SarabunPSK" w:cs="TH SarabunPSK" w:hint="cs"/>
                <w:color w:val="000000"/>
                <w:sz w:val="28"/>
                <w:cs/>
              </w:rPr>
              <w:t>41.38</w:t>
            </w:r>
          </w:p>
        </w:tc>
        <w:tc>
          <w:tcPr>
            <w:tcW w:w="52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EF2A35">
              <w:rPr>
                <w:rFonts w:ascii="TH SarabunPSK" w:eastAsia="Times New Roman" w:hAnsi="TH SarabunPSK" w:cs="TH SarabunPSK" w:hint="cs"/>
                <w:color w:val="000000"/>
                <w:sz w:val="28"/>
                <w:cs/>
              </w:rPr>
              <w:t>40.64</w:t>
            </w:r>
          </w:p>
        </w:tc>
        <w:tc>
          <w:tcPr>
            <w:tcW w:w="600" w:type="pct"/>
          </w:tcPr>
          <w:p w:rsidR="00E35A9E" w:rsidRDefault="00E35A9E" w:rsidP="00E35A9E">
            <w:pPr>
              <w:spacing w:after="0" w:line="240" w:lineRule="auto"/>
              <w:rPr>
                <w:rFonts w:ascii="TH SarabunPSK" w:eastAsia="Times New Roman" w:hAnsi="TH SarabunPSK" w:cs="TH SarabunPSK"/>
                <w:color w:val="000000"/>
                <w:sz w:val="28"/>
              </w:rPr>
            </w:pPr>
          </w:p>
          <w:p w:rsidR="00EF2A35" w:rsidRDefault="00EF2A35" w:rsidP="00E35A9E">
            <w:pPr>
              <w:spacing w:after="0" w:line="240" w:lineRule="auto"/>
              <w:rPr>
                <w:rFonts w:ascii="TH SarabunPSK" w:eastAsia="Times New Roman" w:hAnsi="TH SarabunPSK" w:cs="TH SarabunPSK"/>
                <w:color w:val="000000"/>
                <w:sz w:val="28"/>
              </w:rPr>
            </w:pPr>
          </w:p>
          <w:p w:rsidR="00EF2A35" w:rsidRPr="00E35A9E" w:rsidRDefault="00EF2A35" w:rsidP="00E35A9E">
            <w:pPr>
              <w:spacing w:after="0" w:line="240" w:lineRule="auto"/>
              <w:rPr>
                <w:rFonts w:ascii="TH SarabunPSK" w:eastAsia="Times New Roman" w:hAnsi="TH SarabunPSK" w:cs="TH SarabunPSK"/>
                <w:color w:val="000000"/>
                <w:sz w:val="28"/>
              </w:rPr>
            </w:pPr>
            <w:r>
              <w:rPr>
                <w:rFonts w:ascii="TH SarabunPSK" w:eastAsia="Times New Roman" w:hAnsi="TH SarabunPSK" w:cs="TH SarabunPSK" w:hint="cs"/>
                <w:color w:val="000000"/>
                <w:sz w:val="28"/>
                <w:cs/>
              </w:rPr>
              <w:t>37.20</w:t>
            </w:r>
          </w:p>
        </w:tc>
        <w:tc>
          <w:tcPr>
            <w:tcW w:w="67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5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E35A9E">
        <w:trPr>
          <w:trHeight w:val="742"/>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4. </w:t>
            </w:r>
            <w:r w:rsidRPr="00E35A9E">
              <w:rPr>
                <w:rFonts w:ascii="TH SarabunPSK" w:eastAsia="Times New Roman" w:hAnsi="TH SarabunPSK" w:cs="TH SarabunPSK"/>
                <w:b/>
                <w:bCs/>
                <w:color w:val="000000"/>
                <w:sz w:val="28"/>
                <w:cs/>
              </w:rPr>
              <w:t>ตัววัดของการบรรลุตามแผนยุทธศาสตร์</w:t>
            </w:r>
            <w:r w:rsidRPr="00E35A9E">
              <w:rPr>
                <w:rFonts w:ascii="TH SarabunPSK" w:eastAsia="Times New Roman" w:hAnsi="TH SarabunPSK" w:cs="TH SarabunPSK"/>
                <w:b/>
                <w:bCs/>
                <w:color w:val="FF0000"/>
                <w:sz w:val="32"/>
                <w:szCs w:val="32"/>
              </w:rPr>
              <w:t>*</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ตัวชี้วัดของการบรรลุผลตามแผนยุทธศาสตร์</w:t>
            </w:r>
          </w:p>
        </w:tc>
      </w:tr>
      <w:tr w:rsidR="00E35A9E" w:rsidRPr="00E35A9E" w:rsidTr="00C6618F">
        <w:trPr>
          <w:trHeight w:val="661"/>
        </w:trPr>
        <w:tc>
          <w:tcPr>
            <w:tcW w:w="108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bookmarkStart w:id="7" w:name="_Hlk531936575"/>
            <w:r w:rsidRPr="00E35A9E">
              <w:rPr>
                <w:rFonts w:ascii="Calibri" w:eastAsia="Times New Roman" w:hAnsi="Calibri" w:cs="Cordia New"/>
                <w:noProof/>
              </w:rPr>
              <w:drawing>
                <wp:anchor distT="0" distB="0" distL="114300" distR="114300" simplePos="0" relativeHeight="251661824" behindDoc="1" locked="0" layoutInCell="1" allowOverlap="1">
                  <wp:simplePos x="0" y="0"/>
                  <wp:positionH relativeFrom="column">
                    <wp:posOffset>-502285</wp:posOffset>
                  </wp:positionH>
                  <wp:positionV relativeFrom="paragraph">
                    <wp:posOffset>581025</wp:posOffset>
                  </wp:positionV>
                  <wp:extent cx="431165" cy="512445"/>
                  <wp:effectExtent l="0" t="0" r="6985" b="1905"/>
                  <wp:wrapNone/>
                  <wp:docPr id="4"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165" cy="512445"/>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92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58" w:type="pct"/>
            <w:gridSpan w:val="3"/>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7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656"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E35A9E">
        <w:trPr>
          <w:trHeight w:val="360"/>
        </w:trPr>
        <w:tc>
          <w:tcPr>
            <w:tcW w:w="108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925"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35"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24"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00" w:type="pct"/>
            <w:shd w:val="clear" w:color="auto" w:fill="DBE5F1" w:themeFill="accent1" w:themeFillTint="33"/>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7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656"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E35A9E">
        <w:trPr>
          <w:trHeight w:val="300"/>
        </w:trPr>
        <w:tc>
          <w:tcPr>
            <w:tcW w:w="1085" w:type="pct"/>
            <w:shd w:val="clear" w:color="auto" w:fill="auto"/>
            <w:vAlign w:val="center"/>
            <w:hideMark/>
          </w:tcPr>
          <w:p w:rsidR="00E35A9E" w:rsidRPr="00C6618F" w:rsidRDefault="00E35A9E" w:rsidP="00E35A9E">
            <w:pPr>
              <w:spacing w:after="0" w:line="240" w:lineRule="auto"/>
              <w:rPr>
                <w:rFonts w:ascii="TH SarabunPSK" w:eastAsia="Times New Roman" w:hAnsi="TH SarabunPSK" w:cs="TH SarabunPSK"/>
                <w:color w:val="000000"/>
                <w:sz w:val="28"/>
                <w:cs/>
              </w:rPr>
            </w:pPr>
            <w:r w:rsidRPr="00E35A9E">
              <w:rPr>
                <w:rFonts w:ascii="TH SarabunPSK" w:eastAsia="Times New Roman" w:hAnsi="TH SarabunPSK" w:cs="TH SarabunPSK"/>
                <w:color w:val="000000"/>
                <w:sz w:val="28"/>
              </w:rPr>
              <w:t> </w:t>
            </w:r>
            <w:r w:rsidR="00C6618F">
              <w:rPr>
                <w:rFonts w:ascii="TH SarabunPSK" w:eastAsia="Times New Roman" w:hAnsi="TH SarabunPSK" w:cs="TH SarabunPSK" w:hint="cs"/>
                <w:color w:val="000000"/>
                <w:sz w:val="28"/>
                <w:cs/>
              </w:rPr>
              <w:t>ร้อยละจำนวนแปลงเกษตรที่ได้รับการรับรองมาตรฐานเกษตรปลอดภัย (</w:t>
            </w:r>
            <w:r w:rsidR="00C6618F">
              <w:rPr>
                <w:rFonts w:ascii="TH SarabunPSK" w:eastAsia="Times New Roman" w:hAnsi="TH SarabunPSK" w:cs="TH SarabunPSK"/>
                <w:color w:val="000000"/>
                <w:sz w:val="28"/>
              </w:rPr>
              <w:t>GAP</w:t>
            </w:r>
            <w:r w:rsidR="00C6618F">
              <w:rPr>
                <w:rFonts w:ascii="TH SarabunPSK" w:eastAsia="Times New Roman" w:hAnsi="TH SarabunPSK" w:cs="TH SarabunPSK" w:hint="cs"/>
                <w:color w:val="000000"/>
                <w:sz w:val="28"/>
                <w:cs/>
              </w:rPr>
              <w:t>)</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92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C6618F">
              <w:rPr>
                <w:rFonts w:ascii="TH SarabunPSK" w:eastAsia="Times New Roman" w:hAnsi="TH SarabunPSK" w:cs="TH SarabunPSK" w:hint="cs"/>
                <w:color w:val="000000"/>
                <w:sz w:val="28"/>
                <w:cs/>
              </w:rPr>
              <w:t>ร้อยละ 100</w:t>
            </w:r>
          </w:p>
        </w:tc>
        <w:tc>
          <w:tcPr>
            <w:tcW w:w="53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C6618F">
              <w:rPr>
                <w:rFonts w:ascii="TH SarabunPSK" w:eastAsia="Times New Roman" w:hAnsi="TH SarabunPSK" w:cs="TH SarabunPSK" w:hint="cs"/>
                <w:color w:val="000000"/>
                <w:sz w:val="28"/>
                <w:cs/>
              </w:rPr>
              <w:t>79.38</w:t>
            </w:r>
          </w:p>
        </w:tc>
        <w:tc>
          <w:tcPr>
            <w:tcW w:w="52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C6618F">
              <w:rPr>
                <w:rFonts w:ascii="TH SarabunPSK" w:eastAsia="Times New Roman" w:hAnsi="TH SarabunPSK" w:cs="TH SarabunPSK" w:hint="cs"/>
                <w:color w:val="000000"/>
                <w:sz w:val="28"/>
                <w:cs/>
              </w:rPr>
              <w:t>100</w:t>
            </w:r>
          </w:p>
        </w:tc>
        <w:tc>
          <w:tcPr>
            <w:tcW w:w="600" w:type="pct"/>
          </w:tcPr>
          <w:p w:rsidR="00C6618F" w:rsidRDefault="00C6618F" w:rsidP="00E35A9E">
            <w:pPr>
              <w:spacing w:after="0" w:line="240" w:lineRule="auto"/>
              <w:rPr>
                <w:rFonts w:ascii="TH SarabunPSK" w:eastAsia="Times New Roman" w:hAnsi="TH SarabunPSK" w:cs="TH SarabunPSK"/>
                <w:color w:val="000000"/>
                <w:sz w:val="28"/>
              </w:rPr>
            </w:pPr>
          </w:p>
          <w:p w:rsidR="00C6618F" w:rsidRDefault="00C6618F" w:rsidP="00E35A9E">
            <w:pPr>
              <w:spacing w:after="0" w:line="240" w:lineRule="auto"/>
              <w:rPr>
                <w:rFonts w:ascii="TH SarabunPSK" w:eastAsia="Times New Roman" w:hAnsi="TH SarabunPSK" w:cs="TH SarabunPSK"/>
                <w:color w:val="000000"/>
                <w:sz w:val="28"/>
              </w:rPr>
            </w:pPr>
          </w:p>
          <w:p w:rsidR="00E35A9E" w:rsidRPr="00E35A9E" w:rsidRDefault="00C6618F" w:rsidP="00E35A9E">
            <w:pPr>
              <w:spacing w:after="0" w:line="240" w:lineRule="auto"/>
              <w:rPr>
                <w:rFonts w:ascii="TH SarabunPSK" w:eastAsia="Times New Roman" w:hAnsi="TH SarabunPSK" w:cs="TH SarabunPSK"/>
                <w:color w:val="000000"/>
                <w:sz w:val="28"/>
              </w:rPr>
            </w:pPr>
            <w:r>
              <w:rPr>
                <w:rFonts w:ascii="TH SarabunPSK" w:eastAsia="Times New Roman" w:hAnsi="TH SarabunPSK" w:cs="TH SarabunPSK" w:hint="cs"/>
                <w:color w:val="000000"/>
                <w:sz w:val="28"/>
                <w:cs/>
              </w:rPr>
              <w:t>100</w:t>
            </w:r>
          </w:p>
        </w:tc>
        <w:tc>
          <w:tcPr>
            <w:tcW w:w="67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5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bookmarkEnd w:id="7"/>
          </w:p>
        </w:tc>
      </w:tr>
      <w:tr w:rsidR="00E35A9E" w:rsidRPr="00E35A9E" w:rsidTr="00E35A9E">
        <w:trPr>
          <w:trHeight w:val="983"/>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5. </w:t>
            </w:r>
            <w:r w:rsidRPr="00E35A9E">
              <w:rPr>
                <w:rFonts w:ascii="TH SarabunPSK" w:eastAsia="Times New Roman" w:hAnsi="TH SarabunPSK" w:cs="TH SarabunPSK"/>
                <w:b/>
                <w:bCs/>
                <w:color w:val="000000"/>
                <w:sz w:val="28"/>
                <w:cs/>
              </w:rPr>
              <w:t>การบรรลุตามยุทธศาสตร์อื่น</w:t>
            </w:r>
            <w:r w:rsidRPr="00E35A9E">
              <w:rPr>
                <w:rFonts w:ascii="TH SarabunPSK" w:eastAsia="Times New Roman" w:hAnsi="TH SarabunPSK" w:cs="TH SarabunPSK" w:hint="cs"/>
                <w:b/>
                <w:bCs/>
                <w:color w:val="000000"/>
                <w:sz w:val="28"/>
                <w:cs/>
              </w:rPr>
              <w:t xml:space="preserve">ๆ เช่น </w:t>
            </w:r>
            <w:r w:rsidRPr="00E35A9E">
              <w:rPr>
                <w:rFonts w:ascii="TH SarabunPSK" w:eastAsia="Times New Roman" w:hAnsi="TH SarabunPSK" w:cs="TH SarabunPSK"/>
                <w:b/>
                <w:bCs/>
                <w:color w:val="000000"/>
                <w:sz w:val="28"/>
                <w:cs/>
              </w:rPr>
              <w:t>การบรรลุตัววัดร่วม การจัดอันดับ เป็นต้น</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ตัวชี้วัดของการบรรลุตามยุทธศาสตร์อื่น ๆ ตามนโยบายของส่วนราชการหรือของรัฐบาล เช่น ตัววัดร่วม ตัววัดที่แสดงถึงการปรับปรุงระดับในการจัดอันดับโดยองค์กรภายนอกประเทศในด้านต่าง ๆ เป็นต้น</w:t>
            </w:r>
          </w:p>
        </w:tc>
      </w:tr>
      <w:tr w:rsidR="00E35A9E" w:rsidRPr="00E35A9E" w:rsidTr="00C6618F">
        <w:trPr>
          <w:trHeight w:val="596"/>
        </w:trPr>
        <w:tc>
          <w:tcPr>
            <w:tcW w:w="108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Calibri" w:eastAsia="Times New Roman" w:hAnsi="Calibri" w:cs="Cordia New"/>
                <w:noProof/>
              </w:rPr>
              <w:drawing>
                <wp:anchor distT="0" distB="0" distL="114300" distR="114300" simplePos="0" relativeHeight="251662848" behindDoc="1" locked="0" layoutInCell="1" allowOverlap="1">
                  <wp:simplePos x="0" y="0"/>
                  <wp:positionH relativeFrom="column">
                    <wp:posOffset>-492760</wp:posOffset>
                  </wp:positionH>
                  <wp:positionV relativeFrom="paragraph">
                    <wp:posOffset>544830</wp:posOffset>
                  </wp:positionV>
                  <wp:extent cx="431165" cy="512445"/>
                  <wp:effectExtent l="0" t="0" r="6985" b="1905"/>
                  <wp:wrapNone/>
                  <wp:docPr id="6"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165" cy="512445"/>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92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58" w:type="pct"/>
            <w:gridSpan w:val="3"/>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7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656"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E35A9E">
        <w:trPr>
          <w:trHeight w:val="360"/>
        </w:trPr>
        <w:tc>
          <w:tcPr>
            <w:tcW w:w="108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925"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35"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24"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00" w:type="pct"/>
            <w:shd w:val="clear" w:color="auto" w:fill="DBE5F1" w:themeFill="accent1" w:themeFillTint="33"/>
            <w:vAlign w:val="center"/>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7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656"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E35A9E">
        <w:trPr>
          <w:trHeight w:val="300"/>
        </w:trPr>
        <w:tc>
          <w:tcPr>
            <w:tcW w:w="108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92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2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00"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7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5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rsidR="00E35A9E" w:rsidRPr="00E35A9E" w:rsidRDefault="00337999" w:rsidP="00E35A9E">
      <w:pPr>
        <w:rPr>
          <w:rFonts w:ascii="Calibri" w:eastAsia="Times New Roman" w:hAnsi="Calibri" w:cs="Cordia New"/>
        </w:rPr>
      </w:pPr>
      <w:r w:rsidRPr="00337999">
        <w:rPr>
          <w:rFonts w:ascii="TH SarabunPSK" w:eastAsia="Times New Roman" w:hAnsi="TH SarabunPSK" w:cs="TH SarabunPSK"/>
          <w:noProof/>
        </w:rPr>
        <w:lastRenderedPageBreak/>
        <w:pict>
          <v:roundrect id="_x0000_s1029" style="position:absolute;margin-left:6.1pt;margin-top:29.1pt;width:453.5pt;height:88.3pt;z-index:251662336;visibility:visible;mso-wrap-distance-top:3.6pt;mso-wrap-distance-bottom:3.6pt;mso-position-horizontal-relative:text;mso-position-vertical-relative:text;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" fillcolor="#dae0ef" stroked="f" strokeweight="1pt">
            <v:stroke joinstyle="miter"/>
            <v:textbox>
              <w:txbxContent>
                <w:p w:rsidR="008633E9" w:rsidRPr="00160DA0" w:rsidRDefault="008633E9" w:rsidP="00E35A9E">
                  <w:pPr>
                    <w:spacing w:after="0" w:line="240" w:lineRule="auto"/>
                    <w:rPr>
                      <w:rFonts w:ascii="TH SarabunPSK" w:hAnsi="TH SarabunPSK" w:cs="TH SarabunPSK"/>
                      <w:b/>
                      <w:bCs/>
                      <w:sz w:val="24"/>
                      <w:szCs w:val="32"/>
                    </w:rPr>
                  </w:pPr>
                  <w:r w:rsidRPr="00160DA0">
                    <w:rPr>
                      <w:rFonts w:ascii="TH SarabunPSK" w:hAnsi="TH SarabunPSK" w:cs="TH SarabunPSK" w:hint="cs"/>
                      <w:b/>
                      <w:bCs/>
                      <w:sz w:val="24"/>
                      <w:szCs w:val="32"/>
                      <w:cs/>
                    </w:rPr>
                    <w:t>7</w:t>
                  </w:r>
                  <w:r w:rsidRPr="00160DA0">
                    <w:rPr>
                      <w:rFonts w:ascii="TH SarabunPSK" w:hAnsi="TH SarabunPSK" w:cs="TH SarabunPSK"/>
                      <w:b/>
                      <w:bCs/>
                      <w:sz w:val="24"/>
                      <w:szCs w:val="32"/>
                      <w:cs/>
                    </w:rPr>
                    <w:t>.</w:t>
                  </w:r>
                  <w:r w:rsidRPr="00160DA0">
                    <w:rPr>
                      <w:rFonts w:ascii="TH SarabunPSK" w:hAnsi="TH SarabunPSK" w:cs="TH SarabunPSK"/>
                      <w:b/>
                      <w:bCs/>
                      <w:sz w:val="32"/>
                      <w:szCs w:val="32"/>
                    </w:rPr>
                    <w:t>2</w:t>
                  </w:r>
                  <w:r w:rsidRPr="00160DA0">
                    <w:rPr>
                      <w:rFonts w:ascii="TH SarabunPSK" w:hAnsi="TH SarabunPSK" w:cs="TH SarabunPSK"/>
                      <w:b/>
                      <w:bCs/>
                      <w:sz w:val="24"/>
                      <w:szCs w:val="32"/>
                      <w:cs/>
                    </w:rPr>
                    <w:t xml:space="preserve"> การบรรลุผลลัพธ์ตามตัวชี้วัดด้านผู้รับบริการ และประชาชน</w:t>
                  </w:r>
                </w:p>
                <w:p w:rsidR="008633E9" w:rsidRPr="00160DA0" w:rsidRDefault="008633E9" w:rsidP="00E35A9E">
                  <w:pPr>
                    <w:spacing w:after="0" w:line="240" w:lineRule="auto"/>
                    <w:ind w:firstLine="360"/>
                    <w:jc w:val="thaiDistribute"/>
                    <w:rPr>
                      <w:spacing w:val="-4"/>
                    </w:rPr>
                  </w:pPr>
                  <w:r w:rsidRPr="00160DA0">
                    <w:rPr>
                      <w:rFonts w:ascii="TH SarabunPSK" w:hAnsi="TH SarabunPSK" w:cs="TH SarabunPSK"/>
                      <w:spacing w:val="-8"/>
                      <w:sz w:val="24"/>
                      <w:szCs w:val="32"/>
                      <w:cs/>
                    </w:rPr>
                    <w:t>เป็นการวัดผลด้านการให้ความสำคัญกับผู้รับการบริการ ผู้มีส่วนได้ส่วนเสีย และประชาชนจากการบริการส่วนราชการใ</w:t>
                  </w:r>
                  <w:r w:rsidRPr="00160DA0">
                    <w:rPr>
                      <w:rFonts w:ascii="TH SarabunPSK" w:hAnsi="TH SarabunPSK" w:cs="TH SarabunPSK"/>
                      <w:spacing w:val="-4"/>
                      <w:sz w:val="24"/>
                      <w:szCs w:val="32"/>
                      <w:cs/>
                    </w:rPr>
                    <w:t>นด้านต่างๆ ได้แก่ ความพึงพอใจ ความไม่พึงพอใจ ความผูกพัน การเติบโตของโครงการที่มุ่งเน้นประโยชน์แก่กลุ่มผู้รับบริการ การสร้างสัมพันธ์และความร่วมมือ</w:t>
                  </w:r>
                </w:p>
              </w:txbxContent>
            </v:textbox>
            <w10:wrap type="square"/>
          </v:roundrect>
        </w:pict>
      </w:r>
    </w:p>
    <w:p w:rsidR="00E35A9E" w:rsidRPr="00E35A9E" w:rsidRDefault="00E35A9E" w:rsidP="00E35A9E">
      <w:pPr>
        <w:spacing w:after="0" w:line="240" w:lineRule="auto"/>
        <w:rPr>
          <w:rFonts w:ascii="TH SarabunPSK" w:eastAsia="Times New Roman" w:hAnsi="TH SarabunPSK" w:cs="TH SarabunPSK"/>
          <w:b/>
          <w:bCs/>
          <w:sz w:val="36"/>
          <w:szCs w:val="36"/>
        </w:rPr>
      </w:pPr>
    </w:p>
    <w:tbl>
      <w:tblPr>
        <w:tblW w:w="4943" w:type="pct"/>
        <w:jc w:val="right"/>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tblPr>
      <w:tblGrid>
        <w:gridCol w:w="2400"/>
        <w:gridCol w:w="1602"/>
        <w:gridCol w:w="1046"/>
        <w:gridCol w:w="1110"/>
        <w:gridCol w:w="1205"/>
        <w:gridCol w:w="1221"/>
        <w:gridCol w:w="1135"/>
      </w:tblGrid>
      <w:tr w:rsidR="00E35A9E" w:rsidRPr="00E35A9E" w:rsidTr="00E35A9E">
        <w:trPr>
          <w:trHeight w:val="776"/>
          <w:jc w:val="right"/>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1. </w:t>
            </w:r>
            <w:r w:rsidRPr="00E35A9E">
              <w:rPr>
                <w:rFonts w:ascii="TH SarabunPSK" w:eastAsia="Times New Roman" w:hAnsi="TH SarabunPSK" w:cs="TH SarabunPSK"/>
                <w:b/>
                <w:bCs/>
                <w:color w:val="000000"/>
                <w:sz w:val="28"/>
                <w:cs/>
              </w:rPr>
              <w:t>ความพึงพอใจของผู้รับบริการและผู้มีส่วนได้ส่วนเสีย</w:t>
            </w:r>
            <w:r w:rsidRPr="00E35A9E">
              <w:rPr>
                <w:rFonts w:ascii="TH SarabunPSK" w:eastAsia="Times New Roman" w:hAnsi="TH SarabunPSK" w:cs="TH SarabunPSK"/>
                <w:b/>
                <w:bCs/>
                <w:color w:val="FF0000"/>
                <w:sz w:val="32"/>
                <w:szCs w:val="32"/>
              </w:rPr>
              <w:t>*</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การบรรลุผลลัพธ์ของความพึงพอใจของผู้รับบริการและผู้มีส่วนได้ส่วนเสียจากการใช้บริการของส่วนราชการ</w:t>
            </w:r>
          </w:p>
        </w:tc>
      </w:tr>
      <w:tr w:rsidR="00E35A9E" w:rsidRPr="00E35A9E" w:rsidTr="00E35A9E">
        <w:trPr>
          <w:trHeight w:val="458"/>
          <w:jc w:val="right"/>
        </w:trPr>
        <w:tc>
          <w:tcPr>
            <w:tcW w:w="123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Calibri" w:eastAsia="Times New Roman" w:hAnsi="Calibri" w:cs="Cordia New"/>
                <w:noProof/>
              </w:rPr>
              <w:drawing>
                <wp:anchor distT="0" distB="0" distL="114300" distR="114300" simplePos="0" relativeHeight="251709440" behindDoc="1" locked="0" layoutInCell="1" allowOverlap="1">
                  <wp:simplePos x="0" y="0"/>
                  <wp:positionH relativeFrom="column">
                    <wp:posOffset>-504825</wp:posOffset>
                  </wp:positionH>
                  <wp:positionV relativeFrom="paragraph">
                    <wp:posOffset>567055</wp:posOffset>
                  </wp:positionV>
                  <wp:extent cx="431165" cy="512445"/>
                  <wp:effectExtent l="0" t="0" r="6985" b="1905"/>
                  <wp:wrapNone/>
                  <wp:docPr id="7"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165" cy="512445"/>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824"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29" w:type="pct"/>
            <w:gridSpan w:val="3"/>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8"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84"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E35A9E">
        <w:trPr>
          <w:trHeight w:val="360"/>
          <w:jc w:val="right"/>
        </w:trPr>
        <w:tc>
          <w:tcPr>
            <w:tcW w:w="123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824"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38"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71"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20" w:type="pct"/>
            <w:shd w:val="clear" w:color="auto" w:fill="DBE5F1" w:themeFill="accent1" w:themeFillTint="33"/>
            <w:vAlign w:val="center"/>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28"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584"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E35A9E">
        <w:trPr>
          <w:trHeight w:val="300"/>
          <w:jc w:val="right"/>
        </w:trPr>
        <w:tc>
          <w:tcPr>
            <w:tcW w:w="123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2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8"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20"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28"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8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rsid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tbl>
      <w:tblPr>
        <w:tblW w:w="4944" w:type="pct"/>
        <w:jc w:val="right"/>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tblPr>
      <w:tblGrid>
        <w:gridCol w:w="2386"/>
        <w:gridCol w:w="12"/>
        <w:gridCol w:w="1602"/>
        <w:gridCol w:w="64"/>
        <w:gridCol w:w="982"/>
        <w:gridCol w:w="72"/>
        <w:gridCol w:w="1038"/>
        <w:gridCol w:w="95"/>
        <w:gridCol w:w="68"/>
        <w:gridCol w:w="1044"/>
        <w:gridCol w:w="23"/>
        <w:gridCol w:w="1209"/>
        <w:gridCol w:w="1126"/>
      </w:tblGrid>
      <w:tr w:rsidR="00E35A9E" w:rsidRPr="00E35A9E" w:rsidTr="00E35A9E">
        <w:trPr>
          <w:trHeight w:val="744"/>
          <w:jc w:val="right"/>
        </w:trPr>
        <w:tc>
          <w:tcPr>
            <w:tcW w:w="5000" w:type="pct"/>
            <w:gridSpan w:val="13"/>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2. </w:t>
            </w:r>
            <w:r w:rsidRPr="00E35A9E">
              <w:rPr>
                <w:rFonts w:ascii="TH SarabunPSK" w:eastAsia="Times New Roman" w:hAnsi="TH SarabunPSK" w:cs="TH SarabunPSK"/>
                <w:b/>
                <w:bCs/>
                <w:color w:val="000000"/>
                <w:sz w:val="28"/>
                <w:cs/>
              </w:rPr>
              <w:t>ผลของความผูกพันและการให้ความร่วมมือ</w:t>
            </w:r>
            <w:r w:rsidRPr="00E35A9E">
              <w:rPr>
                <w:rFonts w:ascii="TH SarabunPSK" w:eastAsia="Times New Roman" w:hAnsi="TH SarabunPSK" w:cs="TH SarabunPSK"/>
                <w:b/>
                <w:bCs/>
                <w:color w:val="FF0000"/>
                <w:sz w:val="32"/>
                <w:szCs w:val="32"/>
              </w:rPr>
              <w:t>*</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แสดงออกถึงความผูกพันและการให้ความร่วมมือจากประชาชนและผู้เข้ามารับการบริการจากส่วนราชการ</w:t>
            </w:r>
          </w:p>
        </w:tc>
      </w:tr>
      <w:tr w:rsidR="00E35A9E" w:rsidRPr="00E35A9E" w:rsidTr="00E35A9E">
        <w:trPr>
          <w:trHeight w:val="511"/>
          <w:jc w:val="right"/>
        </w:trPr>
        <w:tc>
          <w:tcPr>
            <w:tcW w:w="1233" w:type="pct"/>
            <w:gridSpan w:val="2"/>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bookmarkStart w:id="8" w:name="_Hlk531936817"/>
            <w:r w:rsidRPr="00E35A9E">
              <w:rPr>
                <w:rFonts w:ascii="Calibri" w:eastAsia="Times New Roman" w:hAnsi="Calibri" w:cs="Cordia New"/>
                <w:noProof/>
              </w:rPr>
              <w:drawing>
                <wp:anchor distT="0" distB="0" distL="114300" distR="114300" simplePos="0" relativeHeight="251711488" behindDoc="1" locked="0" layoutInCell="1" allowOverlap="1">
                  <wp:simplePos x="0" y="0"/>
                  <wp:positionH relativeFrom="column">
                    <wp:posOffset>-497840</wp:posOffset>
                  </wp:positionH>
                  <wp:positionV relativeFrom="paragraph">
                    <wp:posOffset>559435</wp:posOffset>
                  </wp:positionV>
                  <wp:extent cx="431165" cy="512445"/>
                  <wp:effectExtent l="0" t="0" r="6985" b="1905"/>
                  <wp:wrapNone/>
                  <wp:docPr id="8"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165" cy="512445"/>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824"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30" w:type="pct"/>
            <w:gridSpan w:val="7"/>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34" w:type="pct"/>
            <w:gridSpan w:val="2"/>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9"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E35A9E">
        <w:trPr>
          <w:trHeight w:val="360"/>
          <w:jc w:val="right"/>
        </w:trPr>
        <w:tc>
          <w:tcPr>
            <w:tcW w:w="1233" w:type="pct"/>
            <w:gridSpan w:val="2"/>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824"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38" w:type="pct"/>
            <w:gridSpan w:val="2"/>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71" w:type="pct"/>
            <w:gridSpan w:val="2"/>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21" w:type="pct"/>
            <w:gridSpan w:val="3"/>
            <w:shd w:val="clear" w:color="auto" w:fill="DBE5F1" w:themeFill="accent1" w:themeFillTint="33"/>
            <w:vAlign w:val="center"/>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34" w:type="pct"/>
            <w:gridSpan w:val="2"/>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579"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E35A9E">
        <w:trPr>
          <w:trHeight w:val="300"/>
          <w:jc w:val="right"/>
        </w:trPr>
        <w:tc>
          <w:tcPr>
            <w:tcW w:w="1233"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2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21" w:type="pct"/>
            <w:gridSpan w:val="3"/>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34"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9"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bookmarkEnd w:id="8"/>
          </w:p>
        </w:tc>
      </w:tr>
      <w:tr w:rsidR="00E35A9E" w:rsidRPr="00E35A9E" w:rsidTr="00E35A9E">
        <w:trPr>
          <w:trHeight w:val="1045"/>
          <w:jc w:val="right"/>
        </w:trPr>
        <w:tc>
          <w:tcPr>
            <w:tcW w:w="5000" w:type="pct"/>
            <w:gridSpan w:val="13"/>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3. </w:t>
            </w:r>
            <w:r w:rsidRPr="00E35A9E">
              <w:rPr>
                <w:rFonts w:ascii="TH SarabunPSK" w:eastAsia="Times New Roman" w:hAnsi="TH SarabunPSK" w:cs="TH SarabunPSK"/>
                <w:b/>
                <w:bCs/>
                <w:color w:val="000000"/>
                <w:sz w:val="28"/>
                <w:cs/>
              </w:rPr>
              <w:t>ผลการดำเนินการด้านโครงการประชารัฐ</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ตัวชี้วัดที่แสดงการบรรลุผลหรือความสำเร็จของการดำเนินการด้านโครงการประชารัฐ เช่น ยอดการจำหน่ายสินค้าภายใต้โครงการประชารัฐ</w:t>
            </w:r>
          </w:p>
        </w:tc>
      </w:tr>
      <w:tr w:rsidR="00E35A9E" w:rsidRPr="00E35A9E" w:rsidTr="00E35A9E">
        <w:trPr>
          <w:trHeight w:val="468"/>
          <w:jc w:val="right"/>
        </w:trPr>
        <w:tc>
          <w:tcPr>
            <w:tcW w:w="1233" w:type="pct"/>
            <w:gridSpan w:val="2"/>
            <w:vMerge w:val="restart"/>
            <w:shd w:val="clear" w:color="auto" w:fill="DBE5F1" w:themeFill="accent1" w:themeFillTint="33"/>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Calibri" w:eastAsia="Times New Roman" w:hAnsi="Calibri" w:cs="Cordia New"/>
                <w:noProof/>
              </w:rPr>
              <w:drawing>
                <wp:anchor distT="0" distB="0" distL="114300" distR="114300" simplePos="0" relativeHeight="251713536" behindDoc="1" locked="0" layoutInCell="1" allowOverlap="1">
                  <wp:simplePos x="0" y="0"/>
                  <wp:positionH relativeFrom="column">
                    <wp:posOffset>-523875</wp:posOffset>
                  </wp:positionH>
                  <wp:positionV relativeFrom="paragraph">
                    <wp:posOffset>541020</wp:posOffset>
                  </wp:positionV>
                  <wp:extent cx="431165" cy="512445"/>
                  <wp:effectExtent l="0" t="0" r="6985" b="1905"/>
                  <wp:wrapNone/>
                  <wp:docPr id="9"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165" cy="512445"/>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824"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42" w:type="pct"/>
            <w:gridSpan w:val="8"/>
            <w:shd w:val="clear" w:color="000000" w:fill="DBE5F1"/>
            <w:vAlign w:val="center"/>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2"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9"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E35A9E">
        <w:trPr>
          <w:trHeight w:val="360"/>
          <w:jc w:val="right"/>
        </w:trPr>
        <w:tc>
          <w:tcPr>
            <w:tcW w:w="1233" w:type="pct"/>
            <w:gridSpan w:val="2"/>
            <w:vMerge/>
            <w:shd w:val="clear" w:color="auto" w:fill="DBE5F1" w:themeFill="accent1" w:themeFillTint="33"/>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824"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38" w:type="pct"/>
            <w:gridSpan w:val="2"/>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620" w:type="pct"/>
            <w:gridSpan w:val="3"/>
            <w:shd w:val="clear" w:color="000000" w:fill="DBE5F1"/>
            <w:vAlign w:val="center"/>
          </w:tcPr>
          <w:p w:rsidR="00E35A9E" w:rsidRPr="00E35A9E" w:rsidRDefault="00CE716A" w:rsidP="00E35A9E">
            <w:pPr>
              <w:spacing w:after="0" w:line="240" w:lineRule="auto"/>
              <w:jc w:val="center"/>
              <w:rPr>
                <w:rFonts w:ascii="TH SarabunPSK" w:eastAsia="Times New Roman" w:hAnsi="TH SarabunPSK" w:cs="TH SarabunPSK"/>
                <w:b/>
                <w:bCs/>
                <w:color w:val="000000"/>
                <w:sz w:val="28"/>
                <w:cs/>
              </w:rPr>
            </w:pPr>
            <w:r>
              <w:rPr>
                <w:rFonts w:ascii="TH SarabunPSK" w:eastAsia="Times New Roman" w:hAnsi="TH SarabunPSK" w:cs="TH SarabunPSK"/>
                <w:b/>
                <w:bCs/>
                <w:color w:val="000000"/>
                <w:sz w:val="28"/>
              </w:rPr>
              <w:t>2562</w:t>
            </w:r>
          </w:p>
        </w:tc>
        <w:tc>
          <w:tcPr>
            <w:tcW w:w="584" w:type="pct"/>
            <w:gridSpan w:val="3"/>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22"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579"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E35A9E">
        <w:trPr>
          <w:trHeight w:val="300"/>
          <w:jc w:val="right"/>
        </w:trPr>
        <w:tc>
          <w:tcPr>
            <w:tcW w:w="1233"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2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20" w:type="pct"/>
            <w:gridSpan w:val="3"/>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584" w:type="pct"/>
            <w:gridSpan w:val="3"/>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2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9"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E35A9E">
        <w:trPr>
          <w:trHeight w:val="1055"/>
          <w:jc w:val="right"/>
        </w:trPr>
        <w:tc>
          <w:tcPr>
            <w:tcW w:w="5000" w:type="pct"/>
            <w:gridSpan w:val="13"/>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4. </w:t>
            </w:r>
            <w:r w:rsidRPr="00E35A9E">
              <w:rPr>
                <w:rFonts w:ascii="TH SarabunPSK" w:eastAsia="Times New Roman" w:hAnsi="TH SarabunPSK" w:cs="TH SarabunPSK"/>
                <w:b/>
                <w:bCs/>
                <w:color w:val="000000"/>
                <w:sz w:val="28"/>
                <w:cs/>
              </w:rPr>
              <w:t>ผลจากการปรับเปลี่ยนด้านการบริการที่เกิดประโยชน์ต่อผู้รับบริการที่สามารถวัดผลได้</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ตัวชี้วัดที่สะท้อนถึงผลจากการปรับเปลี่ยนด้านการบริการ และนวัตกรรมการบริการที่เกิดประโยชน์ต่อผู้รับบริการที่สามารถวัดผลได้</w:t>
            </w:r>
          </w:p>
        </w:tc>
      </w:tr>
      <w:tr w:rsidR="00E35A9E" w:rsidRPr="00E35A9E" w:rsidTr="00E35A9E">
        <w:trPr>
          <w:trHeight w:val="573"/>
          <w:jc w:val="right"/>
        </w:trPr>
        <w:tc>
          <w:tcPr>
            <w:tcW w:w="1227" w:type="pct"/>
            <w:vMerge w:val="restart"/>
            <w:shd w:val="clear" w:color="000000" w:fill="DBE5F1"/>
            <w:vAlign w:val="center"/>
            <w:hideMark/>
          </w:tcPr>
          <w:p w:rsidR="00E35A9E" w:rsidRDefault="00E35A9E" w:rsidP="00E35A9E">
            <w:pPr>
              <w:spacing w:after="0" w:line="240" w:lineRule="auto"/>
              <w:jc w:val="center"/>
              <w:rPr>
                <w:rFonts w:ascii="TH SarabunPSK" w:eastAsia="Times New Roman" w:hAnsi="TH SarabunPSK" w:cs="TH SarabunPSK"/>
                <w:b/>
                <w:bCs/>
                <w:color w:val="000000"/>
                <w:sz w:val="28"/>
                <w:cs/>
              </w:rPr>
            </w:pPr>
            <w:r w:rsidRPr="00E35A9E">
              <w:rPr>
                <w:rFonts w:ascii="TH SarabunPSK" w:eastAsia="Times New Roman" w:hAnsi="TH SarabunPSK" w:cs="TH SarabunPSK"/>
                <w:b/>
                <w:bCs/>
                <w:noProof/>
                <w:sz w:val="36"/>
                <w:szCs w:val="36"/>
              </w:rPr>
              <w:drawing>
                <wp:anchor distT="0" distB="0" distL="114300" distR="114300" simplePos="0" relativeHeight="251715584" behindDoc="0" locked="0" layoutInCell="1" allowOverlap="1">
                  <wp:simplePos x="0" y="0"/>
                  <wp:positionH relativeFrom="column">
                    <wp:posOffset>-517525</wp:posOffset>
                  </wp:positionH>
                  <wp:positionV relativeFrom="paragraph">
                    <wp:posOffset>565150</wp:posOffset>
                  </wp:positionV>
                  <wp:extent cx="433070" cy="511810"/>
                  <wp:effectExtent l="0" t="0" r="5080" b="254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p w:rsidR="00E35A9E" w:rsidRPr="00E35A9E" w:rsidRDefault="00E35A9E" w:rsidP="00E35A9E">
            <w:pPr>
              <w:rPr>
                <w:rFonts w:ascii="TH SarabunPSK" w:eastAsia="Times New Roman" w:hAnsi="TH SarabunPSK" w:cs="TH SarabunPSK"/>
                <w:sz w:val="28"/>
                <w:cs/>
              </w:rPr>
            </w:pPr>
          </w:p>
        </w:tc>
        <w:tc>
          <w:tcPr>
            <w:tcW w:w="863" w:type="pct"/>
            <w:gridSpan w:val="3"/>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lastRenderedPageBreak/>
              <w:t>(ตัวเลข)</w:t>
            </w:r>
          </w:p>
        </w:tc>
        <w:tc>
          <w:tcPr>
            <w:tcW w:w="1709" w:type="pct"/>
            <w:gridSpan w:val="7"/>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lastRenderedPageBreak/>
              <w:t>ผลการดำเนินงาน</w:t>
            </w:r>
          </w:p>
        </w:tc>
        <w:tc>
          <w:tcPr>
            <w:tcW w:w="622"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9"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E35A9E">
        <w:trPr>
          <w:trHeight w:val="360"/>
          <w:jc w:val="right"/>
        </w:trPr>
        <w:tc>
          <w:tcPr>
            <w:tcW w:w="1227"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863" w:type="pct"/>
            <w:gridSpan w:val="3"/>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42" w:type="pct"/>
            <w:gridSpan w:val="2"/>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618" w:type="pct"/>
            <w:gridSpan w:val="3"/>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549" w:type="pct"/>
            <w:gridSpan w:val="2"/>
            <w:shd w:val="clear" w:color="auto" w:fill="DBE5F1" w:themeFill="accent1" w:themeFillTint="33"/>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22"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579"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E35A9E">
        <w:trPr>
          <w:trHeight w:val="300"/>
          <w:jc w:val="right"/>
        </w:trPr>
        <w:tc>
          <w:tcPr>
            <w:tcW w:w="1227"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lastRenderedPageBreak/>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63" w:type="pct"/>
            <w:gridSpan w:val="3"/>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8" w:type="pct"/>
            <w:gridSpan w:val="3"/>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9" w:type="pct"/>
            <w:gridSpan w:val="2"/>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2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9"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E35A9E">
        <w:trPr>
          <w:trHeight w:val="775"/>
          <w:jc w:val="right"/>
        </w:trPr>
        <w:tc>
          <w:tcPr>
            <w:tcW w:w="5000" w:type="pct"/>
            <w:gridSpan w:val="13"/>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5. </w:t>
            </w:r>
            <w:r w:rsidRPr="00E35A9E">
              <w:rPr>
                <w:rFonts w:ascii="TH SarabunPSK" w:eastAsia="Times New Roman" w:hAnsi="TH SarabunPSK" w:cs="TH SarabunPSK"/>
                <w:b/>
                <w:bCs/>
                <w:color w:val="000000"/>
                <w:sz w:val="28"/>
                <w:cs/>
              </w:rPr>
              <w:t>การแก้ไขเรื่องร้องเรียน</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ตัวชี้วัดที่สะท้อนถึงการจัดการข้อร้องเรียนที่ได้รับการแก้ไขอย่างรวดเร็วและเกิดผล</w:t>
            </w:r>
          </w:p>
        </w:tc>
      </w:tr>
      <w:tr w:rsidR="00E35A9E" w:rsidRPr="00E35A9E" w:rsidTr="00E35A9E">
        <w:trPr>
          <w:trHeight w:val="477"/>
          <w:jc w:val="right"/>
        </w:trPr>
        <w:tc>
          <w:tcPr>
            <w:tcW w:w="1227"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17632" behindDoc="0" locked="0" layoutInCell="1" allowOverlap="1">
                  <wp:simplePos x="0" y="0"/>
                  <wp:positionH relativeFrom="column">
                    <wp:posOffset>-519430</wp:posOffset>
                  </wp:positionH>
                  <wp:positionV relativeFrom="paragraph">
                    <wp:posOffset>570230</wp:posOffset>
                  </wp:positionV>
                  <wp:extent cx="433070" cy="511810"/>
                  <wp:effectExtent l="0" t="0" r="5080" b="254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863" w:type="pct"/>
            <w:gridSpan w:val="3"/>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09" w:type="pct"/>
            <w:gridSpan w:val="7"/>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2"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9"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E35A9E">
        <w:trPr>
          <w:trHeight w:val="390"/>
          <w:jc w:val="right"/>
        </w:trPr>
        <w:tc>
          <w:tcPr>
            <w:tcW w:w="1227"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863" w:type="pct"/>
            <w:gridSpan w:val="3"/>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42" w:type="pct"/>
            <w:gridSpan w:val="2"/>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618" w:type="pct"/>
            <w:gridSpan w:val="3"/>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549" w:type="pct"/>
            <w:gridSpan w:val="2"/>
            <w:shd w:val="clear" w:color="auto" w:fill="DBE5F1" w:themeFill="accent1" w:themeFillTint="33"/>
            <w:vAlign w:val="center"/>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22"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579"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E35A9E">
        <w:trPr>
          <w:trHeight w:val="790"/>
          <w:jc w:val="right"/>
        </w:trPr>
        <w:tc>
          <w:tcPr>
            <w:tcW w:w="1227" w:type="pct"/>
            <w:vAlign w:val="center"/>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863" w:type="pct"/>
            <w:gridSpan w:val="3"/>
            <w:shd w:val="clear" w:color="auto" w:fill="auto"/>
            <w:vAlign w:val="center"/>
          </w:tcPr>
          <w:p w:rsidR="00E35A9E" w:rsidRPr="00E35A9E" w:rsidRDefault="00E35A9E" w:rsidP="00E35A9E">
            <w:pPr>
              <w:spacing w:after="0" w:line="240" w:lineRule="auto"/>
              <w:jc w:val="center"/>
              <w:rPr>
                <w:rFonts w:ascii="TH SarabunPSK" w:eastAsia="Times New Roman" w:hAnsi="TH SarabunPSK" w:cs="TH SarabunPSK"/>
                <w:b/>
                <w:bCs/>
                <w:color w:val="000000"/>
                <w:sz w:val="28"/>
                <w:cs/>
              </w:rPr>
            </w:pPr>
          </w:p>
        </w:tc>
        <w:tc>
          <w:tcPr>
            <w:tcW w:w="542" w:type="pct"/>
            <w:gridSpan w:val="2"/>
            <w:shd w:val="clear" w:color="auto" w:fill="auto"/>
            <w:vAlign w:val="center"/>
          </w:tcPr>
          <w:p w:rsidR="00E35A9E" w:rsidRPr="00E35A9E" w:rsidRDefault="00E35A9E" w:rsidP="00E35A9E">
            <w:pPr>
              <w:spacing w:after="0" w:line="240" w:lineRule="auto"/>
              <w:jc w:val="center"/>
              <w:rPr>
                <w:rFonts w:ascii="TH SarabunPSK" w:eastAsia="Times New Roman" w:hAnsi="TH SarabunPSK" w:cs="TH SarabunPSK"/>
                <w:b/>
                <w:bCs/>
                <w:color w:val="000000"/>
                <w:sz w:val="28"/>
                <w:cs/>
              </w:rPr>
            </w:pPr>
          </w:p>
        </w:tc>
        <w:tc>
          <w:tcPr>
            <w:tcW w:w="618" w:type="pct"/>
            <w:gridSpan w:val="3"/>
            <w:shd w:val="clear" w:color="auto" w:fill="auto"/>
            <w:vAlign w:val="center"/>
          </w:tcPr>
          <w:p w:rsidR="00E35A9E" w:rsidRPr="00E35A9E" w:rsidRDefault="00E35A9E" w:rsidP="00E35A9E">
            <w:pPr>
              <w:spacing w:after="0" w:line="240" w:lineRule="auto"/>
              <w:jc w:val="center"/>
              <w:rPr>
                <w:rFonts w:ascii="TH SarabunPSK" w:eastAsia="Times New Roman" w:hAnsi="TH SarabunPSK" w:cs="TH SarabunPSK"/>
                <w:b/>
                <w:bCs/>
                <w:color w:val="000000"/>
                <w:sz w:val="28"/>
                <w:cs/>
              </w:rPr>
            </w:pPr>
          </w:p>
        </w:tc>
        <w:tc>
          <w:tcPr>
            <w:tcW w:w="549" w:type="pct"/>
            <w:gridSpan w:val="2"/>
            <w:shd w:val="clear" w:color="auto" w:fill="auto"/>
          </w:tcPr>
          <w:p w:rsidR="00E35A9E" w:rsidRPr="00E35A9E" w:rsidRDefault="00E35A9E" w:rsidP="00E35A9E">
            <w:pPr>
              <w:spacing w:after="0" w:line="240" w:lineRule="auto"/>
              <w:rPr>
                <w:rFonts w:ascii="TH SarabunPSK" w:eastAsia="Times New Roman" w:hAnsi="TH SarabunPSK" w:cs="TH SarabunPSK"/>
                <w:b/>
                <w:bCs/>
                <w:color w:val="000000"/>
                <w:sz w:val="28"/>
                <w:cs/>
              </w:rPr>
            </w:pPr>
          </w:p>
        </w:tc>
        <w:tc>
          <w:tcPr>
            <w:tcW w:w="622" w:type="pct"/>
            <w:vAlign w:val="center"/>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579" w:type="pct"/>
            <w:vAlign w:val="center"/>
          </w:tcPr>
          <w:p w:rsidR="00E35A9E" w:rsidRPr="00E35A9E" w:rsidRDefault="00E35A9E" w:rsidP="00E35A9E">
            <w:pPr>
              <w:spacing w:after="0" w:line="240" w:lineRule="auto"/>
              <w:rPr>
                <w:rFonts w:ascii="TH SarabunPSK" w:eastAsia="Times New Roman" w:hAnsi="TH SarabunPSK" w:cs="TH SarabunPSK"/>
                <w:b/>
                <w:bCs/>
                <w:color w:val="000000"/>
                <w:sz w:val="28"/>
              </w:rPr>
            </w:pPr>
          </w:p>
        </w:tc>
      </w:tr>
    </w:tbl>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p w:rsidR="00E35A9E" w:rsidRPr="00E35A9E" w:rsidRDefault="00337999" w:rsidP="00E35A9E">
      <w:pPr>
        <w:spacing w:after="0" w:line="240" w:lineRule="auto"/>
        <w:rPr>
          <w:rFonts w:ascii="TH SarabunPSK" w:eastAsia="Times New Roman" w:hAnsi="TH SarabunPSK" w:cs="TH SarabunPSK"/>
          <w:b/>
          <w:bCs/>
          <w:sz w:val="28"/>
        </w:rPr>
      </w:pPr>
      <w:r w:rsidRPr="00337999">
        <w:rPr>
          <w:rFonts w:ascii="TH SarabunPSK" w:eastAsia="Times New Roman" w:hAnsi="TH SarabunPSK" w:cs="TH SarabunPSK"/>
          <w:noProof/>
          <w:sz w:val="24"/>
          <w:szCs w:val="32"/>
        </w:rPr>
        <w:pict>
          <v:roundrect id="_x0000_s1030" style="position:absolute;margin-left:5.4pt;margin-top:15.6pt;width:453.5pt;height:71.3pt;z-index:251665408;visibility:visible;mso-wrap-distance-top:3.6pt;mso-wrap-distance-bottom:3.6pt;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" fillcolor="#dbe5f1 [660]" stroked="f" strokeweight="1pt">
            <v:stroke joinstyle="miter"/>
            <v:textbox>
              <w:txbxContent>
                <w:p w:rsidR="008633E9" w:rsidRPr="00160DA0" w:rsidRDefault="008633E9" w:rsidP="00E35A9E">
                  <w:pPr>
                    <w:shd w:val="clear" w:color="auto" w:fill="DBE5F1" w:themeFill="accent1" w:themeFillTint="33"/>
                    <w:spacing w:after="0" w:line="240" w:lineRule="auto"/>
                    <w:rPr>
                      <w:rFonts w:ascii="TH SarabunPSK" w:hAnsi="TH SarabunPSK" w:cs="TH SarabunPSK"/>
                      <w:b/>
                      <w:bCs/>
                      <w:sz w:val="32"/>
                      <w:szCs w:val="32"/>
                    </w:rPr>
                  </w:pPr>
                  <w:r w:rsidRPr="00160DA0">
                    <w:rPr>
                      <w:rFonts w:ascii="TH SarabunPSK" w:hAnsi="TH SarabunPSK" w:cs="TH SarabunPSK" w:hint="cs"/>
                      <w:b/>
                      <w:bCs/>
                      <w:sz w:val="24"/>
                      <w:szCs w:val="32"/>
                      <w:cs/>
                    </w:rPr>
                    <w:t>7</w:t>
                  </w:r>
                  <w:r w:rsidRPr="00160DA0">
                    <w:rPr>
                      <w:rFonts w:ascii="TH SarabunPSK" w:hAnsi="TH SarabunPSK" w:cs="TH SarabunPSK"/>
                      <w:b/>
                      <w:bCs/>
                      <w:sz w:val="24"/>
                      <w:szCs w:val="32"/>
                      <w:cs/>
                    </w:rPr>
                    <w:t>.</w:t>
                  </w:r>
                  <w:r w:rsidRPr="00160DA0">
                    <w:rPr>
                      <w:rFonts w:ascii="TH SarabunPSK" w:hAnsi="TH SarabunPSK" w:cs="TH SarabunPSK"/>
                      <w:b/>
                      <w:bCs/>
                      <w:sz w:val="32"/>
                      <w:szCs w:val="32"/>
                    </w:rPr>
                    <w:t>3</w:t>
                  </w:r>
                  <w:r w:rsidRPr="00160DA0">
                    <w:rPr>
                      <w:rFonts w:ascii="TH SarabunPSK" w:hAnsi="TH SarabunPSK" w:cs="TH SarabunPSK"/>
                      <w:b/>
                      <w:bCs/>
                      <w:sz w:val="32"/>
                      <w:szCs w:val="32"/>
                      <w:cs/>
                    </w:rPr>
                    <w:t xml:space="preserve"> การบรรลุผลลัพธ์ตามตัวชี้วัดด้านการพัฒนาบุคลากร</w:t>
                  </w:r>
                </w:p>
                <w:p w:rsidR="008633E9" w:rsidRPr="00160DA0" w:rsidRDefault="008633E9" w:rsidP="00E35A9E">
                  <w:pPr>
                    <w:shd w:val="clear" w:color="auto" w:fill="DBE5F1" w:themeFill="accent1" w:themeFillTint="33"/>
                    <w:spacing w:after="0" w:line="240" w:lineRule="auto"/>
                    <w:ind w:firstLine="450"/>
                    <w:rPr>
                      <w:spacing w:val="-4"/>
                    </w:rPr>
                  </w:pPr>
                  <w:r w:rsidRPr="00160DA0">
                    <w:rPr>
                      <w:rFonts w:ascii="TH SarabunPSK" w:hAnsi="TH SarabunPSK" w:cs="TH SarabunPSK"/>
                      <w:sz w:val="32"/>
                      <w:szCs w:val="32"/>
                      <w:cs/>
                    </w:rPr>
                    <w:t>เป็นการวัดความสำเร็จของการดำเนินการด้านการบริหารบุคคล การพัฒนา และการสร้างการ</w:t>
                  </w:r>
                  <w:r>
                    <w:rPr>
                      <w:rFonts w:ascii="TH SarabunPSK" w:hAnsi="TH SarabunPSK" w:cs="TH SarabunPSK" w:hint="cs"/>
                      <w:sz w:val="32"/>
                      <w:szCs w:val="32"/>
                      <w:cs/>
                    </w:rPr>
                    <w:br/>
                  </w:r>
                  <w:r w:rsidRPr="00160DA0">
                    <w:rPr>
                      <w:rFonts w:ascii="TH SarabunPSK" w:hAnsi="TH SarabunPSK" w:cs="TH SarabunPSK"/>
                      <w:sz w:val="32"/>
                      <w:szCs w:val="32"/>
                      <w:cs/>
                    </w:rPr>
                    <w:t>มีส่วนร่วมของบุคลากรของส่วนราชการ เพื่อให้มีสมรรถนะสูง</w:t>
                  </w:r>
                </w:p>
              </w:txbxContent>
            </v:textbox>
            <w10:wrap type="square"/>
          </v:roundrect>
        </w:pict>
      </w:r>
    </w:p>
    <w:tbl>
      <w:tblPr>
        <w:tblW w:w="4330" w:type="pct"/>
        <w:tblInd w:w="1242"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tblPr>
      <w:tblGrid>
        <w:gridCol w:w="2099"/>
        <w:gridCol w:w="6"/>
        <w:gridCol w:w="1334"/>
        <w:gridCol w:w="41"/>
        <w:gridCol w:w="923"/>
        <w:gridCol w:w="80"/>
        <w:gridCol w:w="822"/>
        <w:gridCol w:w="245"/>
        <w:gridCol w:w="792"/>
        <w:gridCol w:w="155"/>
        <w:gridCol w:w="1034"/>
        <w:gridCol w:w="155"/>
        <w:gridCol w:w="828"/>
      </w:tblGrid>
      <w:tr w:rsidR="00E35A9E" w:rsidRPr="00E35A9E" w:rsidTr="00C04030">
        <w:trPr>
          <w:trHeight w:val="732"/>
        </w:trPr>
        <w:tc>
          <w:tcPr>
            <w:tcW w:w="5000" w:type="pct"/>
            <w:gridSpan w:val="13"/>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1. </w:t>
            </w:r>
            <w:r w:rsidRPr="00E35A9E">
              <w:rPr>
                <w:rFonts w:ascii="TH SarabunPSK" w:eastAsia="Times New Roman" w:hAnsi="TH SarabunPSK" w:cs="TH SarabunPSK"/>
                <w:b/>
                <w:bCs/>
                <w:color w:val="000000"/>
                <w:sz w:val="28"/>
                <w:cs/>
              </w:rPr>
              <w:t>จำนวนนวัตกรรมต่อบุคลากร</w:t>
            </w:r>
            <w:r w:rsidRPr="00E35A9E">
              <w:rPr>
                <w:rFonts w:ascii="TH SarabunPSK" w:eastAsia="Times New Roman" w:hAnsi="TH SarabunPSK" w:cs="TH SarabunPSK"/>
                <w:b/>
                <w:bCs/>
                <w:color w:val="FF0000"/>
                <w:sz w:val="32"/>
                <w:szCs w:val="32"/>
              </w:rPr>
              <w:t>*</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ตัวชี้วัดของการพัฒนานวัตกรรมที่เกิดจากบุคลากรของส่วนราชการ</w:t>
            </w:r>
          </w:p>
        </w:tc>
      </w:tr>
      <w:tr w:rsidR="00C04030" w:rsidRPr="00E35A9E" w:rsidTr="00C04030">
        <w:trPr>
          <w:trHeight w:val="512"/>
        </w:trPr>
        <w:tc>
          <w:tcPr>
            <w:tcW w:w="1236"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cs/>
              </w:rPr>
            </w:pPr>
            <w:r w:rsidRPr="00E35A9E">
              <w:rPr>
                <w:rFonts w:ascii="TH SarabunPSK" w:eastAsia="Times New Roman" w:hAnsi="TH SarabunPSK" w:cs="TH SarabunPSK"/>
                <w:b/>
                <w:bCs/>
                <w:noProof/>
                <w:sz w:val="36"/>
                <w:szCs w:val="36"/>
              </w:rPr>
              <w:drawing>
                <wp:anchor distT="0" distB="0" distL="114300" distR="114300" simplePos="0" relativeHeight="251719680" behindDoc="0" locked="0" layoutInCell="1" allowOverlap="1">
                  <wp:simplePos x="0" y="0"/>
                  <wp:positionH relativeFrom="column">
                    <wp:posOffset>-507365</wp:posOffset>
                  </wp:positionH>
                  <wp:positionV relativeFrom="paragraph">
                    <wp:posOffset>554355</wp:posOffset>
                  </wp:positionV>
                  <wp:extent cx="433070" cy="511810"/>
                  <wp:effectExtent l="0" t="0" r="5080" b="254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808"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1" w:type="pct"/>
            <w:gridSpan w:val="5"/>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8"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7"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6"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08" w:type="pct"/>
            <w:gridSpan w:val="2"/>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0" w:type="pct"/>
            <w:gridSpan w:val="2"/>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09" w:type="pct"/>
            <w:gridSpan w:val="2"/>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98"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7"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0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0"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09" w:type="pct"/>
            <w:gridSpan w:val="2"/>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7"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732"/>
        </w:trPr>
        <w:tc>
          <w:tcPr>
            <w:tcW w:w="5000" w:type="pct"/>
            <w:gridSpan w:val="13"/>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2. </w:t>
            </w:r>
            <w:r w:rsidRPr="00E35A9E">
              <w:rPr>
                <w:rFonts w:ascii="TH SarabunPSK" w:eastAsia="Times New Roman" w:hAnsi="TH SarabunPSK" w:cs="TH SarabunPSK"/>
                <w:b/>
                <w:bCs/>
                <w:color w:val="000000"/>
                <w:sz w:val="28"/>
                <w:cs/>
              </w:rPr>
              <w:t>การเรียนรู้และผลการพัฒนา</w:t>
            </w:r>
            <w:r w:rsidRPr="00E35A9E">
              <w:rPr>
                <w:rFonts w:ascii="TH SarabunPSK" w:eastAsia="Times New Roman" w:hAnsi="TH SarabunPSK" w:cs="TH SarabunPSK"/>
                <w:b/>
                <w:bCs/>
                <w:color w:val="FF0000"/>
                <w:sz w:val="32"/>
                <w:szCs w:val="32"/>
              </w:rPr>
              <w:t>*</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ตัวชี้วัดของการเรียนรู้และผลการพัฒนาบุคลากรของส่วนราชการ</w:t>
            </w:r>
          </w:p>
        </w:tc>
      </w:tr>
      <w:tr w:rsidR="00C04030" w:rsidRPr="00E35A9E" w:rsidTr="00C04030">
        <w:trPr>
          <w:trHeight w:val="574"/>
        </w:trPr>
        <w:tc>
          <w:tcPr>
            <w:tcW w:w="1236"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21728" behindDoc="0" locked="0" layoutInCell="1" allowOverlap="1">
                  <wp:simplePos x="0" y="0"/>
                  <wp:positionH relativeFrom="column">
                    <wp:posOffset>-498475</wp:posOffset>
                  </wp:positionH>
                  <wp:positionV relativeFrom="paragraph">
                    <wp:posOffset>548640</wp:posOffset>
                  </wp:positionV>
                  <wp:extent cx="433070" cy="511810"/>
                  <wp:effectExtent l="0" t="0" r="5080" b="254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808"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1" w:type="pct"/>
            <w:gridSpan w:val="5"/>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8"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7"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6"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08" w:type="pct"/>
            <w:gridSpan w:val="2"/>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0" w:type="pct"/>
            <w:gridSpan w:val="2"/>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09" w:type="pct"/>
            <w:gridSpan w:val="2"/>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8"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7"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0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0"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09" w:type="pct"/>
            <w:gridSpan w:val="2"/>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7"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725"/>
        </w:trPr>
        <w:tc>
          <w:tcPr>
            <w:tcW w:w="5000" w:type="pct"/>
            <w:gridSpan w:val="13"/>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3. </w:t>
            </w:r>
            <w:r w:rsidRPr="00E35A9E">
              <w:rPr>
                <w:rFonts w:ascii="TH SarabunPSK" w:eastAsia="Times New Roman" w:hAnsi="TH SarabunPSK" w:cs="TH SarabunPSK"/>
                <w:b/>
                <w:bCs/>
                <w:color w:val="000000"/>
                <w:sz w:val="28"/>
                <w:cs/>
              </w:rPr>
              <w:t>ความก้าวหน้าและการก้าวขึ้นสู่ตำแหน่งตามแผน</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ตัวชี้วัดที่แสดงถึงความก้าวหน้าของบุคลากรและความก้าวขึ้นสู่ตำแหน่งตามแผน</w:t>
            </w:r>
          </w:p>
        </w:tc>
      </w:tr>
      <w:tr w:rsidR="00C04030" w:rsidRPr="00E35A9E" w:rsidTr="00C04030">
        <w:trPr>
          <w:trHeight w:val="508"/>
        </w:trPr>
        <w:tc>
          <w:tcPr>
            <w:tcW w:w="1233"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23776" behindDoc="0" locked="0" layoutInCell="1" allowOverlap="1">
                  <wp:simplePos x="0" y="0"/>
                  <wp:positionH relativeFrom="column">
                    <wp:posOffset>-503555</wp:posOffset>
                  </wp:positionH>
                  <wp:positionV relativeFrom="paragraph">
                    <wp:posOffset>541020</wp:posOffset>
                  </wp:positionV>
                  <wp:extent cx="433070" cy="511810"/>
                  <wp:effectExtent l="0" t="0" r="5080" b="254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787"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b/>
                <w:bCs/>
                <w:color w:val="000000"/>
                <w:sz w:val="28"/>
                <w:cs/>
              </w:rPr>
              <w:br/>
            </w:r>
            <w:r w:rsidRPr="00E35A9E">
              <w:rPr>
                <w:rFonts w:ascii="TH SarabunPSK" w:eastAsia="Times New Roman" w:hAnsi="TH SarabunPSK" w:cs="TH SarabunPSK"/>
                <w:b/>
                <w:bCs/>
                <w:color w:val="000000"/>
                <w:sz w:val="28"/>
                <w:cs/>
              </w:rPr>
              <w:lastRenderedPageBreak/>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96" w:type="pct"/>
            <w:gridSpan w:val="7"/>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lastRenderedPageBreak/>
              <w:t>ผลการดำเนินงาน</w:t>
            </w:r>
          </w:p>
        </w:tc>
        <w:tc>
          <w:tcPr>
            <w:tcW w:w="698"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lastRenderedPageBreak/>
              <w:t>ความสำเร็จ</w:t>
            </w:r>
          </w:p>
        </w:tc>
        <w:tc>
          <w:tcPr>
            <w:tcW w:w="486"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lastRenderedPageBreak/>
              <w:t>คะแนน</w:t>
            </w:r>
          </w:p>
        </w:tc>
      </w:tr>
      <w:tr w:rsidR="00C04030" w:rsidRPr="00E35A9E" w:rsidTr="00C04030">
        <w:trPr>
          <w:trHeight w:val="360"/>
        </w:trPr>
        <w:tc>
          <w:tcPr>
            <w:tcW w:w="1233"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787" w:type="pct"/>
            <w:gridSpan w:val="2"/>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613" w:type="pct"/>
            <w:gridSpan w:val="3"/>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627" w:type="pct"/>
            <w:gridSpan w:val="2"/>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555" w:type="pct"/>
            <w:gridSpan w:val="2"/>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98"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486"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3"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lastRenderedPageBreak/>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787"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3" w:type="pct"/>
            <w:gridSpan w:val="3"/>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27"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55" w:type="pct"/>
            <w:gridSpan w:val="2"/>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1002"/>
        </w:trPr>
        <w:tc>
          <w:tcPr>
            <w:tcW w:w="5000" w:type="pct"/>
            <w:gridSpan w:val="13"/>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4. </w:t>
            </w:r>
            <w:r w:rsidRPr="00E35A9E">
              <w:rPr>
                <w:rFonts w:ascii="TH SarabunPSK" w:eastAsia="Times New Roman" w:hAnsi="TH SarabunPSK" w:cs="TH SarabunPSK"/>
                <w:b/>
                <w:bCs/>
                <w:color w:val="000000"/>
                <w:sz w:val="28"/>
                <w:cs/>
              </w:rPr>
              <w:t>จำนวนบุคลากรที่ได้รับการแต่งตั้งให้ไปร่วมในภาคีเครือข่ายภายนอกทั้งระดับชาติและนานาชาติ</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แสดงถึงบุคลากรของส่วนราชการที่ได้รับการแต่งตั้งให้ไปร่วมในภาคีเครือข่ายภายนอกทั้งระดับชาติและนานาชาติ</w:t>
            </w:r>
          </w:p>
        </w:tc>
      </w:tr>
      <w:tr w:rsidR="00C04030" w:rsidRPr="00E35A9E" w:rsidTr="00C04030">
        <w:trPr>
          <w:trHeight w:val="447"/>
        </w:trPr>
        <w:tc>
          <w:tcPr>
            <w:tcW w:w="1233"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25824" behindDoc="0" locked="0" layoutInCell="1" allowOverlap="1">
                  <wp:simplePos x="0" y="0"/>
                  <wp:positionH relativeFrom="column">
                    <wp:posOffset>-508635</wp:posOffset>
                  </wp:positionH>
                  <wp:positionV relativeFrom="paragraph">
                    <wp:posOffset>551180</wp:posOffset>
                  </wp:positionV>
                  <wp:extent cx="433070" cy="511810"/>
                  <wp:effectExtent l="0" t="0" r="5080" b="254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787"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96" w:type="pct"/>
            <w:gridSpan w:val="7"/>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8"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486"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3"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787" w:type="pct"/>
            <w:gridSpan w:val="2"/>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613" w:type="pct"/>
            <w:gridSpan w:val="3"/>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627" w:type="pct"/>
            <w:gridSpan w:val="2"/>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555" w:type="pct"/>
            <w:gridSpan w:val="2"/>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98"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486"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3"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787"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3" w:type="pct"/>
            <w:gridSpan w:val="3"/>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27"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55" w:type="pct"/>
            <w:gridSpan w:val="2"/>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rsidR="00E35A9E" w:rsidRPr="00E35A9E" w:rsidRDefault="00E35A9E" w:rsidP="00E35A9E">
      <w:pPr>
        <w:rPr>
          <w:rFonts w:ascii="Calibri" w:eastAsia="Times New Roman" w:hAnsi="Calibri" w:cs="Cordia New"/>
        </w:rPr>
      </w:pPr>
      <w:r w:rsidRPr="00E35A9E">
        <w:rPr>
          <w:rFonts w:ascii="Calibri" w:eastAsia="Times New Roman" w:hAnsi="Calibri" w:cs="Cordia New"/>
        </w:rPr>
        <w:br w:type="page"/>
      </w:r>
    </w:p>
    <w:tbl>
      <w:tblPr>
        <w:tblW w:w="4330" w:type="pct"/>
        <w:tblInd w:w="1242"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tblPr>
      <w:tblGrid>
        <w:gridCol w:w="2109"/>
        <w:gridCol w:w="1352"/>
        <w:gridCol w:w="1052"/>
        <w:gridCol w:w="1052"/>
        <w:gridCol w:w="943"/>
        <w:gridCol w:w="1180"/>
        <w:gridCol w:w="826"/>
      </w:tblGrid>
      <w:tr w:rsidR="00E35A9E" w:rsidRPr="00E35A9E" w:rsidTr="00C04030">
        <w:trPr>
          <w:trHeight w:val="699"/>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lastRenderedPageBreak/>
              <w:t xml:space="preserve">5. </w:t>
            </w:r>
            <w:r w:rsidRPr="00E35A9E">
              <w:rPr>
                <w:rFonts w:ascii="TH SarabunPSK" w:eastAsia="Times New Roman" w:hAnsi="TH SarabunPSK" w:cs="TH SarabunPSK"/>
                <w:b/>
                <w:bCs/>
                <w:color w:val="000000"/>
                <w:sz w:val="28"/>
                <w:cs/>
              </w:rPr>
              <w:t>จำนวนบุคลากรที่อาสาสมัครในโครงการที่ตอบสนองนโยบายหน่วยงาน</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ตัวชี้วัดที่แสดงถึงบุคลากรของส่วนราชการไปเป็นอาสาสมัครในโครงการที่ตอบสนองนโยบายหน่วยงาน</w:t>
            </w:r>
          </w:p>
        </w:tc>
      </w:tr>
      <w:tr w:rsidR="00E35A9E" w:rsidRPr="00E35A9E" w:rsidTr="00C04030">
        <w:trPr>
          <w:trHeight w:val="544"/>
        </w:trPr>
        <w:tc>
          <w:tcPr>
            <w:tcW w:w="1238"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697152" behindDoc="0" locked="0" layoutInCell="1" allowOverlap="1">
                  <wp:simplePos x="0" y="0"/>
                  <wp:positionH relativeFrom="column">
                    <wp:posOffset>-503555</wp:posOffset>
                  </wp:positionH>
                  <wp:positionV relativeFrom="paragraph">
                    <wp:posOffset>556895</wp:posOffset>
                  </wp:positionV>
                  <wp:extent cx="433070" cy="511810"/>
                  <wp:effectExtent l="0" t="0" r="508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794"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90" w:type="pct"/>
            <w:gridSpan w:val="3"/>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3"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48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C04030">
        <w:trPr>
          <w:trHeight w:val="360"/>
        </w:trPr>
        <w:tc>
          <w:tcPr>
            <w:tcW w:w="1238"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794"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618"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618"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554" w:type="pct"/>
            <w:shd w:val="clear" w:color="auto" w:fill="DBE5F1" w:themeFill="accent1" w:themeFillTint="33"/>
            <w:vAlign w:val="center"/>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3"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48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730"/>
        </w:trPr>
        <w:tc>
          <w:tcPr>
            <w:tcW w:w="1238" w:type="pct"/>
            <w:vAlign w:val="center"/>
          </w:tcPr>
          <w:p w:rsidR="00E35A9E" w:rsidRPr="00E35A9E" w:rsidRDefault="00E35A9E" w:rsidP="00E35A9E">
            <w:pPr>
              <w:spacing w:after="0" w:line="240" w:lineRule="auto"/>
              <w:jc w:val="center"/>
              <w:rPr>
                <w:rFonts w:ascii="TH SarabunPSK" w:eastAsia="Times New Roman" w:hAnsi="TH SarabunPSK" w:cs="TH SarabunPSK"/>
                <w:b/>
                <w:bCs/>
                <w:color w:val="000000"/>
                <w:sz w:val="28"/>
                <w:cs/>
              </w:rPr>
            </w:pPr>
          </w:p>
        </w:tc>
        <w:tc>
          <w:tcPr>
            <w:tcW w:w="794" w:type="pct"/>
            <w:shd w:val="clear" w:color="auto" w:fill="auto"/>
            <w:vAlign w:val="center"/>
          </w:tcPr>
          <w:p w:rsidR="00E35A9E" w:rsidRPr="00E35A9E" w:rsidRDefault="00E35A9E" w:rsidP="00E35A9E">
            <w:pPr>
              <w:spacing w:after="0" w:line="240" w:lineRule="auto"/>
              <w:jc w:val="center"/>
              <w:rPr>
                <w:rFonts w:ascii="TH SarabunPSK" w:eastAsia="Times New Roman" w:hAnsi="TH SarabunPSK" w:cs="TH SarabunPSK"/>
                <w:b/>
                <w:bCs/>
                <w:color w:val="000000"/>
                <w:sz w:val="28"/>
                <w:cs/>
              </w:rPr>
            </w:pPr>
          </w:p>
        </w:tc>
        <w:tc>
          <w:tcPr>
            <w:tcW w:w="618" w:type="pct"/>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618" w:type="pct"/>
            <w:vAlign w:val="center"/>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554" w:type="pct"/>
            <w:vAlign w:val="center"/>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693" w:type="pct"/>
            <w:vAlign w:val="center"/>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485" w:type="pct"/>
            <w:vAlign w:val="center"/>
          </w:tcPr>
          <w:p w:rsidR="00E35A9E" w:rsidRPr="00E35A9E" w:rsidRDefault="00E35A9E" w:rsidP="00E35A9E">
            <w:pPr>
              <w:spacing w:after="0" w:line="240" w:lineRule="auto"/>
              <w:rPr>
                <w:rFonts w:ascii="TH SarabunPSK" w:eastAsia="Times New Roman" w:hAnsi="TH SarabunPSK" w:cs="TH SarabunPSK"/>
                <w:b/>
                <w:bCs/>
                <w:color w:val="000000"/>
                <w:sz w:val="28"/>
              </w:rPr>
            </w:pPr>
          </w:p>
        </w:tc>
      </w:tr>
    </w:tbl>
    <w:p w:rsidR="00E35A9E" w:rsidRPr="00E35A9E" w:rsidRDefault="00337999" w:rsidP="00E35A9E">
      <w:pPr>
        <w:spacing w:after="0" w:line="240" w:lineRule="auto"/>
        <w:jc w:val="center"/>
        <w:rPr>
          <w:rFonts w:ascii="TH SarabunPSK" w:eastAsia="Times New Roman" w:hAnsi="TH SarabunPSK" w:cs="TH SarabunPSK"/>
          <w:b/>
          <w:bCs/>
          <w:sz w:val="24"/>
          <w:szCs w:val="24"/>
        </w:rPr>
      </w:pPr>
      <w:r w:rsidRPr="00337999">
        <w:rPr>
          <w:rFonts w:ascii="TH SarabunPSK" w:eastAsia="Times New Roman" w:hAnsi="TH SarabunPSK" w:cs="TH SarabunPSK"/>
          <w:noProof/>
          <w:sz w:val="18"/>
          <w:szCs w:val="22"/>
        </w:rPr>
        <w:pict>
          <v:roundrect id="_x0000_s1031" style="position:absolute;left:0;text-align:left;margin-left:6.1pt;margin-top:28.15pt;width:453.5pt;height:70.6pt;z-index:251663360;visibility:visible;mso-wrap-distance-top:3.6pt;mso-wrap-distance-bottom:3.6pt;mso-position-horizontal-relative:text;mso-position-vertical-relative:text;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" fillcolor="#dae0ef" stroked="f" strokeweight="1pt">
            <v:stroke joinstyle="miter"/>
            <v:textbox>
              <w:txbxContent>
                <w:p w:rsidR="008633E9" w:rsidRPr="00160DA0" w:rsidRDefault="008633E9" w:rsidP="00E35A9E">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7.4 การบรรลุผลลัพธ์ตามตัวชี้วัดด้านการเป็นต้นแบบ</w:t>
                  </w:r>
                </w:p>
                <w:p w:rsidR="008633E9" w:rsidRPr="00160DA0" w:rsidRDefault="008633E9" w:rsidP="00E35A9E">
                  <w:pPr>
                    <w:spacing w:after="0" w:line="240" w:lineRule="auto"/>
                    <w:ind w:firstLine="360"/>
                    <w:rPr>
                      <w:spacing w:val="-4"/>
                    </w:rPr>
                  </w:pPr>
                  <w:r w:rsidRPr="00160DA0">
                    <w:rPr>
                      <w:rFonts w:ascii="TH SarabunPSK" w:hAnsi="TH SarabunPSK" w:cs="TH SarabunPSK"/>
                      <w:sz w:val="24"/>
                      <w:szCs w:val="32"/>
                      <w:cs/>
                    </w:rPr>
                    <w:t>เป็นการวัดความสำเร็จของการดำเนินการบรรลุเป้าหมายด้านการเป็นแบบอย่างที่ดีหรือการเป็นต้นแบบของผู้บริหารและบุคลากรของส่วนราชการ</w:t>
                  </w:r>
                </w:p>
              </w:txbxContent>
            </v:textbox>
            <w10:wrap type="square"/>
          </v:roundrect>
        </w:pict>
      </w:r>
    </w:p>
    <w:p w:rsidR="00E35A9E" w:rsidRPr="00E35A9E" w:rsidRDefault="00E35A9E" w:rsidP="00E35A9E">
      <w:pPr>
        <w:spacing w:after="0" w:line="240" w:lineRule="auto"/>
        <w:jc w:val="center"/>
        <w:rPr>
          <w:rFonts w:ascii="TH SarabunPSK" w:eastAsia="Times New Roman" w:hAnsi="TH SarabunPSK" w:cs="TH SarabunPSK"/>
          <w:b/>
          <w:bCs/>
          <w:sz w:val="24"/>
          <w:szCs w:val="24"/>
        </w:rPr>
      </w:pPr>
    </w:p>
    <w:tbl>
      <w:tblPr>
        <w:tblW w:w="4330" w:type="pct"/>
        <w:tblInd w:w="1242"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ayout w:type="fixed"/>
        <w:tblLook w:val="04A0"/>
      </w:tblPr>
      <w:tblGrid>
        <w:gridCol w:w="2110"/>
        <w:gridCol w:w="1352"/>
        <w:gridCol w:w="1057"/>
        <w:gridCol w:w="1051"/>
        <w:gridCol w:w="834"/>
        <w:gridCol w:w="70"/>
        <w:gridCol w:w="1204"/>
        <w:gridCol w:w="14"/>
        <w:gridCol w:w="822"/>
      </w:tblGrid>
      <w:tr w:rsidR="00E35A9E" w:rsidRPr="00E35A9E" w:rsidTr="00C04030">
        <w:trPr>
          <w:trHeight w:val="1072"/>
        </w:trPr>
        <w:tc>
          <w:tcPr>
            <w:tcW w:w="5000" w:type="pct"/>
            <w:gridSpan w:val="9"/>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1. </w:t>
            </w:r>
            <w:r w:rsidRPr="00E35A9E">
              <w:rPr>
                <w:rFonts w:ascii="TH SarabunPSK" w:eastAsia="Times New Roman" w:hAnsi="TH SarabunPSK" w:cs="TH SarabunPSK"/>
                <w:b/>
                <w:bCs/>
                <w:color w:val="000000"/>
                <w:sz w:val="28"/>
                <w:cs/>
              </w:rPr>
              <w:t>จำนวนรางวัลที่ได้รับจากภายนอก</w:t>
            </w:r>
            <w:r w:rsidRPr="00E35A9E">
              <w:rPr>
                <w:rFonts w:ascii="TH SarabunPSK" w:eastAsia="Times New Roman" w:hAnsi="TH SarabunPSK" w:cs="TH SarabunPSK"/>
                <w:b/>
                <w:bCs/>
                <w:color w:val="FF0000"/>
                <w:sz w:val="32"/>
                <w:szCs w:val="32"/>
              </w:rPr>
              <w:t>*</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แสดงถึงสำเร็จของการเป็นต้นแบบของส่วนราชการที่ได้รับรางวัลจากหน่วยงานภายนอกที่แสดงถึงความสำเร็จในการปรับปรุงกระบวนการ</w:t>
            </w:r>
          </w:p>
        </w:tc>
      </w:tr>
      <w:tr w:rsidR="00C04030" w:rsidRPr="00E35A9E" w:rsidTr="00C04030">
        <w:trPr>
          <w:trHeight w:val="540"/>
        </w:trPr>
        <w:tc>
          <w:tcPr>
            <w:tcW w:w="1239" w:type="pct"/>
            <w:vMerge w:val="restart"/>
            <w:shd w:val="clear" w:color="auto" w:fill="DBE5F1" w:themeFill="accent1" w:themeFillTint="33"/>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27872" behindDoc="0" locked="0" layoutInCell="1" allowOverlap="1">
                  <wp:simplePos x="0" y="0"/>
                  <wp:positionH relativeFrom="column">
                    <wp:posOffset>-525780</wp:posOffset>
                  </wp:positionH>
                  <wp:positionV relativeFrom="paragraph">
                    <wp:posOffset>553720</wp:posOffset>
                  </wp:positionV>
                  <wp:extent cx="433070" cy="511810"/>
                  <wp:effectExtent l="0" t="0" r="508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794"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69" w:type="pct"/>
            <w:gridSpan w:val="4"/>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707"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491"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E716A">
        <w:trPr>
          <w:trHeight w:val="360"/>
        </w:trPr>
        <w:tc>
          <w:tcPr>
            <w:tcW w:w="1239" w:type="pct"/>
            <w:vMerge/>
            <w:shd w:val="clear" w:color="auto" w:fill="DBE5F1" w:themeFill="accent1" w:themeFillTint="33"/>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794"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621"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617"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531" w:type="pct"/>
            <w:gridSpan w:val="2"/>
            <w:shd w:val="clear" w:color="auto" w:fill="DBE5F1" w:themeFill="accent1" w:themeFillTint="33"/>
            <w:vAlign w:val="center"/>
          </w:tcPr>
          <w:p w:rsidR="00C04030" w:rsidRPr="00E35A9E" w:rsidRDefault="00CE716A" w:rsidP="00CE716A">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707"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491"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9"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79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2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7"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1" w:type="pct"/>
            <w:gridSpan w:val="2"/>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707"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1"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742"/>
        </w:trPr>
        <w:tc>
          <w:tcPr>
            <w:tcW w:w="5000" w:type="pct"/>
            <w:gridSpan w:val="9"/>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2. </w:t>
            </w:r>
            <w:r w:rsidRPr="00E35A9E">
              <w:rPr>
                <w:rFonts w:ascii="TH SarabunPSK" w:eastAsia="Times New Roman" w:hAnsi="TH SarabunPSK" w:cs="TH SarabunPSK"/>
                <w:b/>
                <w:bCs/>
                <w:color w:val="000000"/>
                <w:sz w:val="28"/>
                <w:cs/>
              </w:rPr>
              <w:t xml:space="preserve">จำนวน </w:t>
            </w:r>
            <w:r w:rsidRPr="00E35A9E">
              <w:rPr>
                <w:rFonts w:ascii="TH SarabunPSK" w:eastAsia="Times New Roman" w:hAnsi="TH SarabunPSK" w:cs="TH SarabunPSK"/>
                <w:b/>
                <w:bCs/>
                <w:color w:val="000000"/>
                <w:sz w:val="28"/>
              </w:rPr>
              <w:t>Best practice</w:t>
            </w:r>
            <w:r w:rsidRPr="00E35A9E">
              <w:rPr>
                <w:rFonts w:ascii="TH SarabunPSK" w:eastAsia="Times New Roman" w:hAnsi="TH SarabunPSK" w:cs="TH SarabunPSK"/>
                <w:b/>
                <w:bCs/>
                <w:color w:val="FF0000"/>
                <w:sz w:val="32"/>
                <w:szCs w:val="32"/>
              </w:rPr>
              <w:t>*</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 xml:space="preserve">ตัวชี้วัดที่แสดงถึงสำเร็จของการเป็นต้นแบบของส่วนราชการที่เป็น </w:t>
            </w:r>
            <w:r w:rsidRPr="00E35A9E">
              <w:rPr>
                <w:rFonts w:ascii="TH SarabunPSK" w:eastAsia="Times New Roman" w:hAnsi="TH SarabunPSK" w:cs="TH SarabunPSK"/>
                <w:color w:val="000000"/>
                <w:sz w:val="28"/>
              </w:rPr>
              <w:t>Best practice</w:t>
            </w:r>
          </w:p>
        </w:tc>
      </w:tr>
      <w:tr w:rsidR="00C04030" w:rsidRPr="00E35A9E" w:rsidTr="00C04030">
        <w:trPr>
          <w:trHeight w:val="588"/>
        </w:trPr>
        <w:tc>
          <w:tcPr>
            <w:tcW w:w="1239" w:type="pct"/>
            <w:vMerge w:val="restart"/>
            <w:shd w:val="clear" w:color="000000" w:fill="DBE5F1"/>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794"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b/>
                <w:bCs/>
                <w:color w:val="000000"/>
                <w:sz w:val="28"/>
                <w:cs/>
              </w:rPr>
              <w:b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28" w:type="pct"/>
            <w:gridSpan w:val="3"/>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756" w:type="pct"/>
            <w:gridSpan w:val="3"/>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484" w:type="pct"/>
            <w:vMerge w:val="restart"/>
            <w:shd w:val="clear" w:color="000000" w:fill="DBE5F1"/>
            <w:vAlign w:val="center"/>
            <w:hideMark/>
          </w:tcPr>
          <w:p w:rsidR="00C04030" w:rsidRPr="00C04030" w:rsidRDefault="00C04030" w:rsidP="00E35A9E">
            <w:pPr>
              <w:spacing w:after="0" w:line="240" w:lineRule="auto"/>
              <w:jc w:val="center"/>
              <w:rPr>
                <w:rFonts w:ascii="TH SarabunPSK Bold" w:eastAsia="Times New Roman" w:hAnsi="TH SarabunPSK Bold" w:cs="TH SarabunPSK"/>
                <w:b/>
                <w:bCs/>
                <w:color w:val="000000"/>
                <w:spacing w:val="-12"/>
                <w:sz w:val="28"/>
              </w:rPr>
            </w:pPr>
            <w:r w:rsidRPr="00C04030">
              <w:rPr>
                <w:rFonts w:ascii="TH SarabunPSK Bold" w:eastAsia="Times New Roman" w:hAnsi="TH SarabunPSK Bold" w:cs="TH SarabunPSK"/>
                <w:b/>
                <w:bCs/>
                <w:color w:val="000000"/>
                <w:spacing w:val="-12"/>
                <w:sz w:val="28"/>
                <w:cs/>
              </w:rPr>
              <w:t>คะแนน</w:t>
            </w:r>
          </w:p>
        </w:tc>
      </w:tr>
      <w:tr w:rsidR="00C04030" w:rsidRPr="00E35A9E" w:rsidTr="00C04030">
        <w:trPr>
          <w:trHeight w:val="360"/>
        </w:trPr>
        <w:tc>
          <w:tcPr>
            <w:tcW w:w="1239"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794"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621"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617"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490" w:type="pct"/>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756" w:type="pct"/>
            <w:gridSpan w:val="3"/>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484"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9"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695104" behindDoc="0" locked="0" layoutInCell="1" allowOverlap="1">
                  <wp:simplePos x="0" y="0"/>
                  <wp:positionH relativeFrom="column">
                    <wp:posOffset>-492760</wp:posOffset>
                  </wp:positionH>
                  <wp:positionV relativeFrom="paragraph">
                    <wp:posOffset>26670</wp:posOffset>
                  </wp:positionV>
                  <wp:extent cx="433070" cy="511810"/>
                  <wp:effectExtent l="0" t="0" r="5080" b="254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79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2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7"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0"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756" w:type="pct"/>
            <w:gridSpan w:val="3"/>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tbl>
      <w:tblPr>
        <w:tblW w:w="4330" w:type="pct"/>
        <w:tblInd w:w="1242"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tblPr>
      <w:tblGrid>
        <w:gridCol w:w="2104"/>
        <w:gridCol w:w="1235"/>
        <w:gridCol w:w="27"/>
        <w:gridCol w:w="1143"/>
        <w:gridCol w:w="12"/>
        <w:gridCol w:w="863"/>
        <w:gridCol w:w="10"/>
        <w:gridCol w:w="988"/>
        <w:gridCol w:w="14"/>
        <w:gridCol w:w="1175"/>
        <w:gridCol w:w="10"/>
        <w:gridCol w:w="933"/>
      </w:tblGrid>
      <w:tr w:rsidR="00E35A9E" w:rsidRPr="00E35A9E" w:rsidTr="00C04030">
        <w:trPr>
          <w:trHeight w:val="1415"/>
        </w:trPr>
        <w:tc>
          <w:tcPr>
            <w:tcW w:w="5000" w:type="pct"/>
            <w:gridSpan w:val="12"/>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3. </w:t>
            </w:r>
            <w:r w:rsidRPr="00E35A9E">
              <w:rPr>
                <w:rFonts w:ascii="TH SarabunPSK" w:eastAsia="Times New Roman" w:hAnsi="TH SarabunPSK" w:cs="TH SarabunPSK"/>
                <w:b/>
                <w:bCs/>
                <w:color w:val="000000"/>
                <w:sz w:val="28"/>
                <w:cs/>
              </w:rPr>
              <w:t>จำนวนรางวัลที่ได้รับจากหน่วยงานระดับกรม/ระดับกระทรวง</w:t>
            </w:r>
          </w:p>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cs/>
              </w:rPr>
              <w:t xml:space="preserve">ตัวชี้วัดที่แสดงถึงสำเร็จของการเป็นต้นแบบของส่วนราชการ ได้แก่ </w:t>
            </w:r>
          </w:p>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xml:space="preserve">- </w:t>
            </w:r>
            <w:r w:rsidRPr="00E35A9E">
              <w:rPr>
                <w:rFonts w:ascii="TH SarabunPSK" w:eastAsia="Times New Roman" w:hAnsi="TH SarabunPSK" w:cs="TH SarabunPSK"/>
                <w:color w:val="000000"/>
                <w:sz w:val="28"/>
                <w:cs/>
              </w:rPr>
              <w:t>รางวัลระดับกรมเป็นรางวัลที่ส่วนราชการระดับกรมมอบให้หน่วยงานย่อยในสังกัด</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rPr>
              <w:t xml:space="preserve">- </w:t>
            </w:r>
            <w:r w:rsidRPr="00E35A9E">
              <w:rPr>
                <w:rFonts w:ascii="TH SarabunPSK" w:eastAsia="Times New Roman" w:hAnsi="TH SarabunPSK" w:cs="TH SarabunPSK"/>
                <w:color w:val="000000"/>
                <w:sz w:val="28"/>
                <w:cs/>
              </w:rPr>
              <w:t>รางวัลระดับกระทรวงเป็นรางวัลที่มอบให้กับส่วนราชการระดับกรมในสังกัด</w:t>
            </w:r>
          </w:p>
        </w:tc>
      </w:tr>
      <w:tr w:rsidR="00C04030" w:rsidRPr="00E35A9E" w:rsidTr="00C04030">
        <w:trPr>
          <w:trHeight w:val="519"/>
        </w:trPr>
        <w:tc>
          <w:tcPr>
            <w:tcW w:w="1236"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725"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95" w:type="pct"/>
            <w:gridSpan w:val="7"/>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6"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49"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6"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725"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694" w:type="pct"/>
            <w:gridSpan w:val="3"/>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13" w:type="pct"/>
            <w:gridSpan w:val="2"/>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587" w:type="pct"/>
            <w:gridSpan w:val="2"/>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6"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49"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677696" behindDoc="0" locked="0" layoutInCell="1" allowOverlap="1">
                  <wp:simplePos x="0" y="0"/>
                  <wp:positionH relativeFrom="column">
                    <wp:posOffset>-513080</wp:posOffset>
                  </wp:positionH>
                  <wp:positionV relativeFrom="paragraph">
                    <wp:posOffset>-2540</wp:posOffset>
                  </wp:positionV>
                  <wp:extent cx="433070" cy="511810"/>
                  <wp:effectExtent l="0" t="0" r="5080" b="254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72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lastRenderedPageBreak/>
              <w:t> </w:t>
            </w:r>
          </w:p>
        </w:tc>
        <w:tc>
          <w:tcPr>
            <w:tcW w:w="694" w:type="pct"/>
            <w:gridSpan w:val="3"/>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13"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87" w:type="pct"/>
            <w:gridSpan w:val="2"/>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6"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9"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725"/>
        </w:trPr>
        <w:tc>
          <w:tcPr>
            <w:tcW w:w="5000" w:type="pct"/>
            <w:gridSpan w:val="12"/>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lastRenderedPageBreak/>
              <w:t xml:space="preserve">4. </w:t>
            </w:r>
            <w:r w:rsidRPr="00E35A9E">
              <w:rPr>
                <w:rFonts w:ascii="TH SarabunPSK" w:eastAsia="Times New Roman" w:hAnsi="TH SarabunPSK" w:cs="TH SarabunPSK"/>
                <w:b/>
                <w:bCs/>
                <w:color w:val="000000"/>
                <w:sz w:val="28"/>
                <w:cs/>
              </w:rPr>
              <w:t>การจัดอันดับในระดับนานาชาติ</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ตัวชี้วัดที่แสดงถึงสำเร็จของการแข่งขัน โดยได้รับการจัดอันดับในระดับนานาชาติ</w:t>
            </w:r>
          </w:p>
        </w:tc>
      </w:tr>
      <w:tr w:rsidR="00C04030" w:rsidRPr="00E35A9E" w:rsidTr="00C04030">
        <w:trPr>
          <w:trHeight w:val="525"/>
        </w:trPr>
        <w:tc>
          <w:tcPr>
            <w:tcW w:w="1236"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29920" behindDoc="0" locked="0" layoutInCell="1" allowOverlap="1">
                  <wp:simplePos x="0" y="0"/>
                  <wp:positionH relativeFrom="column">
                    <wp:posOffset>-499110</wp:posOffset>
                  </wp:positionH>
                  <wp:positionV relativeFrom="paragraph">
                    <wp:posOffset>628015</wp:posOffset>
                  </wp:positionV>
                  <wp:extent cx="433070" cy="511810"/>
                  <wp:effectExtent l="0" t="0" r="5080" b="254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741"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78" w:type="pct"/>
            <w:gridSpan w:val="6"/>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6"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49"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6"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741" w:type="pct"/>
            <w:gridSpan w:val="2"/>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678" w:type="pct"/>
            <w:gridSpan w:val="2"/>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13" w:type="pct"/>
            <w:gridSpan w:val="2"/>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587" w:type="pct"/>
            <w:gridSpan w:val="2"/>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96"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49"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741"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7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13"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87" w:type="pct"/>
            <w:gridSpan w:val="2"/>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6"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9"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1055"/>
        </w:trPr>
        <w:tc>
          <w:tcPr>
            <w:tcW w:w="5000" w:type="pct"/>
            <w:gridSpan w:val="12"/>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5. </w:t>
            </w:r>
            <w:r w:rsidRPr="00E35A9E">
              <w:rPr>
                <w:rFonts w:ascii="TH SarabunPSK" w:eastAsia="Times New Roman" w:hAnsi="TH SarabunPSK" w:cs="TH SarabunPSK"/>
                <w:b/>
                <w:bCs/>
                <w:color w:val="000000"/>
                <w:sz w:val="28"/>
                <w:cs/>
              </w:rPr>
              <w:t>จำนวนบุคลากรที่ได้รับการยกย่องจากภายนอก</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ตัวชี้วัดที่แสดงถึงสำเร็จของการเป็นต้นแบบของส่วนราชการ โดยมีบุคลากรของตนเองได้รับการยกย่อง</w:t>
            </w:r>
            <w:r w:rsidRPr="00E35A9E">
              <w:rPr>
                <w:rFonts w:ascii="TH SarabunPSK" w:eastAsia="Times New Roman" w:hAnsi="TH SarabunPSK" w:cs="TH SarabunPSK"/>
                <w:color w:val="000000"/>
                <w:sz w:val="28"/>
                <w:cs/>
              </w:rPr>
              <w:br/>
              <w:t>จากภายนอก</w:t>
            </w:r>
          </w:p>
        </w:tc>
      </w:tr>
      <w:tr w:rsidR="00E35A9E" w:rsidRPr="00E35A9E" w:rsidTr="00C04030">
        <w:trPr>
          <w:trHeight w:val="728"/>
        </w:trPr>
        <w:tc>
          <w:tcPr>
            <w:tcW w:w="1236"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679744" behindDoc="0" locked="0" layoutInCell="1" allowOverlap="1">
                  <wp:simplePos x="0" y="0"/>
                  <wp:positionH relativeFrom="column">
                    <wp:posOffset>-494665</wp:posOffset>
                  </wp:positionH>
                  <wp:positionV relativeFrom="paragraph">
                    <wp:posOffset>681990</wp:posOffset>
                  </wp:positionV>
                  <wp:extent cx="433070" cy="511810"/>
                  <wp:effectExtent l="0" t="0" r="5080" b="254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72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87" w:type="pct"/>
            <w:gridSpan w:val="6"/>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8" w:type="pct"/>
            <w:gridSpan w:val="2"/>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55" w:type="pct"/>
            <w:gridSpan w:val="2"/>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C04030">
        <w:trPr>
          <w:trHeight w:val="360"/>
        </w:trPr>
        <w:tc>
          <w:tcPr>
            <w:tcW w:w="1236"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725"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687" w:type="pct"/>
            <w:gridSpan w:val="2"/>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14" w:type="pct"/>
            <w:gridSpan w:val="2"/>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585" w:type="pct"/>
            <w:gridSpan w:val="2"/>
            <w:shd w:val="clear" w:color="auto" w:fill="DBE5F1" w:themeFill="accent1" w:themeFillTint="33"/>
            <w:vAlign w:val="center"/>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98" w:type="pct"/>
            <w:gridSpan w:val="2"/>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555" w:type="pct"/>
            <w:gridSpan w:val="2"/>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72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87"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14"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85" w:type="pct"/>
            <w:gridSpan w:val="2"/>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55"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rsidR="00E35A9E" w:rsidRPr="00E35A9E" w:rsidRDefault="00337999" w:rsidP="00E35A9E">
      <w:pPr>
        <w:spacing w:after="0" w:line="240" w:lineRule="auto"/>
        <w:jc w:val="center"/>
        <w:rPr>
          <w:rFonts w:ascii="TH SarabunPSK" w:eastAsia="Times New Roman" w:hAnsi="TH SarabunPSK" w:cs="TH SarabunPSK"/>
          <w:b/>
          <w:bCs/>
          <w:sz w:val="24"/>
          <w:szCs w:val="24"/>
          <w:cs/>
        </w:rPr>
      </w:pPr>
      <w:r w:rsidRPr="00337999">
        <w:rPr>
          <w:rFonts w:ascii="TH SarabunPSK" w:eastAsia="Times New Roman" w:hAnsi="TH SarabunPSK" w:cs="TH SarabunPSK"/>
          <w:noProof/>
          <w:sz w:val="24"/>
          <w:szCs w:val="32"/>
        </w:rPr>
        <w:pict>
          <v:roundrect id="_x0000_s1032" style="position:absolute;left:0;text-align:left;margin-left:6.1pt;margin-top:22.3pt;width:453.5pt;height:71.3pt;z-index:251664384;visibility:visible;mso-wrap-distance-top:3.6pt;mso-wrap-distance-bottom:3.6pt;mso-position-horizontal-relative:text;mso-position-vertical-relative:text;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" fillcolor="#dae0ef" stroked="f" strokeweight="1pt">
            <v:stroke joinstyle="miter"/>
            <v:textbox>
              <w:txbxContent>
                <w:p w:rsidR="008633E9" w:rsidRPr="00160DA0" w:rsidRDefault="008633E9" w:rsidP="00E35A9E">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7.5 การบรรลุผลลัพธ์ตามตัวชี้วัดด้านผลกระทบต่อเศรษฐกิจ สังคม สาธารณสุข และสิ่งแวดล้อม</w:t>
                  </w:r>
                </w:p>
                <w:p w:rsidR="008633E9" w:rsidRPr="00160DA0" w:rsidRDefault="008633E9" w:rsidP="00E35A9E">
                  <w:pPr>
                    <w:spacing w:after="0" w:line="240" w:lineRule="auto"/>
                    <w:ind w:firstLine="360"/>
                    <w:rPr>
                      <w:spacing w:val="-4"/>
                    </w:rPr>
                  </w:pPr>
                  <w:r w:rsidRPr="00160DA0">
                    <w:rPr>
                      <w:rFonts w:ascii="TH SarabunPSK" w:hAnsi="TH SarabunPSK" w:cs="TH SarabunPSK"/>
                      <w:sz w:val="24"/>
                      <w:szCs w:val="32"/>
                      <w:cs/>
                    </w:rPr>
                    <w:t>เป็นการวัดความสำเร็จของการดำเนินการในด้านต่างๆ ที่นอกจากจะบรรลุเป้าหมายของการดำเนินการแล้วยังส่งผลกระทบต่อการพัฒนาด้านเศรษฐกิจ สังคม สาธารณสุข และสิ่งแวดล้อม ของพื้นที่และประเทศ</w:t>
                  </w:r>
                </w:p>
              </w:txbxContent>
            </v:textbox>
            <w10:wrap type="square"/>
          </v:roundrect>
        </w:pict>
      </w:r>
    </w:p>
    <w:p w:rsidR="00E35A9E" w:rsidRPr="00E35A9E" w:rsidRDefault="00E35A9E" w:rsidP="00E35A9E">
      <w:pPr>
        <w:rPr>
          <w:rFonts w:ascii="TH SarabunPSK" w:eastAsia="Times New Roman" w:hAnsi="TH SarabunPSK" w:cs="TH SarabunPSK"/>
          <w:b/>
          <w:bCs/>
          <w:sz w:val="24"/>
          <w:szCs w:val="24"/>
        </w:rPr>
      </w:pPr>
    </w:p>
    <w:tbl>
      <w:tblPr>
        <w:tblW w:w="4330" w:type="pct"/>
        <w:tblInd w:w="1242"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tblPr>
      <w:tblGrid>
        <w:gridCol w:w="2105"/>
        <w:gridCol w:w="1383"/>
        <w:gridCol w:w="923"/>
        <w:gridCol w:w="906"/>
        <w:gridCol w:w="1042"/>
        <w:gridCol w:w="1183"/>
        <w:gridCol w:w="972"/>
      </w:tblGrid>
      <w:tr w:rsidR="00E35A9E" w:rsidRPr="00E35A9E" w:rsidTr="00C04030">
        <w:trPr>
          <w:trHeight w:val="1072"/>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1. </w:t>
            </w:r>
            <w:r w:rsidRPr="00E35A9E">
              <w:rPr>
                <w:rFonts w:ascii="TH SarabunPSK" w:eastAsia="Times New Roman" w:hAnsi="TH SarabunPSK" w:cs="TH SarabunPSK"/>
                <w:b/>
                <w:bCs/>
                <w:color w:val="000000"/>
                <w:sz w:val="28"/>
                <w:cs/>
              </w:rPr>
              <w:t>การบรรลุผลของตัววัดร่วม</w:t>
            </w:r>
            <w:r w:rsidRPr="00E35A9E">
              <w:rPr>
                <w:rFonts w:ascii="TH SarabunPSK" w:eastAsia="Times New Roman" w:hAnsi="TH SarabunPSK" w:cs="TH SarabunPSK"/>
                <w:b/>
                <w:bCs/>
                <w:color w:val="FF0000"/>
                <w:sz w:val="32"/>
                <w:szCs w:val="32"/>
              </w:rPr>
              <w:t>*</w:t>
            </w: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กระบวนการที่ดำเนินการข้ามหลายหน่วยงาน)</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ตัวชี้วัดของการบรรลุผลลัพธ์การบรรลุผลของตัววัดร่วม ในการมีกระบวนการที่ดำเนินการข้ามหลายหน่วยงานของส่วนราชการ(</w:t>
            </w:r>
            <w:r w:rsidRPr="00E35A9E">
              <w:rPr>
                <w:rFonts w:ascii="TH SarabunPSK" w:eastAsia="Times New Roman" w:hAnsi="TH SarabunPSK" w:cs="TH SarabunPSK"/>
                <w:color w:val="000000"/>
                <w:sz w:val="28"/>
              </w:rPr>
              <w:t>Area base)</w:t>
            </w:r>
          </w:p>
        </w:tc>
      </w:tr>
      <w:tr w:rsidR="00C04030" w:rsidRPr="00E35A9E" w:rsidTr="00C04030">
        <w:trPr>
          <w:trHeight w:val="624"/>
        </w:trPr>
        <w:tc>
          <w:tcPr>
            <w:tcW w:w="1236"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31968" behindDoc="0" locked="0" layoutInCell="1" allowOverlap="1">
                  <wp:simplePos x="0" y="0"/>
                  <wp:positionH relativeFrom="column">
                    <wp:posOffset>-509270</wp:posOffset>
                  </wp:positionH>
                  <wp:positionV relativeFrom="paragraph">
                    <wp:posOffset>553720</wp:posOffset>
                  </wp:positionV>
                  <wp:extent cx="433070" cy="511810"/>
                  <wp:effectExtent l="0" t="0" r="5080" b="254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812"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b/>
                <w:bCs/>
                <w:color w:val="000000"/>
                <w:sz w:val="28"/>
                <w:cs/>
              </w:rPr>
              <w:b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5" w:type="pct"/>
            <w:gridSpan w:val="3"/>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2"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6"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12"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2" w:type="pct"/>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5"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2"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2"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rsidR="00E35A9E" w:rsidRPr="00E35A9E" w:rsidRDefault="00E35A9E" w:rsidP="00E35A9E">
      <w:pPr>
        <w:rPr>
          <w:rFonts w:ascii="Calibri" w:eastAsia="Times New Roman" w:hAnsi="Calibri" w:cs="Cordia New"/>
        </w:rPr>
      </w:pPr>
    </w:p>
    <w:tbl>
      <w:tblPr>
        <w:tblW w:w="4330" w:type="pct"/>
        <w:tblInd w:w="1242"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tblPr>
      <w:tblGrid>
        <w:gridCol w:w="2105"/>
        <w:gridCol w:w="1381"/>
        <w:gridCol w:w="923"/>
        <w:gridCol w:w="906"/>
        <w:gridCol w:w="1044"/>
        <w:gridCol w:w="1183"/>
        <w:gridCol w:w="972"/>
      </w:tblGrid>
      <w:tr w:rsidR="00E35A9E" w:rsidRPr="00E35A9E" w:rsidTr="00C04030">
        <w:trPr>
          <w:trHeight w:val="725"/>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2. </w:t>
            </w:r>
            <w:r w:rsidRPr="00E35A9E">
              <w:rPr>
                <w:rFonts w:ascii="TH SarabunPSK" w:eastAsia="Times New Roman" w:hAnsi="TH SarabunPSK" w:cs="TH SarabunPSK"/>
                <w:b/>
                <w:bCs/>
                <w:color w:val="000000"/>
                <w:sz w:val="28"/>
                <w:cs/>
              </w:rPr>
              <w:t>ตัววัดผลกระทบจากการดำเนินการที่มีต่อด้านเศรษฐกิจ</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ตัวชี้วัดที่สะท้อนถึงผลกระทบจากการดำเนินการที่มีต่อด้านเศรษฐกิจ</w:t>
            </w:r>
          </w:p>
        </w:tc>
      </w:tr>
      <w:tr w:rsidR="00C04030" w:rsidRPr="00E35A9E" w:rsidTr="00CE716A">
        <w:trPr>
          <w:trHeight w:val="566"/>
        </w:trPr>
        <w:tc>
          <w:tcPr>
            <w:tcW w:w="1236"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34016" behindDoc="0" locked="0" layoutInCell="1" allowOverlap="1">
                  <wp:simplePos x="0" y="0"/>
                  <wp:positionH relativeFrom="column">
                    <wp:posOffset>-507365</wp:posOffset>
                  </wp:positionH>
                  <wp:positionV relativeFrom="paragraph">
                    <wp:posOffset>544830</wp:posOffset>
                  </wp:positionV>
                  <wp:extent cx="433070" cy="511810"/>
                  <wp:effectExtent l="0" t="0" r="5080" b="254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81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7" w:type="pct"/>
            <w:gridSpan w:val="3"/>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6"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11"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3" w:type="pct"/>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5"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1"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3"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725"/>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lastRenderedPageBreak/>
              <w:t xml:space="preserve">3. </w:t>
            </w:r>
            <w:r w:rsidRPr="00E35A9E">
              <w:rPr>
                <w:rFonts w:ascii="TH SarabunPSK" w:eastAsia="Times New Roman" w:hAnsi="TH SarabunPSK" w:cs="TH SarabunPSK"/>
                <w:b/>
                <w:bCs/>
                <w:color w:val="000000"/>
                <w:sz w:val="28"/>
                <w:cs/>
              </w:rPr>
              <w:t>ตัววัดผลกระทบจากการดำเนินการที่มีต่อด้านสังคม</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ตัวชี้วัดที่สะท้อนถึงผลกระทบจากการดำเนินการที่มีต่อด้านสังคม</w:t>
            </w:r>
          </w:p>
        </w:tc>
      </w:tr>
      <w:tr w:rsidR="00C04030" w:rsidRPr="00E35A9E" w:rsidTr="00C04030">
        <w:trPr>
          <w:trHeight w:val="525"/>
        </w:trPr>
        <w:tc>
          <w:tcPr>
            <w:tcW w:w="1236"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36064" behindDoc="0" locked="0" layoutInCell="1" allowOverlap="1">
                  <wp:simplePos x="0" y="0"/>
                  <wp:positionH relativeFrom="column">
                    <wp:posOffset>-511810</wp:posOffset>
                  </wp:positionH>
                  <wp:positionV relativeFrom="paragraph">
                    <wp:posOffset>549910</wp:posOffset>
                  </wp:positionV>
                  <wp:extent cx="433070" cy="511810"/>
                  <wp:effectExtent l="0" t="0" r="5080" b="254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81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7" w:type="pct"/>
            <w:gridSpan w:val="3"/>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6"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11"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3" w:type="pct"/>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5"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1"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3"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725"/>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4. </w:t>
            </w:r>
            <w:r w:rsidRPr="00E35A9E">
              <w:rPr>
                <w:rFonts w:ascii="TH SarabunPSK" w:eastAsia="Times New Roman" w:hAnsi="TH SarabunPSK" w:cs="TH SarabunPSK"/>
                <w:b/>
                <w:bCs/>
                <w:color w:val="000000"/>
                <w:sz w:val="28"/>
                <w:cs/>
              </w:rPr>
              <w:t>ตัววัดผลกระทบจากการดำเนินการที่มีต่อด้านสาธารณสุข</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ตัวชี้วัดที่สะท้อนถึงผลกระทบจากการดำเนินการที่มีต่อด้านสาธารณสุข</w:t>
            </w:r>
          </w:p>
        </w:tc>
      </w:tr>
      <w:tr w:rsidR="00C04030" w:rsidRPr="00E35A9E" w:rsidTr="00C04030">
        <w:trPr>
          <w:trHeight w:val="600"/>
        </w:trPr>
        <w:tc>
          <w:tcPr>
            <w:tcW w:w="1236"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38112" behindDoc="0" locked="0" layoutInCell="1" allowOverlap="1">
                  <wp:simplePos x="0" y="0"/>
                  <wp:positionH relativeFrom="column">
                    <wp:posOffset>-526415</wp:posOffset>
                  </wp:positionH>
                  <wp:positionV relativeFrom="paragraph">
                    <wp:posOffset>554355</wp:posOffset>
                  </wp:positionV>
                  <wp:extent cx="433070" cy="511810"/>
                  <wp:effectExtent l="0" t="0" r="5080" b="254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81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b/>
                <w:bCs/>
                <w:color w:val="000000"/>
                <w:sz w:val="28"/>
                <w:cs/>
              </w:rPr>
              <w:b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7" w:type="pct"/>
            <w:gridSpan w:val="3"/>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6"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11"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3" w:type="pct"/>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5"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1"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3"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725"/>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5. </w:t>
            </w:r>
            <w:r w:rsidRPr="00E35A9E">
              <w:rPr>
                <w:rFonts w:ascii="TH SarabunPSK" w:eastAsia="Times New Roman" w:hAnsi="TH SarabunPSK" w:cs="TH SarabunPSK"/>
                <w:b/>
                <w:bCs/>
                <w:color w:val="000000"/>
                <w:sz w:val="28"/>
                <w:cs/>
              </w:rPr>
              <w:t>ตัววัดผลกระทบจากการดำเนินการที่มีต่อด้านสิ่งแวดล้อม</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ตัวชี้วัดที่สะท้อนถึงผลกระทบจากการดำเนินการที่มีต่อด้านสิ่งแวดล้อม</w:t>
            </w:r>
          </w:p>
        </w:tc>
      </w:tr>
      <w:tr w:rsidR="00C04030" w:rsidRPr="00E35A9E" w:rsidTr="00C04030">
        <w:trPr>
          <w:trHeight w:val="635"/>
        </w:trPr>
        <w:tc>
          <w:tcPr>
            <w:tcW w:w="1236"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40160" behindDoc="0" locked="0" layoutInCell="1" allowOverlap="1">
                  <wp:simplePos x="0" y="0"/>
                  <wp:positionH relativeFrom="column">
                    <wp:posOffset>-506095</wp:posOffset>
                  </wp:positionH>
                  <wp:positionV relativeFrom="paragraph">
                    <wp:posOffset>563880</wp:posOffset>
                  </wp:positionV>
                  <wp:extent cx="433070" cy="511810"/>
                  <wp:effectExtent l="0" t="0" r="5080" b="254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81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00CE716A">
              <w:rPr>
                <w:rFonts w:ascii="TH SarabunPSK" w:eastAsia="Times New Roman" w:hAnsi="TH SarabunPSK" w:cs="TH SarabunPSK"/>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7" w:type="pct"/>
            <w:gridSpan w:val="3"/>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6"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11"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3" w:type="pct"/>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5"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1"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3"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rsidR="00E35A9E" w:rsidRPr="00C04030" w:rsidRDefault="00337999" w:rsidP="00C04030">
      <w:pPr>
        <w:rPr>
          <w:rFonts w:ascii="Calibri" w:eastAsia="Times New Roman" w:hAnsi="Calibri" w:cs="Cordia New"/>
        </w:rPr>
      </w:pPr>
      <w:r w:rsidRPr="00337999">
        <w:rPr>
          <w:rFonts w:ascii="TH SarabunPSK" w:eastAsia="Times New Roman" w:hAnsi="TH SarabunPSK" w:cs="TH SarabunPSK"/>
          <w:noProof/>
          <w:sz w:val="24"/>
          <w:szCs w:val="32"/>
        </w:rPr>
        <w:pict>
          <v:roundrect id="_x0000_s1033" style="position:absolute;margin-left:6pt;margin-top:25.95pt;width:453.55pt;height:68.1pt;z-index:251666432;visibility:visible;mso-wrap-distance-top:3.6pt;mso-wrap-distance-bottom:3.6pt;mso-position-horizontal-relative:text;mso-position-vertical-relative:text;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" fillcolor="#dae0ef" stroked="f" strokeweight="1pt">
            <v:stroke joinstyle="miter"/>
            <v:textbox>
              <w:txbxContent>
                <w:p w:rsidR="008633E9" w:rsidRPr="00160DA0" w:rsidRDefault="008633E9" w:rsidP="00E35A9E">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7.6 การบรรลุผลลัพธ์ตามตัวชี้วัดด้านการลดต้นทุน การสร้างนวัตกรรม และการจัดการกระบวนการ</w:t>
                  </w:r>
                </w:p>
                <w:p w:rsidR="008633E9" w:rsidRPr="00160DA0" w:rsidRDefault="008633E9" w:rsidP="00E35A9E">
                  <w:pPr>
                    <w:spacing w:after="0" w:line="240" w:lineRule="auto"/>
                    <w:ind w:firstLine="360"/>
                    <w:jc w:val="thaiDistribute"/>
                    <w:rPr>
                      <w:spacing w:val="-6"/>
                    </w:rPr>
                  </w:pPr>
                  <w:r w:rsidRPr="00160DA0">
                    <w:rPr>
                      <w:rFonts w:ascii="TH SarabunPSK" w:hAnsi="TH SarabunPSK" w:cs="TH SarabunPSK"/>
                      <w:spacing w:val="-6"/>
                      <w:sz w:val="24"/>
                      <w:szCs w:val="32"/>
                      <w:cs/>
                    </w:rPr>
                    <w:t>เป็นการวัดความสำเร็จของการดำเนินการบรรลุเป้าหมายด้านการบริหารจัดการเพื่อการลดต้นทุน การสร้างนวัตกรรม และการจัดการกระบวนการ</w:t>
                  </w:r>
                </w:p>
              </w:txbxContent>
            </v:textbox>
            <w10:wrap type="square"/>
          </v:roundrect>
        </w:pict>
      </w:r>
    </w:p>
    <w:tbl>
      <w:tblPr>
        <w:tblW w:w="4330" w:type="pct"/>
        <w:tblInd w:w="1242"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tblPr>
      <w:tblGrid>
        <w:gridCol w:w="2108"/>
        <w:gridCol w:w="1383"/>
        <w:gridCol w:w="923"/>
        <w:gridCol w:w="906"/>
        <w:gridCol w:w="1039"/>
        <w:gridCol w:w="1183"/>
        <w:gridCol w:w="972"/>
      </w:tblGrid>
      <w:tr w:rsidR="00E35A9E" w:rsidRPr="00E35A9E" w:rsidTr="00C04030">
        <w:trPr>
          <w:trHeight w:val="1095"/>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1. </w:t>
            </w:r>
            <w:r w:rsidRPr="00E35A9E">
              <w:rPr>
                <w:rFonts w:ascii="TH SarabunPSK" w:eastAsia="Times New Roman" w:hAnsi="TH SarabunPSK" w:cs="TH SarabunPSK"/>
                <w:b/>
                <w:bCs/>
                <w:color w:val="000000"/>
                <w:sz w:val="28"/>
                <w:cs/>
              </w:rPr>
              <w:t>การลดต้นทุน</w:t>
            </w:r>
            <w:r w:rsidRPr="00E35A9E">
              <w:rPr>
                <w:rFonts w:ascii="TH SarabunPSK" w:eastAsia="Times New Roman" w:hAnsi="TH SarabunPSK" w:cs="TH SarabunPSK"/>
                <w:b/>
                <w:bCs/>
                <w:color w:val="FF0000"/>
                <w:sz w:val="32"/>
                <w:szCs w:val="32"/>
              </w:rPr>
              <w:t>*</w:t>
            </w:r>
            <w:r w:rsidRPr="00E35A9E">
              <w:rPr>
                <w:rFonts w:ascii="TH SarabunPSK" w:eastAsia="Times New Roman" w:hAnsi="TH SarabunPSK" w:cs="TH SarabunPSK"/>
                <w:b/>
                <w:bCs/>
                <w:color w:val="000000"/>
                <w:sz w:val="28"/>
              </w:rPr>
              <w:t>(</w:t>
            </w:r>
            <w:r w:rsidRPr="00E35A9E">
              <w:rPr>
                <w:rFonts w:ascii="TH SarabunPSK" w:eastAsia="Times New Roman" w:hAnsi="TH SarabunPSK" w:cs="TH SarabunPSK"/>
                <w:b/>
                <w:bCs/>
                <w:color w:val="000000"/>
                <w:sz w:val="28"/>
                <w:cs/>
              </w:rPr>
              <w:t>ทั้งในระดับกระบวนการที่เกิดจากการปรับปรุงงาน และการนำเทคโนโลยีดิจิทัลมาใช้)</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ตัวชี้วัดของการลดต้นทุนทั้งในระดับกระบวนการอันเกิดจากการปรับปรุงงาน และการนำเทคโนโลยีดิจิทัลมาใช้เพื่อลดต้นทุนในการทำงาน</w:t>
            </w:r>
          </w:p>
        </w:tc>
      </w:tr>
      <w:tr w:rsidR="00C04030" w:rsidRPr="00E35A9E" w:rsidTr="00C04030">
        <w:trPr>
          <w:trHeight w:val="525"/>
        </w:trPr>
        <w:tc>
          <w:tcPr>
            <w:tcW w:w="1238"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42208" behindDoc="0" locked="0" layoutInCell="1" allowOverlap="1">
                  <wp:simplePos x="0" y="0"/>
                  <wp:positionH relativeFrom="column">
                    <wp:posOffset>-517525</wp:posOffset>
                  </wp:positionH>
                  <wp:positionV relativeFrom="paragraph">
                    <wp:posOffset>544830</wp:posOffset>
                  </wp:positionV>
                  <wp:extent cx="433070" cy="511810"/>
                  <wp:effectExtent l="0" t="0" r="5080" b="254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812"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4" w:type="pct"/>
            <w:gridSpan w:val="3"/>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8"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12"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shd w:val="clear" w:color="auto" w:fill="DBE5F1" w:themeFill="accent1" w:themeFillTint="33"/>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0" w:type="pct"/>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5"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1"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8"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0"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rsidR="00C04030" w:rsidRDefault="00C04030"/>
    <w:p w:rsidR="00C04030" w:rsidRDefault="00C04030"/>
    <w:tbl>
      <w:tblPr>
        <w:tblW w:w="4330" w:type="pct"/>
        <w:tblInd w:w="1242"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tblPr>
      <w:tblGrid>
        <w:gridCol w:w="2108"/>
        <w:gridCol w:w="1383"/>
        <w:gridCol w:w="923"/>
        <w:gridCol w:w="906"/>
        <w:gridCol w:w="1039"/>
        <w:gridCol w:w="1183"/>
        <w:gridCol w:w="972"/>
      </w:tblGrid>
      <w:tr w:rsidR="00E35A9E" w:rsidRPr="00E35A9E" w:rsidTr="00C04030">
        <w:trPr>
          <w:trHeight w:val="725"/>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lastRenderedPageBreak/>
              <w:t xml:space="preserve">2. </w:t>
            </w:r>
            <w:r w:rsidRPr="00E35A9E">
              <w:rPr>
                <w:rFonts w:ascii="TH SarabunPSK" w:eastAsia="Times New Roman" w:hAnsi="TH SarabunPSK" w:cs="TH SarabunPSK"/>
                <w:b/>
                <w:bCs/>
                <w:color w:val="000000"/>
                <w:sz w:val="28"/>
                <w:cs/>
              </w:rPr>
              <w:t>จำนวนนวัตกรรมของการปรับปรุงกระบวนการ</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ตัวชี้วัดของนวัตกรรมการปรับปรุงกระบวนการ</w:t>
            </w:r>
          </w:p>
        </w:tc>
      </w:tr>
      <w:tr w:rsidR="00C04030" w:rsidRPr="00E35A9E" w:rsidTr="00C04030">
        <w:trPr>
          <w:trHeight w:val="525"/>
        </w:trPr>
        <w:tc>
          <w:tcPr>
            <w:tcW w:w="1238"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44256" behindDoc="0" locked="0" layoutInCell="1" allowOverlap="1">
                  <wp:simplePos x="0" y="0"/>
                  <wp:positionH relativeFrom="column">
                    <wp:posOffset>-514350</wp:posOffset>
                  </wp:positionH>
                  <wp:positionV relativeFrom="paragraph">
                    <wp:posOffset>550545</wp:posOffset>
                  </wp:positionV>
                  <wp:extent cx="433070" cy="511810"/>
                  <wp:effectExtent l="0" t="0" r="5080" b="254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812"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4" w:type="pct"/>
            <w:gridSpan w:val="3"/>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8"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12"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0" w:type="pct"/>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5"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1"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8"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0"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1072"/>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3. </w:t>
            </w:r>
            <w:r w:rsidRPr="00E35A9E">
              <w:rPr>
                <w:rFonts w:ascii="TH SarabunPSK" w:eastAsia="Times New Roman" w:hAnsi="TH SarabunPSK" w:cs="TH SarabunPSK"/>
                <w:b/>
                <w:bCs/>
                <w:color w:val="000000"/>
                <w:sz w:val="28"/>
                <w:cs/>
              </w:rPr>
              <w:t>ผลการปรับปรุงจากการใช้เทคโนโลยีดิจิทัล</w:t>
            </w:r>
            <w:r w:rsidRPr="00E35A9E">
              <w:rPr>
                <w:rFonts w:ascii="TH SarabunPSK" w:eastAsia="Times New Roman" w:hAnsi="TH SarabunPSK" w:cs="TH SarabunPSK"/>
                <w:b/>
                <w:bCs/>
                <w:color w:val="FF0000"/>
                <w:sz w:val="32"/>
                <w:szCs w:val="32"/>
              </w:rPr>
              <w:t>*</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ตัวชี้วัดผลลัพธ์ของการปรับปรุงกระบวนการ และการบริการจากการใช้ดิจิทัลเทคโนโลยี ทั้งทางตรง</w:t>
            </w:r>
            <w:r w:rsidRPr="00E35A9E">
              <w:rPr>
                <w:rFonts w:ascii="TH SarabunPSK" w:eastAsia="Times New Roman" w:hAnsi="TH SarabunPSK" w:cs="TH SarabunPSK" w:hint="cs"/>
                <w:color w:val="000000"/>
                <w:sz w:val="28"/>
                <w:cs/>
              </w:rPr>
              <w:br/>
            </w:r>
            <w:r w:rsidRPr="00E35A9E">
              <w:rPr>
                <w:rFonts w:ascii="TH SarabunPSK" w:eastAsia="Times New Roman" w:hAnsi="TH SarabunPSK" w:cs="TH SarabunPSK"/>
                <w:color w:val="000000"/>
                <w:sz w:val="28"/>
                <w:cs/>
              </w:rPr>
              <w:t>และทางอ้อม</w:t>
            </w:r>
          </w:p>
        </w:tc>
      </w:tr>
      <w:tr w:rsidR="00C04030" w:rsidRPr="00E35A9E" w:rsidTr="00C04030">
        <w:trPr>
          <w:trHeight w:val="534"/>
        </w:trPr>
        <w:tc>
          <w:tcPr>
            <w:tcW w:w="1238"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46304" behindDoc="0" locked="0" layoutInCell="1" allowOverlap="1">
                  <wp:simplePos x="0" y="0"/>
                  <wp:positionH relativeFrom="column">
                    <wp:posOffset>-501650</wp:posOffset>
                  </wp:positionH>
                  <wp:positionV relativeFrom="paragraph">
                    <wp:posOffset>562610</wp:posOffset>
                  </wp:positionV>
                  <wp:extent cx="433070" cy="511810"/>
                  <wp:effectExtent l="0" t="0" r="5080" b="254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812"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4" w:type="pct"/>
            <w:gridSpan w:val="3"/>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8"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12"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0" w:type="pct"/>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5"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1"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8"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0"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E71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5"/>
        </w:trPr>
        <w:tc>
          <w:tcPr>
            <w:tcW w:w="5000" w:type="pct"/>
            <w:gridSpan w:val="7"/>
            <w:tcBorders>
              <w:top w:val="single" w:sz="8" w:space="0" w:color="8DB3E2"/>
              <w:left w:val="single" w:sz="8" w:space="0" w:color="8DB3E2"/>
              <w:right w:val="single" w:sz="8" w:space="0" w:color="8DB3E2"/>
            </w:tcBorders>
            <w:shd w:val="clear" w:color="auto" w:fill="DBE5F1" w:themeFill="accent1" w:themeFillTint="33"/>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Calibri" w:eastAsia="Times New Roman" w:hAnsi="Calibri" w:cs="Cordia New"/>
              </w:rPr>
              <w:br w:type="page"/>
            </w:r>
            <w:r w:rsidRPr="00E35A9E">
              <w:rPr>
                <w:rFonts w:ascii="TH SarabunPSK" w:eastAsia="Times New Roman" w:hAnsi="TH SarabunPSK" w:cs="TH SarabunPSK"/>
                <w:b/>
                <w:bCs/>
                <w:color w:val="000000"/>
                <w:sz w:val="28"/>
              </w:rPr>
              <w:t xml:space="preserve">4. </w:t>
            </w:r>
            <w:r w:rsidRPr="00E35A9E">
              <w:rPr>
                <w:rFonts w:ascii="TH SarabunPSK" w:eastAsia="Times New Roman" w:hAnsi="TH SarabunPSK" w:cs="TH SarabunPSK"/>
                <w:b/>
                <w:bCs/>
                <w:color w:val="000000"/>
                <w:sz w:val="28"/>
                <w:cs/>
              </w:rPr>
              <w:t>ประสิทธิผลของการบรรเทาผลกระทบด้านภัยพิบัติต่าง ๆ</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ตัวชี้วัดที่แสดงถึงประสิทธิผลของการบรรเทาผลกระทบด้านภัยพิบัติต่าง ๆ</w:t>
            </w:r>
          </w:p>
        </w:tc>
      </w:tr>
      <w:tr w:rsidR="00CE716A" w:rsidRPr="00E35A9E" w:rsidTr="00CE71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0"/>
        </w:trPr>
        <w:tc>
          <w:tcPr>
            <w:tcW w:w="1238" w:type="pct"/>
            <w:vMerge w:val="restart"/>
            <w:tcBorders>
              <w:top w:val="single" w:sz="4" w:space="0" w:color="95B3D7" w:themeColor="accent1" w:themeTint="99"/>
              <w:left w:val="single" w:sz="8" w:space="0" w:color="8DB3E2"/>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50400" behindDoc="0" locked="0" layoutInCell="1" allowOverlap="1">
                  <wp:simplePos x="0" y="0"/>
                  <wp:positionH relativeFrom="column">
                    <wp:posOffset>-516255</wp:posOffset>
                  </wp:positionH>
                  <wp:positionV relativeFrom="paragraph">
                    <wp:posOffset>548640</wp:posOffset>
                  </wp:positionV>
                  <wp:extent cx="433070" cy="511810"/>
                  <wp:effectExtent l="0" t="0" r="5080" b="254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812" w:type="pct"/>
            <w:vMerge w:val="restart"/>
            <w:tcBorders>
              <w:top w:val="single" w:sz="4" w:space="0" w:color="95B3D7" w:themeColor="accent1" w:themeTint="99"/>
              <w:left w:val="nil"/>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r w:rsidRPr="00CE716A">
              <w:rPr>
                <w:rFonts w:ascii="TH SarabunPSK" w:eastAsia="Times New Roman" w:hAnsi="TH SarabunPSK" w:cs="TH SarabunPSK"/>
                <w:b/>
                <w:bCs/>
                <w:color w:val="000000"/>
                <w:sz w:val="28"/>
              </w:rPr>
              <w:t>(</w:t>
            </w:r>
            <w:r w:rsidRPr="00CE716A">
              <w:rPr>
                <w:rFonts w:ascii="TH SarabunPSK" w:eastAsia="Times New Roman" w:hAnsi="TH SarabunPSK" w:cs="TH SarabunPSK"/>
                <w:b/>
                <w:bCs/>
                <w:color w:val="000000"/>
                <w:sz w:val="28"/>
                <w:cs/>
              </w:rPr>
              <w:t>ตัวเลข)</w:t>
            </w:r>
          </w:p>
        </w:tc>
        <w:tc>
          <w:tcPr>
            <w:tcW w:w="1684" w:type="pct"/>
            <w:gridSpan w:val="3"/>
            <w:tcBorders>
              <w:top w:val="single" w:sz="4" w:space="0" w:color="95B3D7" w:themeColor="accent1" w:themeTint="99"/>
              <w:left w:val="nil"/>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tcBorders>
              <w:top w:val="single" w:sz="4" w:space="0" w:color="95B3D7" w:themeColor="accent1" w:themeTint="99"/>
              <w:left w:val="single" w:sz="8" w:space="0" w:color="8DB3E2"/>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1" w:type="pct"/>
            <w:vMerge w:val="restart"/>
            <w:tcBorders>
              <w:top w:val="single" w:sz="4" w:space="0" w:color="95B3D7" w:themeColor="accent1" w:themeTint="99"/>
              <w:left w:val="single" w:sz="8" w:space="0" w:color="8DB3E2"/>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E716A" w:rsidRPr="00E35A9E" w:rsidTr="00CE71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1238" w:type="pct"/>
            <w:vMerge/>
            <w:tcBorders>
              <w:top w:val="nil"/>
              <w:left w:val="single" w:sz="8" w:space="0" w:color="8DB3E2"/>
              <w:bottom w:val="single" w:sz="8" w:space="0" w:color="8DB3E2"/>
              <w:right w:val="single" w:sz="8" w:space="0" w:color="8DB3E2"/>
            </w:tcBorders>
            <w:vAlign w:val="center"/>
            <w:hideMark/>
          </w:tcPr>
          <w:p w:rsidR="00CE716A" w:rsidRPr="00E35A9E" w:rsidRDefault="00CE716A" w:rsidP="00E35A9E">
            <w:pPr>
              <w:spacing w:after="0" w:line="240" w:lineRule="auto"/>
              <w:rPr>
                <w:rFonts w:ascii="TH SarabunPSK" w:eastAsia="Times New Roman" w:hAnsi="TH SarabunPSK" w:cs="TH SarabunPSK"/>
                <w:b/>
                <w:bCs/>
                <w:color w:val="000000"/>
                <w:sz w:val="28"/>
              </w:rPr>
            </w:pPr>
          </w:p>
        </w:tc>
        <w:tc>
          <w:tcPr>
            <w:tcW w:w="812" w:type="pct"/>
            <w:vMerge/>
            <w:tcBorders>
              <w:left w:val="nil"/>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p>
        </w:tc>
        <w:tc>
          <w:tcPr>
            <w:tcW w:w="542" w:type="pct"/>
            <w:tcBorders>
              <w:top w:val="nil"/>
              <w:left w:val="nil"/>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tcBorders>
              <w:top w:val="nil"/>
              <w:left w:val="nil"/>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0" w:type="pct"/>
            <w:tcBorders>
              <w:top w:val="nil"/>
              <w:left w:val="single" w:sz="8" w:space="0" w:color="8DB3E2"/>
              <w:bottom w:val="single" w:sz="8" w:space="0" w:color="8DB3E2"/>
              <w:right w:val="single" w:sz="8" w:space="0" w:color="8DB3E2"/>
            </w:tcBorders>
            <w:shd w:val="clear" w:color="auto" w:fill="DBE5F1" w:themeFill="accent1" w:themeFillTint="33"/>
            <w:vAlign w:val="center"/>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95" w:type="pct"/>
            <w:vMerge/>
            <w:tcBorders>
              <w:top w:val="nil"/>
              <w:left w:val="single" w:sz="8" w:space="0" w:color="8DB3E2"/>
              <w:bottom w:val="single" w:sz="8" w:space="0" w:color="8DB3E2"/>
              <w:right w:val="single" w:sz="8" w:space="0" w:color="8DB3E2"/>
            </w:tcBorders>
            <w:vAlign w:val="center"/>
            <w:hideMark/>
          </w:tcPr>
          <w:p w:rsidR="00CE716A" w:rsidRPr="00E35A9E" w:rsidRDefault="00CE716A" w:rsidP="00E35A9E">
            <w:pPr>
              <w:spacing w:after="0" w:line="240" w:lineRule="auto"/>
              <w:rPr>
                <w:rFonts w:ascii="TH SarabunPSK" w:eastAsia="Times New Roman" w:hAnsi="TH SarabunPSK" w:cs="TH SarabunPSK"/>
                <w:b/>
                <w:bCs/>
                <w:color w:val="000000"/>
                <w:sz w:val="28"/>
              </w:rPr>
            </w:pPr>
          </w:p>
        </w:tc>
        <w:tc>
          <w:tcPr>
            <w:tcW w:w="571" w:type="pct"/>
            <w:vMerge/>
            <w:tcBorders>
              <w:top w:val="nil"/>
              <w:left w:val="single" w:sz="8" w:space="0" w:color="8DB3E2"/>
              <w:bottom w:val="single" w:sz="8" w:space="0" w:color="8DB3E2"/>
              <w:right w:val="single" w:sz="8" w:space="0" w:color="8DB3E2"/>
            </w:tcBorders>
            <w:vAlign w:val="center"/>
            <w:hideMark/>
          </w:tcPr>
          <w:p w:rsidR="00CE716A" w:rsidRPr="00E35A9E" w:rsidRDefault="00CE716A" w:rsidP="00E35A9E">
            <w:pPr>
              <w:spacing w:after="0" w:line="240" w:lineRule="auto"/>
              <w:rPr>
                <w:rFonts w:ascii="TH SarabunPSK" w:eastAsia="Times New Roman" w:hAnsi="TH SarabunPSK" w:cs="TH SarabunPSK"/>
                <w:b/>
                <w:bCs/>
                <w:color w:val="000000"/>
                <w:sz w:val="28"/>
              </w:rPr>
            </w:pPr>
          </w:p>
        </w:tc>
      </w:tr>
      <w:tr w:rsidR="00E35A9E" w:rsidRPr="00E35A9E" w:rsidTr="00CE71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238" w:type="pct"/>
            <w:tcBorders>
              <w:top w:val="nil"/>
              <w:left w:val="single" w:sz="8" w:space="0" w:color="8DB3E2" w:themeColor="text2" w:themeTint="66"/>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2" w:type="pct"/>
            <w:tcBorders>
              <w:top w:val="nil"/>
              <w:left w:val="nil"/>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tcBorders>
              <w:top w:val="nil"/>
              <w:left w:val="nil"/>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0" w:type="pct"/>
            <w:tcBorders>
              <w:top w:val="nil"/>
              <w:left w:val="nil"/>
              <w:bottom w:val="single" w:sz="8" w:space="0" w:color="8DB3E2"/>
              <w:right w:val="single" w:sz="4" w:space="0" w:color="95B3D7" w:themeColor="accent1" w:themeTint="99"/>
            </w:tcBorders>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tcBorders>
              <w:top w:val="nil"/>
              <w:left w:val="single" w:sz="4" w:space="0" w:color="95B3D7" w:themeColor="accent1" w:themeTint="99"/>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tcBorders>
              <w:top w:val="nil"/>
              <w:left w:val="nil"/>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E35A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5"/>
        </w:trPr>
        <w:tc>
          <w:tcPr>
            <w:tcW w:w="5000" w:type="pct"/>
            <w:gridSpan w:val="7"/>
            <w:tcBorders>
              <w:top w:val="single" w:sz="8" w:space="0" w:color="8DB3E2"/>
              <w:left w:val="single" w:sz="8" w:space="0" w:color="8DB3E2"/>
              <w:right w:val="single" w:sz="8" w:space="0" w:color="8DB3E2"/>
            </w:tcBorders>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cs/>
              </w:rPr>
            </w:pPr>
            <w:r w:rsidRPr="00E35A9E">
              <w:rPr>
                <w:rFonts w:ascii="TH SarabunPSK" w:eastAsia="Times New Roman" w:hAnsi="TH SarabunPSK" w:cs="TH SarabunPSK"/>
                <w:b/>
                <w:bCs/>
                <w:color w:val="000000"/>
                <w:sz w:val="28"/>
              </w:rPr>
              <w:t xml:space="preserve">5. </w:t>
            </w:r>
            <w:r w:rsidRPr="00E35A9E">
              <w:rPr>
                <w:rFonts w:ascii="TH SarabunPSK" w:eastAsia="Times New Roman" w:hAnsi="TH SarabunPSK" w:cs="TH SarabunPSK"/>
                <w:b/>
                <w:bCs/>
                <w:color w:val="000000"/>
                <w:sz w:val="28"/>
                <w:cs/>
              </w:rPr>
              <w:t>นวัตกรรมการปรับปรุงด้านนโยบาย กฎระเบียบ และกฎหมาย</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ตัวชี้วัดของนวัตกรรมการปรับปรุงด้านนโยบาย กฎระเบียบ และกฎหมาย</w:t>
            </w:r>
          </w:p>
        </w:tc>
      </w:tr>
      <w:tr w:rsidR="00CE716A" w:rsidRPr="00E35A9E" w:rsidTr="00CE71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7"/>
        </w:trPr>
        <w:tc>
          <w:tcPr>
            <w:tcW w:w="1238" w:type="pct"/>
            <w:vMerge w:val="restart"/>
            <w:tcBorders>
              <w:top w:val="single" w:sz="4" w:space="0" w:color="95B3D7" w:themeColor="accent1" w:themeTint="99"/>
              <w:left w:val="single" w:sz="8" w:space="0" w:color="8DB3E2"/>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48352" behindDoc="0" locked="0" layoutInCell="1" allowOverlap="1">
                  <wp:simplePos x="0" y="0"/>
                  <wp:positionH relativeFrom="column">
                    <wp:posOffset>-495935</wp:posOffset>
                  </wp:positionH>
                  <wp:positionV relativeFrom="paragraph">
                    <wp:posOffset>551815</wp:posOffset>
                  </wp:positionV>
                  <wp:extent cx="433070" cy="511810"/>
                  <wp:effectExtent l="0" t="0" r="5080" b="254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070" cy="511810"/>
                          </a:xfrm>
                          <a:prstGeom prst="rect">
                            <a:avLst/>
                          </a:prstGeom>
                          <a:noFill/>
                        </pic:spPr>
                      </pic:pic>
                    </a:graphicData>
                  </a:graphic>
                </wp:anchor>
              </w:drawing>
            </w:r>
            <w:r w:rsidRPr="00E35A9E">
              <w:rPr>
                <w:rFonts w:ascii="TH SarabunPSK" w:eastAsia="Times New Roman" w:hAnsi="TH SarabunPSK" w:cs="TH SarabunPSK"/>
                <w:b/>
                <w:bCs/>
                <w:color w:val="000000"/>
                <w:sz w:val="28"/>
                <w:cs/>
              </w:rPr>
              <w:t>ตัวชี้วัด</w:t>
            </w:r>
          </w:p>
        </w:tc>
        <w:tc>
          <w:tcPr>
            <w:tcW w:w="812" w:type="pct"/>
            <w:vMerge w:val="restart"/>
            <w:tcBorders>
              <w:top w:val="single" w:sz="4" w:space="0" w:color="95B3D7" w:themeColor="accent1" w:themeTint="99"/>
              <w:left w:val="nil"/>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r w:rsidRPr="00CE716A">
              <w:rPr>
                <w:rFonts w:ascii="TH SarabunPSK" w:eastAsia="Times New Roman" w:hAnsi="TH SarabunPSK" w:cs="TH SarabunPSK"/>
                <w:b/>
                <w:bCs/>
                <w:color w:val="000000"/>
                <w:sz w:val="28"/>
              </w:rPr>
              <w:t>(</w:t>
            </w:r>
            <w:r w:rsidRPr="00CE716A">
              <w:rPr>
                <w:rFonts w:ascii="TH SarabunPSK" w:eastAsia="Times New Roman" w:hAnsi="TH SarabunPSK" w:cs="TH SarabunPSK"/>
                <w:b/>
                <w:bCs/>
                <w:color w:val="000000"/>
                <w:sz w:val="28"/>
                <w:cs/>
              </w:rPr>
              <w:t>ตัวเลข)</w:t>
            </w:r>
          </w:p>
        </w:tc>
        <w:tc>
          <w:tcPr>
            <w:tcW w:w="1684" w:type="pct"/>
            <w:gridSpan w:val="3"/>
            <w:tcBorders>
              <w:top w:val="single" w:sz="4" w:space="0" w:color="95B3D7" w:themeColor="accent1" w:themeTint="99"/>
              <w:left w:val="nil"/>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tcBorders>
              <w:top w:val="single" w:sz="4" w:space="0" w:color="95B3D7" w:themeColor="accent1" w:themeTint="99"/>
              <w:left w:val="single" w:sz="8" w:space="0" w:color="8DB3E2"/>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1" w:type="pct"/>
            <w:vMerge w:val="restart"/>
            <w:tcBorders>
              <w:top w:val="single" w:sz="4" w:space="0" w:color="95B3D7" w:themeColor="accent1" w:themeTint="99"/>
              <w:left w:val="single" w:sz="8" w:space="0" w:color="8DB3E2"/>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E716A" w:rsidRPr="00E35A9E" w:rsidTr="00CE71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1238" w:type="pct"/>
            <w:vMerge/>
            <w:tcBorders>
              <w:top w:val="nil"/>
              <w:left w:val="single" w:sz="8" w:space="0" w:color="8DB3E2"/>
              <w:bottom w:val="single" w:sz="8" w:space="0" w:color="8DB3E2"/>
              <w:right w:val="single" w:sz="8" w:space="0" w:color="8DB3E2"/>
            </w:tcBorders>
            <w:vAlign w:val="center"/>
            <w:hideMark/>
          </w:tcPr>
          <w:p w:rsidR="00CE716A" w:rsidRPr="00E35A9E" w:rsidRDefault="00CE716A" w:rsidP="00E35A9E">
            <w:pPr>
              <w:spacing w:after="0" w:line="240" w:lineRule="auto"/>
              <w:rPr>
                <w:rFonts w:ascii="TH SarabunPSK" w:eastAsia="Times New Roman" w:hAnsi="TH SarabunPSK" w:cs="TH SarabunPSK"/>
                <w:b/>
                <w:bCs/>
                <w:color w:val="000000"/>
                <w:sz w:val="28"/>
              </w:rPr>
            </w:pPr>
          </w:p>
        </w:tc>
        <w:tc>
          <w:tcPr>
            <w:tcW w:w="812" w:type="pct"/>
            <w:vMerge/>
            <w:tcBorders>
              <w:left w:val="nil"/>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p>
        </w:tc>
        <w:tc>
          <w:tcPr>
            <w:tcW w:w="542" w:type="pct"/>
            <w:tcBorders>
              <w:top w:val="nil"/>
              <w:left w:val="nil"/>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tcBorders>
              <w:top w:val="nil"/>
              <w:left w:val="nil"/>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0" w:type="pct"/>
            <w:tcBorders>
              <w:top w:val="nil"/>
              <w:left w:val="single" w:sz="8" w:space="0" w:color="8DB3E2"/>
              <w:bottom w:val="single" w:sz="8" w:space="0" w:color="8DB3E2"/>
              <w:right w:val="single" w:sz="8" w:space="0" w:color="8DB3E2"/>
            </w:tcBorders>
            <w:shd w:val="clear" w:color="auto" w:fill="DBE5F1" w:themeFill="accent1" w:themeFillTint="33"/>
            <w:vAlign w:val="center"/>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5" w:type="pct"/>
            <w:vMerge/>
            <w:tcBorders>
              <w:top w:val="nil"/>
              <w:left w:val="single" w:sz="8" w:space="0" w:color="8DB3E2"/>
              <w:bottom w:val="single" w:sz="8" w:space="0" w:color="8DB3E2"/>
              <w:right w:val="single" w:sz="8" w:space="0" w:color="8DB3E2"/>
            </w:tcBorders>
            <w:vAlign w:val="center"/>
            <w:hideMark/>
          </w:tcPr>
          <w:p w:rsidR="00CE716A" w:rsidRPr="00E35A9E" w:rsidRDefault="00CE716A" w:rsidP="00E35A9E">
            <w:pPr>
              <w:spacing w:after="0" w:line="240" w:lineRule="auto"/>
              <w:rPr>
                <w:rFonts w:ascii="TH SarabunPSK" w:eastAsia="Times New Roman" w:hAnsi="TH SarabunPSK" w:cs="TH SarabunPSK"/>
                <w:b/>
                <w:bCs/>
                <w:color w:val="000000"/>
                <w:sz w:val="28"/>
              </w:rPr>
            </w:pPr>
          </w:p>
        </w:tc>
        <w:tc>
          <w:tcPr>
            <w:tcW w:w="571" w:type="pct"/>
            <w:vMerge/>
            <w:tcBorders>
              <w:top w:val="nil"/>
              <w:left w:val="single" w:sz="8" w:space="0" w:color="8DB3E2"/>
              <w:bottom w:val="single" w:sz="8" w:space="0" w:color="8DB3E2"/>
              <w:right w:val="single" w:sz="8" w:space="0" w:color="8DB3E2"/>
            </w:tcBorders>
            <w:vAlign w:val="center"/>
            <w:hideMark/>
          </w:tcPr>
          <w:p w:rsidR="00CE716A" w:rsidRPr="00E35A9E" w:rsidRDefault="00CE716A" w:rsidP="00E35A9E">
            <w:pPr>
              <w:spacing w:after="0" w:line="240" w:lineRule="auto"/>
              <w:rPr>
                <w:rFonts w:ascii="TH SarabunPSK" w:eastAsia="Times New Roman" w:hAnsi="TH SarabunPSK" w:cs="TH SarabunPSK"/>
                <w:b/>
                <w:bCs/>
                <w:color w:val="000000"/>
                <w:sz w:val="28"/>
              </w:rPr>
            </w:pPr>
          </w:p>
        </w:tc>
      </w:tr>
      <w:tr w:rsidR="00E35A9E" w:rsidRPr="00E35A9E" w:rsidTr="00CE71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238" w:type="pct"/>
            <w:tcBorders>
              <w:top w:val="nil"/>
              <w:left w:val="single" w:sz="8" w:space="0" w:color="8DB3E2" w:themeColor="text2" w:themeTint="66"/>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2" w:type="pct"/>
            <w:tcBorders>
              <w:top w:val="nil"/>
              <w:left w:val="nil"/>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tcBorders>
              <w:top w:val="nil"/>
              <w:left w:val="nil"/>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0" w:type="pct"/>
            <w:tcBorders>
              <w:top w:val="nil"/>
              <w:left w:val="nil"/>
              <w:bottom w:val="single" w:sz="8" w:space="0" w:color="8DB3E2"/>
              <w:right w:val="single" w:sz="4" w:space="0" w:color="95B3D7" w:themeColor="accent1" w:themeTint="99"/>
            </w:tcBorders>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tcBorders>
              <w:top w:val="nil"/>
              <w:left w:val="single" w:sz="4" w:space="0" w:color="95B3D7" w:themeColor="accent1" w:themeTint="99"/>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tcBorders>
              <w:top w:val="nil"/>
              <w:left w:val="nil"/>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rsidR="00E35A9E" w:rsidRDefault="00E35A9E"/>
    <w:sectPr w:rsidR="00E35A9E" w:rsidSect="003607F4">
      <w:pgSz w:w="11906" w:h="16838"/>
      <w:pgMar w:top="1440" w:right="851" w:bottom="567"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ordiaUPC">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DE"/>
    <w:family w:val="swiss"/>
    <w:notTrueType/>
    <w:pitch w:val="variable"/>
    <w:sig w:usb0="01000001" w:usb1="00000000" w:usb2="00000000" w:usb3="00000000" w:csb0="00010000" w:csb1="00000000"/>
  </w:font>
  <w:font w:name="MS Mincho">
    <w:altName w:val="ＭＳ 明朝"/>
    <w:panose1 w:val="02020609040205080304"/>
    <w:charset w:val="80"/>
    <w:family w:val="modern"/>
    <w:pitch w:val="fixed"/>
    <w:sig w:usb0="A00002BF" w:usb1="68C7FCFB" w:usb2="00000010" w:usb3="00000000" w:csb0="0002009F" w:csb1="00000000"/>
  </w:font>
  <w:font w:name="Janson Text">
    <w:altName w:val="Times New Roman"/>
    <w:panose1 w:val="00000000000000000000"/>
    <w:charset w:val="00"/>
    <w:family w:val="roman"/>
    <w:notTrueType/>
    <w:pitch w:val="default"/>
    <w:sig w:usb0="00000003" w:usb1="00000000" w:usb2="00000000" w:usb3="00000000" w:csb0="00000001" w:csb1="00000000"/>
  </w:font>
  <w:font w:name="MS Sans Serif">
    <w:panose1 w:val="00000000000000000000"/>
    <w:charset w:val="00"/>
    <w:family w:val="roman"/>
    <w:notTrueType/>
    <w:pitch w:val="default"/>
    <w:sig w:usb0="00000003" w:usb1="00000000" w:usb2="00000000" w:usb3="00000000" w:csb0="00000001" w:csb1="00000000"/>
  </w:font>
  <w:font w:name="Browallia New">
    <w:panose1 w:val="020B0604020202020204"/>
    <w:charset w:val="00"/>
    <w:family w:val="swiss"/>
    <w:pitch w:val="variable"/>
    <w:sig w:usb0="81000003" w:usb1="00000000" w:usb2="00000000" w:usb3="00000000" w:csb0="00010001" w:csb1="00000000"/>
  </w:font>
  <w:font w:name="EucrosiaUPC">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onsolas">
    <w:panose1 w:val="020B0609020204030204"/>
    <w:charset w:val="00"/>
    <w:family w:val="modern"/>
    <w:pitch w:val="fixed"/>
    <w:sig w:usb0="E10002FF" w:usb1="4000F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TH SarabunIT๙">
    <w:panose1 w:val="020B0500040200020003"/>
    <w:charset w:val="00"/>
    <w:family w:val="swiss"/>
    <w:pitch w:val="variable"/>
    <w:sig w:usb0="A100006F" w:usb1="5000205A" w:usb2="00000000" w:usb3="00000000" w:csb0="00010183" w:csb1="00000000"/>
  </w:font>
  <w:font w:name="TH SarabunPSK Bold">
    <w:altName w:val="TH SarabunPSK"/>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5DC3310"/>
    <w:lvl w:ilvl="0">
      <w:start w:val="1"/>
      <w:numFmt w:val="decimal"/>
      <w:pStyle w:val="5"/>
      <w:lvlText w:val="%1."/>
      <w:lvlJc w:val="left"/>
      <w:pPr>
        <w:tabs>
          <w:tab w:val="num" w:pos="1800"/>
        </w:tabs>
        <w:ind w:left="1800" w:hanging="360"/>
      </w:pPr>
    </w:lvl>
  </w:abstractNum>
  <w:abstractNum w:abstractNumId="1">
    <w:nsid w:val="FFFFFF7D"/>
    <w:multiLevelType w:val="singleLevel"/>
    <w:tmpl w:val="4E0C996A"/>
    <w:lvl w:ilvl="0">
      <w:start w:val="1"/>
      <w:numFmt w:val="decimal"/>
      <w:pStyle w:val="4"/>
      <w:lvlText w:val="%1."/>
      <w:lvlJc w:val="left"/>
      <w:pPr>
        <w:tabs>
          <w:tab w:val="num" w:pos="1440"/>
        </w:tabs>
        <w:ind w:left="1440" w:hanging="360"/>
      </w:pPr>
    </w:lvl>
  </w:abstractNum>
  <w:abstractNum w:abstractNumId="2">
    <w:nsid w:val="FFFFFF7E"/>
    <w:multiLevelType w:val="singleLevel"/>
    <w:tmpl w:val="7F92ACEE"/>
    <w:lvl w:ilvl="0">
      <w:start w:val="1"/>
      <w:numFmt w:val="decimal"/>
      <w:pStyle w:val="3"/>
      <w:lvlText w:val="%1."/>
      <w:lvlJc w:val="left"/>
      <w:pPr>
        <w:tabs>
          <w:tab w:val="num" w:pos="1080"/>
        </w:tabs>
        <w:ind w:left="1080" w:hanging="360"/>
      </w:pPr>
    </w:lvl>
  </w:abstractNum>
  <w:abstractNum w:abstractNumId="3">
    <w:nsid w:val="FFFFFF7F"/>
    <w:multiLevelType w:val="singleLevel"/>
    <w:tmpl w:val="8D0225BE"/>
    <w:lvl w:ilvl="0">
      <w:start w:val="1"/>
      <w:numFmt w:val="decimal"/>
      <w:pStyle w:val="2"/>
      <w:lvlText w:val="%1."/>
      <w:lvlJc w:val="left"/>
      <w:pPr>
        <w:tabs>
          <w:tab w:val="num" w:pos="720"/>
        </w:tabs>
        <w:ind w:left="720" w:hanging="360"/>
      </w:pPr>
    </w:lvl>
  </w:abstractNum>
  <w:abstractNum w:abstractNumId="4">
    <w:nsid w:val="FFFFFF80"/>
    <w:multiLevelType w:val="singleLevel"/>
    <w:tmpl w:val="F8EAC754"/>
    <w:lvl w:ilvl="0">
      <w:start w:val="1"/>
      <w:numFmt w:val="bullet"/>
      <w:pStyle w:val="50"/>
      <w:lvlText w:val=""/>
      <w:lvlJc w:val="left"/>
      <w:pPr>
        <w:tabs>
          <w:tab w:val="num" w:pos="1800"/>
        </w:tabs>
        <w:ind w:left="1800" w:hanging="360"/>
      </w:pPr>
      <w:rPr>
        <w:rFonts w:ascii="Symbol" w:hAnsi="Symbol" w:hint="default"/>
      </w:rPr>
    </w:lvl>
  </w:abstractNum>
  <w:abstractNum w:abstractNumId="5">
    <w:nsid w:val="FFFFFF81"/>
    <w:multiLevelType w:val="singleLevel"/>
    <w:tmpl w:val="CB18F284"/>
    <w:lvl w:ilvl="0">
      <w:start w:val="1"/>
      <w:numFmt w:val="bullet"/>
      <w:pStyle w:val="40"/>
      <w:lvlText w:val=""/>
      <w:lvlJc w:val="left"/>
      <w:pPr>
        <w:tabs>
          <w:tab w:val="num" w:pos="1440"/>
        </w:tabs>
        <w:ind w:left="1440" w:hanging="360"/>
      </w:pPr>
      <w:rPr>
        <w:rFonts w:ascii="Symbol" w:hAnsi="Symbol" w:hint="default"/>
      </w:rPr>
    </w:lvl>
  </w:abstractNum>
  <w:abstractNum w:abstractNumId="6">
    <w:nsid w:val="FFFFFF82"/>
    <w:multiLevelType w:val="singleLevel"/>
    <w:tmpl w:val="40C8A574"/>
    <w:lvl w:ilvl="0">
      <w:start w:val="1"/>
      <w:numFmt w:val="bullet"/>
      <w:pStyle w:val="30"/>
      <w:lvlText w:val=""/>
      <w:lvlJc w:val="left"/>
      <w:pPr>
        <w:tabs>
          <w:tab w:val="num" w:pos="1080"/>
        </w:tabs>
        <w:ind w:left="1080" w:hanging="360"/>
      </w:pPr>
      <w:rPr>
        <w:rFonts w:ascii="Symbol" w:hAnsi="Symbol" w:hint="default"/>
      </w:rPr>
    </w:lvl>
  </w:abstractNum>
  <w:abstractNum w:abstractNumId="7">
    <w:nsid w:val="FFFFFF83"/>
    <w:multiLevelType w:val="singleLevel"/>
    <w:tmpl w:val="791A5FC2"/>
    <w:lvl w:ilvl="0">
      <w:start w:val="1"/>
      <w:numFmt w:val="bullet"/>
      <w:pStyle w:val="20"/>
      <w:lvlText w:val=""/>
      <w:lvlJc w:val="left"/>
      <w:pPr>
        <w:tabs>
          <w:tab w:val="num" w:pos="720"/>
        </w:tabs>
        <w:ind w:left="720" w:hanging="360"/>
      </w:pPr>
      <w:rPr>
        <w:rFonts w:ascii="Symbol" w:hAnsi="Symbol" w:hint="default"/>
      </w:rPr>
    </w:lvl>
  </w:abstractNum>
  <w:abstractNum w:abstractNumId="8">
    <w:nsid w:val="FFFFFF88"/>
    <w:multiLevelType w:val="singleLevel"/>
    <w:tmpl w:val="49D0456C"/>
    <w:lvl w:ilvl="0">
      <w:start w:val="1"/>
      <w:numFmt w:val="decimal"/>
      <w:pStyle w:val="a"/>
      <w:lvlText w:val="%1."/>
      <w:lvlJc w:val="left"/>
      <w:pPr>
        <w:tabs>
          <w:tab w:val="num" w:pos="360"/>
        </w:tabs>
        <w:ind w:left="360" w:hanging="360"/>
      </w:pPr>
    </w:lvl>
  </w:abstractNum>
  <w:abstractNum w:abstractNumId="9">
    <w:nsid w:val="3C0959EB"/>
    <w:multiLevelType w:val="singleLevel"/>
    <w:tmpl w:val="2D0ECE6E"/>
    <w:lvl w:ilvl="0">
      <w:start w:val="1"/>
      <w:numFmt w:val="bullet"/>
      <w:pStyle w:val="FirstBullet"/>
      <w:lvlText w:val=""/>
      <w:lvlJc w:val="left"/>
      <w:pPr>
        <w:tabs>
          <w:tab w:val="num" w:pos="720"/>
        </w:tabs>
        <w:ind w:left="720" w:hanging="360"/>
      </w:pPr>
      <w:rPr>
        <w:rFonts w:ascii="Wingdings" w:hAnsi="Wingdings" w:cs="Wingdings" w:hint="default"/>
      </w:rPr>
    </w:lvl>
  </w:abstractNum>
  <w:abstractNum w:abstractNumId="10">
    <w:nsid w:val="65CE648B"/>
    <w:multiLevelType w:val="hybridMultilevel"/>
    <w:tmpl w:val="D420575C"/>
    <w:lvl w:ilvl="0" w:tplc="BA783EB4">
      <w:numFmt w:val="bullet"/>
      <w:lvlText w:val="-"/>
      <w:lvlJc w:val="left"/>
      <w:pPr>
        <w:ind w:left="1440" w:hanging="360"/>
      </w:pPr>
      <w:rPr>
        <w:rFonts w:ascii="TH SarabunPSK" w:eastAsiaTheme="minorHAnsi" w:hAnsi="TH SarabunPSK" w:cs="TH SarabunPSK"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A685646"/>
    <w:multiLevelType w:val="singleLevel"/>
    <w:tmpl w:val="61CC3DC4"/>
    <w:lvl w:ilvl="0">
      <w:start w:val="1"/>
      <w:numFmt w:val="bullet"/>
      <w:pStyle w:val="BOBullet"/>
      <w:lvlText w:val=""/>
      <w:lvlJc w:val="left"/>
      <w:pPr>
        <w:tabs>
          <w:tab w:val="num" w:pos="720"/>
        </w:tabs>
        <w:ind w:left="720" w:hanging="360"/>
      </w:pPr>
      <w:rPr>
        <w:rFonts w:ascii="Symbol" w:hAnsi="Symbol" w:cs="Symbol" w:hint="default"/>
      </w:rPr>
    </w:lvl>
  </w:abstractNum>
  <w:num w:numId="1">
    <w:abstractNumId w:val="9"/>
  </w:num>
  <w:num w:numId="2">
    <w:abstractNumId w:val="11"/>
  </w:num>
  <w:num w:numId="3">
    <w:abstractNumId w:val="8"/>
  </w:num>
  <w:num w:numId="4">
    <w:abstractNumId w:val="3"/>
  </w:num>
  <w:num w:numId="5">
    <w:abstractNumId w:val="2"/>
  </w:num>
  <w:num w:numId="6">
    <w:abstractNumId w:val="1"/>
  </w:num>
  <w:num w:numId="7">
    <w:abstractNumId w:val="0"/>
  </w:num>
  <w:num w:numId="8">
    <w:abstractNumId w:val="7"/>
  </w:num>
  <w:num w:numId="9">
    <w:abstractNumId w:val="6"/>
  </w:num>
  <w:num w:numId="10">
    <w:abstractNumId w:val="5"/>
  </w:num>
  <w:num w:numId="11">
    <w:abstractNumId w:val="4"/>
  </w:num>
  <w:num w:numId="12">
    <w:abstractNumId w:val="10"/>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applyBreakingRules/>
  </w:compat>
  <w:rsids>
    <w:rsidRoot w:val="00E35A9E"/>
    <w:rsid w:val="0000584D"/>
    <w:rsid w:val="00061B87"/>
    <w:rsid w:val="000659F2"/>
    <w:rsid w:val="000663CF"/>
    <w:rsid w:val="000B1715"/>
    <w:rsid w:val="000F651E"/>
    <w:rsid w:val="001518D1"/>
    <w:rsid w:val="00151D61"/>
    <w:rsid w:val="00167442"/>
    <w:rsid w:val="00173CBC"/>
    <w:rsid w:val="001F0AE1"/>
    <w:rsid w:val="001F5321"/>
    <w:rsid w:val="00234EDF"/>
    <w:rsid w:val="00242DD7"/>
    <w:rsid w:val="002B71BD"/>
    <w:rsid w:val="002F56DB"/>
    <w:rsid w:val="00337999"/>
    <w:rsid w:val="00353CA8"/>
    <w:rsid w:val="003607F4"/>
    <w:rsid w:val="003B3DE3"/>
    <w:rsid w:val="003C7D35"/>
    <w:rsid w:val="004315A1"/>
    <w:rsid w:val="004450E2"/>
    <w:rsid w:val="004562C3"/>
    <w:rsid w:val="004A23C4"/>
    <w:rsid w:val="004A4522"/>
    <w:rsid w:val="004D6AFF"/>
    <w:rsid w:val="004E26A1"/>
    <w:rsid w:val="004F3CF2"/>
    <w:rsid w:val="004F6232"/>
    <w:rsid w:val="00566491"/>
    <w:rsid w:val="005D01CA"/>
    <w:rsid w:val="00606E81"/>
    <w:rsid w:val="006254D0"/>
    <w:rsid w:val="00630E34"/>
    <w:rsid w:val="006372BB"/>
    <w:rsid w:val="0067210F"/>
    <w:rsid w:val="006A09A8"/>
    <w:rsid w:val="006D7F5D"/>
    <w:rsid w:val="006E0E12"/>
    <w:rsid w:val="006E71D5"/>
    <w:rsid w:val="00716F65"/>
    <w:rsid w:val="007305DD"/>
    <w:rsid w:val="007C4163"/>
    <w:rsid w:val="00803380"/>
    <w:rsid w:val="00834601"/>
    <w:rsid w:val="008633E9"/>
    <w:rsid w:val="00874598"/>
    <w:rsid w:val="008B5EC9"/>
    <w:rsid w:val="008D5594"/>
    <w:rsid w:val="008E0005"/>
    <w:rsid w:val="00923147"/>
    <w:rsid w:val="00951EFE"/>
    <w:rsid w:val="00963195"/>
    <w:rsid w:val="00A07A1A"/>
    <w:rsid w:val="00A142B0"/>
    <w:rsid w:val="00A51971"/>
    <w:rsid w:val="00A5530E"/>
    <w:rsid w:val="00A709F5"/>
    <w:rsid w:val="00A87544"/>
    <w:rsid w:val="00A91203"/>
    <w:rsid w:val="00AC3DCB"/>
    <w:rsid w:val="00B03B5E"/>
    <w:rsid w:val="00B4516E"/>
    <w:rsid w:val="00B6029D"/>
    <w:rsid w:val="00B94EAB"/>
    <w:rsid w:val="00BD6111"/>
    <w:rsid w:val="00BE1B69"/>
    <w:rsid w:val="00C04030"/>
    <w:rsid w:val="00C10DA0"/>
    <w:rsid w:val="00C64246"/>
    <w:rsid w:val="00C6564C"/>
    <w:rsid w:val="00C6618F"/>
    <w:rsid w:val="00C66E2C"/>
    <w:rsid w:val="00CD38B1"/>
    <w:rsid w:val="00CE122D"/>
    <w:rsid w:val="00CE716A"/>
    <w:rsid w:val="00D20512"/>
    <w:rsid w:val="00D43473"/>
    <w:rsid w:val="00D86244"/>
    <w:rsid w:val="00DC0FE4"/>
    <w:rsid w:val="00DC396E"/>
    <w:rsid w:val="00DD066E"/>
    <w:rsid w:val="00DE3548"/>
    <w:rsid w:val="00DF09EF"/>
    <w:rsid w:val="00E06603"/>
    <w:rsid w:val="00E35A9E"/>
    <w:rsid w:val="00E70991"/>
    <w:rsid w:val="00EB616D"/>
    <w:rsid w:val="00EF1AF8"/>
    <w:rsid w:val="00EF2A35"/>
    <w:rsid w:val="00F3520C"/>
    <w:rsid w:val="00FB0738"/>
    <w:rsid w:val="00FB0EDB"/>
    <w:rsid w:val="00FC2AA3"/>
    <w:rsid w:val="00FD7247"/>
    <w:rsid w:val="00FE71D5"/>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index heading" w:uiPriority="99"/>
    <w:lsdException w:name="caption" w:qFormat="1"/>
    <w:lsdException w:name="table of figures" w:uiPriority="99"/>
    <w:lsdException w:name="envelope address" w:uiPriority="99"/>
    <w:lsdException w:name="envelope return" w:uiPriority="99"/>
    <w:lsdException w:name="toa heading" w:uiPriority="99"/>
    <w:lsdException w:name="Title" w:semiHidden="0" w:unhideWhenUsed="0" w:qFormat="1"/>
    <w:lsdException w:name="Default Paragraph Font" w:uiPriority="1"/>
    <w:lsdException w:name="Message Header" w:uiPriority="99"/>
    <w:lsdException w:name="Subtitle" w:semiHidden="0" w:uiPriority="11" w:unhideWhenUsed="0" w:qFormat="1"/>
    <w:lsdException w:name="Block Text"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3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37999"/>
  </w:style>
  <w:style w:type="paragraph" w:styleId="1">
    <w:name w:val="heading 1"/>
    <w:basedOn w:val="a0"/>
    <w:next w:val="a0"/>
    <w:link w:val="10"/>
    <w:qFormat/>
    <w:rsid w:val="00E35A9E"/>
    <w:pPr>
      <w:keepNext/>
      <w:spacing w:after="0" w:line="240" w:lineRule="auto"/>
      <w:outlineLvl w:val="0"/>
    </w:pPr>
    <w:rPr>
      <w:rFonts w:ascii="CordiaUPC" w:eastAsia="Cordia New" w:hAnsi="CordiaUPC" w:cs="CordiaUPC"/>
      <w:sz w:val="32"/>
      <w:szCs w:val="32"/>
      <w:u w:val="single"/>
    </w:rPr>
  </w:style>
  <w:style w:type="paragraph" w:styleId="21">
    <w:name w:val="heading 2"/>
    <w:basedOn w:val="a0"/>
    <w:next w:val="a0"/>
    <w:link w:val="22"/>
    <w:semiHidden/>
    <w:unhideWhenUsed/>
    <w:qFormat/>
    <w:rsid w:val="00E35A9E"/>
    <w:pPr>
      <w:keepNext/>
      <w:keepLines/>
      <w:spacing w:before="200" w:after="0"/>
      <w:outlineLvl w:val="1"/>
    </w:pPr>
    <w:rPr>
      <w:rFonts w:ascii="Cambria" w:eastAsia="Times New Roman" w:hAnsi="Cambria" w:cs="Angsana New"/>
      <w:b/>
      <w:bCs/>
      <w:color w:val="4A66AC"/>
      <w:sz w:val="26"/>
      <w:szCs w:val="33"/>
    </w:rPr>
  </w:style>
  <w:style w:type="paragraph" w:styleId="31">
    <w:name w:val="heading 3"/>
    <w:basedOn w:val="a0"/>
    <w:next w:val="a0"/>
    <w:link w:val="32"/>
    <w:semiHidden/>
    <w:unhideWhenUsed/>
    <w:qFormat/>
    <w:rsid w:val="00E35A9E"/>
    <w:pPr>
      <w:keepNext/>
      <w:keepLines/>
      <w:spacing w:before="200" w:after="0"/>
      <w:outlineLvl w:val="2"/>
    </w:pPr>
    <w:rPr>
      <w:rFonts w:ascii="Cambria" w:eastAsia="Times New Roman" w:hAnsi="Cambria" w:cs="Angsana New"/>
      <w:b/>
      <w:bCs/>
      <w:color w:val="4A66AC"/>
    </w:rPr>
  </w:style>
  <w:style w:type="paragraph" w:styleId="41">
    <w:name w:val="heading 4"/>
    <w:basedOn w:val="a0"/>
    <w:next w:val="a0"/>
    <w:link w:val="42"/>
    <w:semiHidden/>
    <w:unhideWhenUsed/>
    <w:qFormat/>
    <w:rsid w:val="00E35A9E"/>
    <w:pPr>
      <w:keepNext/>
      <w:keepLines/>
      <w:spacing w:before="200" w:after="0"/>
      <w:outlineLvl w:val="3"/>
    </w:pPr>
    <w:rPr>
      <w:rFonts w:ascii="Cambria" w:eastAsia="Times New Roman" w:hAnsi="Cambria" w:cs="Angsana New"/>
      <w:b/>
      <w:bCs/>
      <w:i/>
      <w:iCs/>
      <w:color w:val="4A66AC"/>
    </w:rPr>
  </w:style>
  <w:style w:type="paragraph" w:styleId="51">
    <w:name w:val="heading 5"/>
    <w:basedOn w:val="a0"/>
    <w:next w:val="a0"/>
    <w:link w:val="52"/>
    <w:unhideWhenUsed/>
    <w:qFormat/>
    <w:rsid w:val="00E35A9E"/>
    <w:pPr>
      <w:spacing w:before="240" w:after="60" w:line="240" w:lineRule="auto"/>
      <w:outlineLvl w:val="4"/>
    </w:pPr>
    <w:rPr>
      <w:rFonts w:ascii="Calibri" w:eastAsia="Times New Roman" w:hAnsi="Calibri" w:cs="Angsana New"/>
      <w:b/>
      <w:bCs/>
      <w:i/>
      <w:iCs/>
      <w:sz w:val="26"/>
      <w:szCs w:val="33"/>
    </w:rPr>
  </w:style>
  <w:style w:type="paragraph" w:styleId="6">
    <w:name w:val="heading 6"/>
    <w:basedOn w:val="a0"/>
    <w:next w:val="a0"/>
    <w:link w:val="60"/>
    <w:qFormat/>
    <w:rsid w:val="00E35A9E"/>
    <w:pPr>
      <w:keepNext/>
      <w:spacing w:after="0" w:line="240" w:lineRule="auto"/>
      <w:ind w:left="360"/>
      <w:jc w:val="thaiDistribute"/>
      <w:outlineLvl w:val="5"/>
    </w:pPr>
    <w:rPr>
      <w:rFonts w:ascii="CordiaUPC" w:eastAsia="Cordia New" w:hAnsi="CordiaUPC" w:cs="CordiaUPC"/>
      <w:b/>
      <w:bCs/>
      <w:color w:val="0000FF"/>
      <w:sz w:val="32"/>
      <w:szCs w:val="32"/>
    </w:rPr>
  </w:style>
  <w:style w:type="paragraph" w:styleId="7">
    <w:name w:val="heading 7"/>
    <w:basedOn w:val="a0"/>
    <w:next w:val="a0"/>
    <w:link w:val="70"/>
    <w:qFormat/>
    <w:rsid w:val="00E35A9E"/>
    <w:pPr>
      <w:keepNext/>
      <w:spacing w:after="0" w:line="240" w:lineRule="auto"/>
      <w:jc w:val="center"/>
      <w:outlineLvl w:val="6"/>
    </w:pPr>
    <w:rPr>
      <w:rFonts w:ascii="CordiaUPC" w:eastAsia="Cordia New" w:hAnsi="CordiaUPC" w:cs="CordiaUPC"/>
      <w:b/>
      <w:bCs/>
      <w:sz w:val="32"/>
      <w:szCs w:val="32"/>
    </w:rPr>
  </w:style>
  <w:style w:type="paragraph" w:styleId="8">
    <w:name w:val="heading 8"/>
    <w:basedOn w:val="a0"/>
    <w:next w:val="a0"/>
    <w:link w:val="80"/>
    <w:qFormat/>
    <w:rsid w:val="00E35A9E"/>
    <w:pPr>
      <w:spacing w:before="240" w:after="60" w:line="240" w:lineRule="auto"/>
      <w:outlineLvl w:val="7"/>
    </w:pPr>
    <w:rPr>
      <w:rFonts w:ascii="Times New Roman" w:eastAsia="Times New Roman" w:hAnsi="Times New Roman" w:cs="Angsana New"/>
      <w:i/>
      <w:iCs/>
      <w:sz w:val="24"/>
    </w:rPr>
  </w:style>
  <w:style w:type="paragraph" w:styleId="9">
    <w:name w:val="heading 9"/>
    <w:basedOn w:val="a0"/>
    <w:next w:val="a0"/>
    <w:link w:val="90"/>
    <w:qFormat/>
    <w:rsid w:val="00E35A9E"/>
    <w:pPr>
      <w:spacing w:before="240" w:after="60" w:line="240" w:lineRule="auto"/>
      <w:outlineLvl w:val="8"/>
    </w:pPr>
    <w:rPr>
      <w:rFonts w:ascii="Arial" w:eastAsia="Times New Roman" w:hAnsi="Arial" w:cs="Angsana New"/>
      <w:szCs w:val="25"/>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หัวเรื่อง 1 อักขระ"/>
    <w:basedOn w:val="a1"/>
    <w:link w:val="1"/>
    <w:rsid w:val="00E35A9E"/>
    <w:rPr>
      <w:rFonts w:ascii="CordiaUPC" w:eastAsia="Cordia New" w:hAnsi="CordiaUPC" w:cs="CordiaUPC"/>
      <w:sz w:val="32"/>
      <w:szCs w:val="32"/>
      <w:u w:val="single"/>
    </w:rPr>
  </w:style>
  <w:style w:type="paragraph" w:customStyle="1" w:styleId="Heading21">
    <w:name w:val="Heading 21"/>
    <w:basedOn w:val="a0"/>
    <w:next w:val="a0"/>
    <w:unhideWhenUsed/>
    <w:qFormat/>
    <w:rsid w:val="00E35A9E"/>
    <w:pPr>
      <w:keepNext/>
      <w:keepLines/>
      <w:spacing w:before="200" w:after="0"/>
      <w:outlineLvl w:val="1"/>
    </w:pPr>
    <w:rPr>
      <w:rFonts w:ascii="Cambria" w:eastAsia="Times New Roman" w:hAnsi="Cambria" w:cs="Angsana New"/>
      <w:b/>
      <w:bCs/>
      <w:color w:val="4A66AC"/>
      <w:sz w:val="26"/>
      <w:szCs w:val="33"/>
    </w:rPr>
  </w:style>
  <w:style w:type="paragraph" w:customStyle="1" w:styleId="Heading31">
    <w:name w:val="Heading 31"/>
    <w:basedOn w:val="a0"/>
    <w:next w:val="a0"/>
    <w:unhideWhenUsed/>
    <w:qFormat/>
    <w:rsid w:val="00E35A9E"/>
    <w:pPr>
      <w:keepNext/>
      <w:keepLines/>
      <w:spacing w:before="200" w:after="0"/>
      <w:outlineLvl w:val="2"/>
    </w:pPr>
    <w:rPr>
      <w:rFonts w:ascii="Cambria" w:eastAsia="Times New Roman" w:hAnsi="Cambria" w:cs="Angsana New"/>
      <w:b/>
      <w:bCs/>
      <w:color w:val="4A66AC"/>
    </w:rPr>
  </w:style>
  <w:style w:type="paragraph" w:customStyle="1" w:styleId="Heading41">
    <w:name w:val="Heading 41"/>
    <w:basedOn w:val="a0"/>
    <w:next w:val="a0"/>
    <w:unhideWhenUsed/>
    <w:qFormat/>
    <w:rsid w:val="00E35A9E"/>
    <w:pPr>
      <w:keepNext/>
      <w:keepLines/>
      <w:spacing w:before="200" w:after="0"/>
      <w:outlineLvl w:val="3"/>
    </w:pPr>
    <w:rPr>
      <w:rFonts w:ascii="Cambria" w:eastAsia="Times New Roman" w:hAnsi="Cambria" w:cs="Angsana New"/>
      <w:b/>
      <w:bCs/>
      <w:i/>
      <w:iCs/>
      <w:color w:val="4A66AC"/>
    </w:rPr>
  </w:style>
  <w:style w:type="character" w:customStyle="1" w:styleId="52">
    <w:name w:val="หัวเรื่อง 5 อักขระ"/>
    <w:basedOn w:val="a1"/>
    <w:link w:val="51"/>
    <w:rsid w:val="00E35A9E"/>
    <w:rPr>
      <w:rFonts w:ascii="Calibri" w:eastAsia="Times New Roman" w:hAnsi="Calibri" w:cs="Angsana New"/>
      <w:b/>
      <w:bCs/>
      <w:i/>
      <w:iCs/>
      <w:sz w:val="26"/>
      <w:szCs w:val="33"/>
    </w:rPr>
  </w:style>
  <w:style w:type="character" w:customStyle="1" w:styleId="60">
    <w:name w:val="หัวเรื่อง 6 อักขระ"/>
    <w:basedOn w:val="a1"/>
    <w:link w:val="6"/>
    <w:rsid w:val="00E35A9E"/>
    <w:rPr>
      <w:rFonts w:ascii="CordiaUPC" w:eastAsia="Cordia New" w:hAnsi="CordiaUPC" w:cs="CordiaUPC"/>
      <w:b/>
      <w:bCs/>
      <w:color w:val="0000FF"/>
      <w:sz w:val="32"/>
      <w:szCs w:val="32"/>
    </w:rPr>
  </w:style>
  <w:style w:type="character" w:customStyle="1" w:styleId="70">
    <w:name w:val="หัวเรื่อง 7 อักขระ"/>
    <w:basedOn w:val="a1"/>
    <w:link w:val="7"/>
    <w:rsid w:val="00E35A9E"/>
    <w:rPr>
      <w:rFonts w:ascii="CordiaUPC" w:eastAsia="Cordia New" w:hAnsi="CordiaUPC" w:cs="CordiaUPC"/>
      <w:b/>
      <w:bCs/>
      <w:sz w:val="32"/>
      <w:szCs w:val="32"/>
    </w:rPr>
  </w:style>
  <w:style w:type="character" w:customStyle="1" w:styleId="80">
    <w:name w:val="หัวเรื่อง 8 อักขระ"/>
    <w:basedOn w:val="a1"/>
    <w:link w:val="8"/>
    <w:rsid w:val="00E35A9E"/>
    <w:rPr>
      <w:rFonts w:ascii="Times New Roman" w:eastAsia="Times New Roman" w:hAnsi="Times New Roman" w:cs="Angsana New"/>
      <w:i/>
      <w:iCs/>
      <w:sz w:val="24"/>
    </w:rPr>
  </w:style>
  <w:style w:type="character" w:customStyle="1" w:styleId="90">
    <w:name w:val="หัวเรื่อง 9 อักขระ"/>
    <w:basedOn w:val="a1"/>
    <w:link w:val="9"/>
    <w:rsid w:val="00E35A9E"/>
    <w:rPr>
      <w:rFonts w:ascii="Arial" w:eastAsia="Times New Roman" w:hAnsi="Arial" w:cs="Angsana New"/>
      <w:szCs w:val="25"/>
    </w:rPr>
  </w:style>
  <w:style w:type="numbering" w:customStyle="1" w:styleId="NoList1">
    <w:name w:val="No List1"/>
    <w:next w:val="a3"/>
    <w:uiPriority w:val="99"/>
    <w:semiHidden/>
    <w:unhideWhenUsed/>
    <w:rsid w:val="00E35A9E"/>
  </w:style>
  <w:style w:type="paragraph" w:styleId="a4">
    <w:name w:val="Balloon Text"/>
    <w:basedOn w:val="a0"/>
    <w:link w:val="a5"/>
    <w:uiPriority w:val="99"/>
    <w:semiHidden/>
    <w:unhideWhenUsed/>
    <w:rsid w:val="00E35A9E"/>
    <w:pPr>
      <w:spacing w:after="0" w:line="240" w:lineRule="auto"/>
    </w:pPr>
    <w:rPr>
      <w:rFonts w:ascii="Tahoma" w:eastAsia="Times New Roman" w:hAnsi="Tahoma" w:cs="Angsana New"/>
      <w:sz w:val="16"/>
      <w:szCs w:val="20"/>
    </w:rPr>
  </w:style>
  <w:style w:type="character" w:customStyle="1" w:styleId="a5">
    <w:name w:val="ข้อความบอลลูน อักขระ"/>
    <w:basedOn w:val="a1"/>
    <w:link w:val="a4"/>
    <w:uiPriority w:val="99"/>
    <w:semiHidden/>
    <w:rsid w:val="00E35A9E"/>
    <w:rPr>
      <w:rFonts w:ascii="Tahoma" w:eastAsia="Times New Roman" w:hAnsi="Tahoma" w:cs="Angsana New"/>
      <w:sz w:val="16"/>
      <w:szCs w:val="20"/>
    </w:rPr>
  </w:style>
  <w:style w:type="paragraph" w:styleId="a6">
    <w:name w:val="Normal (Web)"/>
    <w:basedOn w:val="a0"/>
    <w:uiPriority w:val="99"/>
    <w:unhideWhenUsed/>
    <w:rsid w:val="00E35A9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aliases w:val="Table Heading"/>
    <w:basedOn w:val="a0"/>
    <w:link w:val="a8"/>
    <w:uiPriority w:val="34"/>
    <w:qFormat/>
    <w:rsid w:val="00E35A9E"/>
    <w:pPr>
      <w:spacing w:after="0" w:line="240" w:lineRule="auto"/>
      <w:ind w:left="720"/>
      <w:contextualSpacing/>
    </w:pPr>
    <w:rPr>
      <w:rFonts w:ascii="Times New Roman" w:eastAsia="Times New Roman" w:hAnsi="Times New Roman" w:cs="Angsana New"/>
      <w:sz w:val="24"/>
      <w:szCs w:val="30"/>
    </w:rPr>
  </w:style>
  <w:style w:type="character" w:customStyle="1" w:styleId="22">
    <w:name w:val="หัวเรื่อง 2 อักขระ"/>
    <w:basedOn w:val="a1"/>
    <w:link w:val="21"/>
    <w:semiHidden/>
    <w:rsid w:val="00E35A9E"/>
    <w:rPr>
      <w:rFonts w:ascii="Cambria" w:eastAsia="Times New Roman" w:hAnsi="Cambria" w:cs="Angsana New"/>
      <w:b/>
      <w:bCs/>
      <w:color w:val="4A66AC"/>
      <w:sz w:val="26"/>
      <w:szCs w:val="33"/>
    </w:rPr>
  </w:style>
  <w:style w:type="character" w:customStyle="1" w:styleId="32">
    <w:name w:val="หัวเรื่อง 3 อักขระ"/>
    <w:basedOn w:val="a1"/>
    <w:link w:val="31"/>
    <w:rsid w:val="00E35A9E"/>
    <w:rPr>
      <w:rFonts w:ascii="Cambria" w:eastAsia="Times New Roman" w:hAnsi="Cambria" w:cs="Angsana New"/>
      <w:b/>
      <w:bCs/>
      <w:color w:val="4A66AC"/>
    </w:rPr>
  </w:style>
  <w:style w:type="character" w:customStyle="1" w:styleId="42">
    <w:name w:val="หัวเรื่อง 4 อักขระ"/>
    <w:basedOn w:val="a1"/>
    <w:link w:val="41"/>
    <w:rsid w:val="00E35A9E"/>
    <w:rPr>
      <w:rFonts w:ascii="Cambria" w:eastAsia="Times New Roman" w:hAnsi="Cambria" w:cs="Angsana New"/>
      <w:b/>
      <w:bCs/>
      <w:i/>
      <w:iCs/>
      <w:color w:val="4A66AC"/>
    </w:rPr>
  </w:style>
  <w:style w:type="table" w:styleId="a9">
    <w:name w:val="Table Grid"/>
    <w:basedOn w:val="a2"/>
    <w:uiPriority w:val="39"/>
    <w:rsid w:val="00E35A9E"/>
    <w:pPr>
      <w:spacing w:after="0" w:line="240" w:lineRule="auto"/>
    </w:pPr>
    <w:rPr>
      <w:rFonts w:ascii="Times New Roman" w:eastAsia="Times New Roman" w:hAnsi="Times New Roman" w:cs="Angsana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0"/>
    <w:link w:val="ab"/>
    <w:uiPriority w:val="99"/>
    <w:rsid w:val="00E35A9E"/>
    <w:pPr>
      <w:tabs>
        <w:tab w:val="center" w:pos="4153"/>
        <w:tab w:val="right" w:pos="8306"/>
      </w:tabs>
      <w:spacing w:after="0" w:line="240" w:lineRule="auto"/>
    </w:pPr>
    <w:rPr>
      <w:rFonts w:ascii="Times New Roman" w:eastAsia="Times New Roman" w:hAnsi="Times New Roman" w:cs="Angsana New"/>
      <w:sz w:val="24"/>
    </w:rPr>
  </w:style>
  <w:style w:type="character" w:customStyle="1" w:styleId="ab">
    <w:name w:val="หัวกระดาษ อักขระ"/>
    <w:basedOn w:val="a1"/>
    <w:link w:val="aa"/>
    <w:uiPriority w:val="99"/>
    <w:rsid w:val="00E35A9E"/>
    <w:rPr>
      <w:rFonts w:ascii="Times New Roman" w:eastAsia="Times New Roman" w:hAnsi="Times New Roman" w:cs="Angsana New"/>
      <w:sz w:val="24"/>
    </w:rPr>
  </w:style>
  <w:style w:type="character" w:styleId="ac">
    <w:name w:val="page number"/>
    <w:basedOn w:val="a1"/>
    <w:rsid w:val="00E35A9E"/>
  </w:style>
  <w:style w:type="paragraph" w:styleId="ad">
    <w:name w:val="footer"/>
    <w:basedOn w:val="a0"/>
    <w:link w:val="ae"/>
    <w:uiPriority w:val="99"/>
    <w:rsid w:val="00E35A9E"/>
    <w:pPr>
      <w:tabs>
        <w:tab w:val="center" w:pos="4153"/>
        <w:tab w:val="right" w:pos="8306"/>
      </w:tabs>
      <w:spacing w:after="0" w:line="240" w:lineRule="auto"/>
    </w:pPr>
    <w:rPr>
      <w:rFonts w:ascii="Times New Roman" w:eastAsia="Times New Roman" w:hAnsi="Times New Roman" w:cs="Angsana New"/>
      <w:sz w:val="24"/>
    </w:rPr>
  </w:style>
  <w:style w:type="character" w:customStyle="1" w:styleId="ae">
    <w:name w:val="ท้ายกระดาษ อักขระ"/>
    <w:basedOn w:val="a1"/>
    <w:link w:val="ad"/>
    <w:uiPriority w:val="99"/>
    <w:rsid w:val="00E35A9E"/>
    <w:rPr>
      <w:rFonts w:ascii="Times New Roman" w:eastAsia="Times New Roman" w:hAnsi="Times New Roman" w:cs="Angsana New"/>
      <w:sz w:val="24"/>
    </w:rPr>
  </w:style>
  <w:style w:type="paragraph" w:styleId="af">
    <w:name w:val="Body Text Indent"/>
    <w:basedOn w:val="a0"/>
    <w:link w:val="af0"/>
    <w:rsid w:val="00E35A9E"/>
    <w:pPr>
      <w:spacing w:after="120" w:line="240" w:lineRule="auto"/>
      <w:ind w:left="283"/>
    </w:pPr>
    <w:rPr>
      <w:rFonts w:ascii="Times New Roman" w:eastAsia="MS Mincho" w:hAnsi="Times New Roman" w:cs="Angsana New"/>
      <w:sz w:val="24"/>
      <w:lang w:eastAsia="ja-JP"/>
    </w:rPr>
  </w:style>
  <w:style w:type="character" w:customStyle="1" w:styleId="af0">
    <w:name w:val="การเยื้องเนื้อความ อักขระ"/>
    <w:basedOn w:val="a1"/>
    <w:link w:val="af"/>
    <w:rsid w:val="00E35A9E"/>
    <w:rPr>
      <w:rFonts w:ascii="Times New Roman" w:eastAsia="MS Mincho" w:hAnsi="Times New Roman" w:cs="Angsana New"/>
      <w:sz w:val="24"/>
      <w:lang w:eastAsia="ja-JP"/>
    </w:rPr>
  </w:style>
  <w:style w:type="paragraph" w:styleId="23">
    <w:name w:val="Body Text Indent 2"/>
    <w:basedOn w:val="a0"/>
    <w:link w:val="24"/>
    <w:rsid w:val="00E35A9E"/>
    <w:pPr>
      <w:spacing w:after="0" w:line="240" w:lineRule="auto"/>
      <w:ind w:firstLine="720"/>
    </w:pPr>
    <w:rPr>
      <w:rFonts w:ascii="Janson Text" w:eastAsia="Times New Roman" w:hAnsi="Janson Text" w:cs="Janson Text"/>
      <w:i/>
      <w:iCs/>
      <w:sz w:val="24"/>
      <w:szCs w:val="24"/>
      <w:lang w:bidi="ar-SA"/>
    </w:rPr>
  </w:style>
  <w:style w:type="character" w:customStyle="1" w:styleId="24">
    <w:name w:val="การเยื้องเนื้อความ 2 อักขระ"/>
    <w:basedOn w:val="a1"/>
    <w:link w:val="23"/>
    <w:rsid w:val="00E35A9E"/>
    <w:rPr>
      <w:rFonts w:ascii="Janson Text" w:eastAsia="Times New Roman" w:hAnsi="Janson Text" w:cs="Janson Text"/>
      <w:i/>
      <w:iCs/>
      <w:sz w:val="24"/>
      <w:szCs w:val="24"/>
      <w:lang w:bidi="ar-SA"/>
    </w:rPr>
  </w:style>
  <w:style w:type="paragraph" w:styleId="25">
    <w:name w:val="Body Text 2"/>
    <w:basedOn w:val="a0"/>
    <w:link w:val="26"/>
    <w:rsid w:val="00E35A9E"/>
    <w:pPr>
      <w:spacing w:after="0" w:line="240" w:lineRule="auto"/>
    </w:pPr>
    <w:rPr>
      <w:rFonts w:ascii="Times New Roman" w:eastAsia="Times New Roman" w:hAnsi="Times New Roman" w:cs="Angsana New"/>
      <w:color w:val="FF0000"/>
      <w:sz w:val="20"/>
      <w:szCs w:val="24"/>
      <w:lang w:bidi="ar-SA"/>
    </w:rPr>
  </w:style>
  <w:style w:type="character" w:customStyle="1" w:styleId="26">
    <w:name w:val="เนื้อความ 2 อักขระ"/>
    <w:basedOn w:val="a1"/>
    <w:link w:val="25"/>
    <w:rsid w:val="00E35A9E"/>
    <w:rPr>
      <w:rFonts w:ascii="Times New Roman" w:eastAsia="Times New Roman" w:hAnsi="Times New Roman" w:cs="Angsana New"/>
      <w:color w:val="FF0000"/>
      <w:sz w:val="20"/>
      <w:szCs w:val="24"/>
      <w:lang w:bidi="ar-SA"/>
    </w:rPr>
  </w:style>
  <w:style w:type="paragraph" w:styleId="33">
    <w:name w:val="Body Text Indent 3"/>
    <w:basedOn w:val="a0"/>
    <w:link w:val="34"/>
    <w:rsid w:val="00E35A9E"/>
    <w:pPr>
      <w:spacing w:after="120" w:line="240" w:lineRule="auto"/>
      <w:ind w:left="283"/>
    </w:pPr>
    <w:rPr>
      <w:rFonts w:ascii="Times New Roman" w:eastAsia="Times New Roman" w:hAnsi="Times New Roman" w:cs="Angsana New"/>
      <w:sz w:val="16"/>
      <w:szCs w:val="18"/>
      <w:lang w:bidi="ar-SA"/>
    </w:rPr>
  </w:style>
  <w:style w:type="character" w:customStyle="1" w:styleId="34">
    <w:name w:val="การเยื้องเนื้อความ 3 อักขระ"/>
    <w:basedOn w:val="a1"/>
    <w:link w:val="33"/>
    <w:rsid w:val="00E35A9E"/>
    <w:rPr>
      <w:rFonts w:ascii="Times New Roman" w:eastAsia="Times New Roman" w:hAnsi="Times New Roman" w:cs="Angsana New"/>
      <w:sz w:val="16"/>
      <w:szCs w:val="18"/>
      <w:lang w:bidi="ar-SA"/>
    </w:rPr>
  </w:style>
  <w:style w:type="paragraph" w:styleId="af1">
    <w:name w:val="footnote text"/>
    <w:basedOn w:val="a0"/>
    <w:link w:val="af2"/>
    <w:rsid w:val="00E35A9E"/>
    <w:pPr>
      <w:spacing w:after="0" w:line="240" w:lineRule="auto"/>
    </w:pPr>
    <w:rPr>
      <w:rFonts w:ascii="MS Sans Serif" w:eastAsia="Cordia New" w:hAnsi="MS Sans Serif" w:cs="Angsana New"/>
      <w:sz w:val="28"/>
      <w:lang w:eastAsia="th-TH"/>
    </w:rPr>
  </w:style>
  <w:style w:type="character" w:customStyle="1" w:styleId="af2">
    <w:name w:val="ข้อความเชิงอรรถ อักขระ"/>
    <w:basedOn w:val="a1"/>
    <w:link w:val="af1"/>
    <w:rsid w:val="00E35A9E"/>
    <w:rPr>
      <w:rFonts w:ascii="MS Sans Serif" w:eastAsia="Cordia New" w:hAnsi="MS Sans Serif" w:cs="Angsana New"/>
      <w:sz w:val="28"/>
      <w:lang w:eastAsia="th-TH"/>
    </w:rPr>
  </w:style>
  <w:style w:type="character" w:styleId="af3">
    <w:name w:val="Hyperlink"/>
    <w:rsid w:val="00E35A9E"/>
    <w:rPr>
      <w:color w:val="0000FF"/>
      <w:u w:val="single"/>
    </w:rPr>
  </w:style>
  <w:style w:type="paragraph" w:customStyle="1" w:styleId="Level2Head">
    <w:name w:val="Level 2 Head"/>
    <w:rsid w:val="00E35A9E"/>
    <w:pPr>
      <w:spacing w:after="0" w:line="240" w:lineRule="auto"/>
      <w:outlineLvl w:val="0"/>
    </w:pPr>
    <w:rPr>
      <w:rFonts w:ascii="Times New Roman" w:eastAsia="Times New Roman" w:hAnsi="Times New Roman" w:cs="Angsana New"/>
      <w:b/>
      <w:bCs/>
      <w:noProof/>
      <w:color w:val="800080"/>
      <w:sz w:val="24"/>
      <w:szCs w:val="24"/>
      <w:lang w:bidi="ar-SA"/>
    </w:rPr>
  </w:style>
  <w:style w:type="paragraph" w:customStyle="1" w:styleId="Level3HeadCharCharChar">
    <w:name w:val="Level 3 Head Char Char Char"/>
    <w:rsid w:val="00E35A9E"/>
    <w:pPr>
      <w:spacing w:after="0" w:line="240" w:lineRule="auto"/>
      <w:outlineLvl w:val="0"/>
    </w:pPr>
    <w:rPr>
      <w:rFonts w:ascii="Times New Roman" w:eastAsia="Times New Roman" w:hAnsi="Times New Roman" w:cs="Angsana New"/>
      <w:b/>
      <w:bCs/>
      <w:noProof/>
      <w:sz w:val="24"/>
      <w:szCs w:val="24"/>
      <w:lang w:bidi="ar-SA"/>
    </w:rPr>
  </w:style>
  <w:style w:type="paragraph" w:customStyle="1" w:styleId="FirstBullet">
    <w:name w:val="First Bullet"/>
    <w:basedOn w:val="a6"/>
    <w:rsid w:val="00E35A9E"/>
    <w:pPr>
      <w:numPr>
        <w:numId w:val="1"/>
      </w:numPr>
      <w:tabs>
        <w:tab w:val="clear" w:pos="720"/>
        <w:tab w:val="num" w:pos="270"/>
      </w:tabs>
      <w:spacing w:before="0" w:beforeAutospacing="0" w:after="40" w:afterAutospacing="0"/>
      <w:ind w:left="270" w:hanging="270"/>
    </w:pPr>
    <w:rPr>
      <w:rFonts w:cs="Angsana New"/>
      <w:lang w:bidi="ar-SA"/>
    </w:rPr>
  </w:style>
  <w:style w:type="paragraph" w:customStyle="1" w:styleId="BOBullet">
    <w:name w:val="BOBullet"/>
    <w:basedOn w:val="a6"/>
    <w:rsid w:val="00E35A9E"/>
    <w:pPr>
      <w:numPr>
        <w:numId w:val="2"/>
      </w:numPr>
      <w:spacing w:before="0" w:beforeAutospacing="0" w:after="40" w:afterAutospacing="0"/>
    </w:pPr>
    <w:rPr>
      <w:rFonts w:cs="Angsana New"/>
      <w:lang w:bidi="ar-SA"/>
    </w:rPr>
  </w:style>
  <w:style w:type="paragraph" w:customStyle="1" w:styleId="Level1Head">
    <w:name w:val="Level 1 Head"/>
    <w:basedOn w:val="Level2Head"/>
    <w:rsid w:val="00E35A9E"/>
    <w:rPr>
      <w:rFonts w:ascii="Arial" w:hAnsi="Arial" w:cs="Arial"/>
      <w:noProof w:val="0"/>
    </w:rPr>
  </w:style>
  <w:style w:type="paragraph" w:customStyle="1" w:styleId="CriteriaMultipleReq">
    <w:name w:val="Criteria Multiple Req"/>
    <w:basedOn w:val="Level3HeadCharCharChar"/>
    <w:rsid w:val="00E35A9E"/>
    <w:pPr>
      <w:tabs>
        <w:tab w:val="left" w:pos="810"/>
      </w:tabs>
      <w:ind w:left="810" w:hanging="810"/>
    </w:pPr>
    <w:rPr>
      <w:color w:val="800080"/>
    </w:rPr>
  </w:style>
  <w:style w:type="paragraph" w:customStyle="1" w:styleId="Notes">
    <w:name w:val="Notes"/>
    <w:basedOn w:val="a0"/>
    <w:rsid w:val="00E35A9E"/>
    <w:pPr>
      <w:widowControl w:val="0"/>
      <w:tabs>
        <w:tab w:val="left" w:pos="360"/>
      </w:tabs>
      <w:autoSpaceDE w:val="0"/>
      <w:autoSpaceDN w:val="0"/>
      <w:spacing w:after="0" w:line="240" w:lineRule="auto"/>
      <w:ind w:left="360" w:hanging="360"/>
    </w:pPr>
    <w:rPr>
      <w:rFonts w:ascii="Times New Roman" w:eastAsia="Times New Roman" w:hAnsi="Times New Roman" w:cs="Angsana New"/>
      <w:sz w:val="18"/>
      <w:szCs w:val="20"/>
      <w:lang w:bidi="ar-SA"/>
    </w:rPr>
  </w:style>
  <w:style w:type="paragraph" w:styleId="35">
    <w:name w:val="Body Text 3"/>
    <w:basedOn w:val="a0"/>
    <w:link w:val="36"/>
    <w:rsid w:val="00E35A9E"/>
    <w:pPr>
      <w:spacing w:after="120" w:line="240" w:lineRule="auto"/>
    </w:pPr>
    <w:rPr>
      <w:rFonts w:ascii="Times New Roman" w:eastAsia="Times New Roman" w:hAnsi="Times New Roman" w:cs="Angsana New"/>
      <w:sz w:val="16"/>
      <w:szCs w:val="18"/>
    </w:rPr>
  </w:style>
  <w:style w:type="character" w:customStyle="1" w:styleId="36">
    <w:name w:val="เนื้อความ 3 อักขระ"/>
    <w:basedOn w:val="a1"/>
    <w:link w:val="35"/>
    <w:rsid w:val="00E35A9E"/>
    <w:rPr>
      <w:rFonts w:ascii="Times New Roman" w:eastAsia="Times New Roman" w:hAnsi="Times New Roman" w:cs="Angsana New"/>
      <w:sz w:val="16"/>
      <w:szCs w:val="18"/>
    </w:rPr>
  </w:style>
  <w:style w:type="paragraph" w:styleId="af4">
    <w:name w:val="caption"/>
    <w:basedOn w:val="a0"/>
    <w:next w:val="a0"/>
    <w:qFormat/>
    <w:rsid w:val="00E35A9E"/>
    <w:pPr>
      <w:spacing w:after="0" w:line="240" w:lineRule="auto"/>
      <w:jc w:val="both"/>
    </w:pPr>
    <w:rPr>
      <w:rFonts w:ascii="Browallia New" w:eastAsia="Times New Roman" w:hAnsi="Browallia New" w:cs="Browallia New"/>
      <w:color w:val="FF0000"/>
      <w:sz w:val="32"/>
      <w:szCs w:val="32"/>
    </w:rPr>
  </w:style>
  <w:style w:type="paragraph" w:styleId="af5">
    <w:name w:val="Document Map"/>
    <w:basedOn w:val="a0"/>
    <w:link w:val="af6"/>
    <w:semiHidden/>
    <w:rsid w:val="00E35A9E"/>
    <w:pPr>
      <w:shd w:val="clear" w:color="auto" w:fill="000080"/>
      <w:spacing w:after="0" w:line="240" w:lineRule="auto"/>
    </w:pPr>
    <w:rPr>
      <w:rFonts w:ascii="Tahoma" w:eastAsia="Times New Roman" w:hAnsi="Tahoma" w:cs="Angsana New"/>
      <w:sz w:val="24"/>
    </w:rPr>
  </w:style>
  <w:style w:type="character" w:customStyle="1" w:styleId="af6">
    <w:name w:val="ผังเอกสาร อักขระ"/>
    <w:basedOn w:val="a1"/>
    <w:link w:val="af5"/>
    <w:semiHidden/>
    <w:rsid w:val="00E35A9E"/>
    <w:rPr>
      <w:rFonts w:ascii="Tahoma" w:eastAsia="Times New Roman" w:hAnsi="Tahoma" w:cs="Angsana New"/>
      <w:sz w:val="24"/>
      <w:shd w:val="clear" w:color="auto" w:fill="000080"/>
    </w:rPr>
  </w:style>
  <w:style w:type="character" w:styleId="af7">
    <w:name w:val="FollowedHyperlink"/>
    <w:rsid w:val="00E35A9E"/>
    <w:rPr>
      <w:color w:val="800080"/>
      <w:u w:val="single"/>
    </w:rPr>
  </w:style>
  <w:style w:type="paragraph" w:customStyle="1" w:styleId="Default">
    <w:name w:val="Default"/>
    <w:rsid w:val="00E35A9E"/>
    <w:pPr>
      <w:autoSpaceDE w:val="0"/>
      <w:autoSpaceDN w:val="0"/>
      <w:adjustRightInd w:val="0"/>
      <w:spacing w:after="0" w:line="240" w:lineRule="auto"/>
    </w:pPr>
    <w:rPr>
      <w:rFonts w:ascii="Tahoma" w:eastAsia="Times New Roman" w:hAnsi="Tahoma" w:cs="Tahoma"/>
      <w:color w:val="000000"/>
      <w:sz w:val="24"/>
      <w:szCs w:val="24"/>
    </w:rPr>
  </w:style>
  <w:style w:type="character" w:styleId="af8">
    <w:name w:val="annotation reference"/>
    <w:semiHidden/>
    <w:rsid w:val="00E35A9E"/>
    <w:rPr>
      <w:sz w:val="16"/>
      <w:szCs w:val="16"/>
    </w:rPr>
  </w:style>
  <w:style w:type="paragraph" w:styleId="af9">
    <w:name w:val="annotation text"/>
    <w:basedOn w:val="a0"/>
    <w:link w:val="afa"/>
    <w:semiHidden/>
    <w:rsid w:val="00E35A9E"/>
    <w:pPr>
      <w:spacing w:after="0" w:line="240" w:lineRule="auto"/>
    </w:pPr>
    <w:rPr>
      <w:rFonts w:ascii="Times New Roman" w:eastAsia="Times New Roman" w:hAnsi="Times New Roman" w:cs="Angsana New"/>
      <w:sz w:val="20"/>
      <w:szCs w:val="20"/>
    </w:rPr>
  </w:style>
  <w:style w:type="character" w:customStyle="1" w:styleId="afa">
    <w:name w:val="ข้อความข้อคิดเห็น อักขระ"/>
    <w:basedOn w:val="a1"/>
    <w:link w:val="af9"/>
    <w:semiHidden/>
    <w:rsid w:val="00E35A9E"/>
    <w:rPr>
      <w:rFonts w:ascii="Times New Roman" w:eastAsia="Times New Roman" w:hAnsi="Times New Roman" w:cs="Angsana New"/>
      <w:sz w:val="20"/>
      <w:szCs w:val="20"/>
    </w:rPr>
  </w:style>
  <w:style w:type="paragraph" w:styleId="afb">
    <w:name w:val="Plain Text"/>
    <w:basedOn w:val="a0"/>
    <w:link w:val="afc"/>
    <w:rsid w:val="00E35A9E"/>
    <w:pPr>
      <w:spacing w:after="0" w:line="240" w:lineRule="auto"/>
    </w:pPr>
    <w:rPr>
      <w:rFonts w:ascii="Courier New" w:eastAsia="Times New Roman" w:hAnsi="Courier New" w:cs="Angsana New"/>
      <w:sz w:val="20"/>
      <w:szCs w:val="23"/>
    </w:rPr>
  </w:style>
  <w:style w:type="character" w:customStyle="1" w:styleId="afc">
    <w:name w:val="ข้อความธรรมดา อักขระ"/>
    <w:basedOn w:val="a1"/>
    <w:link w:val="afb"/>
    <w:rsid w:val="00E35A9E"/>
    <w:rPr>
      <w:rFonts w:ascii="Courier New" w:eastAsia="Times New Roman" w:hAnsi="Courier New" w:cs="Angsana New"/>
      <w:sz w:val="20"/>
      <w:szCs w:val="23"/>
    </w:rPr>
  </w:style>
  <w:style w:type="paragraph" w:styleId="afd">
    <w:name w:val="Body Text"/>
    <w:basedOn w:val="a0"/>
    <w:link w:val="afe"/>
    <w:rsid w:val="00E35A9E"/>
    <w:pPr>
      <w:spacing w:after="0" w:line="240" w:lineRule="auto"/>
      <w:jc w:val="center"/>
    </w:pPr>
    <w:rPr>
      <w:rFonts w:ascii="EucrosiaUPC" w:eastAsia="Cordia New" w:hAnsi="EucrosiaUPC" w:cs="Angsana New"/>
      <w:b/>
      <w:bCs/>
      <w:sz w:val="36"/>
      <w:szCs w:val="36"/>
    </w:rPr>
  </w:style>
  <w:style w:type="character" w:customStyle="1" w:styleId="afe">
    <w:name w:val="เนื้อความ อักขระ"/>
    <w:basedOn w:val="a1"/>
    <w:link w:val="afd"/>
    <w:rsid w:val="00E35A9E"/>
    <w:rPr>
      <w:rFonts w:ascii="EucrosiaUPC" w:eastAsia="Cordia New" w:hAnsi="EucrosiaUPC" w:cs="Angsana New"/>
      <w:b/>
      <w:bCs/>
      <w:sz w:val="36"/>
      <w:szCs w:val="36"/>
    </w:rPr>
  </w:style>
  <w:style w:type="character" w:customStyle="1" w:styleId="style4261">
    <w:name w:val="style4261"/>
    <w:rsid w:val="00E35A9E"/>
    <w:rPr>
      <w:b/>
      <w:bCs/>
      <w:color w:val="993399"/>
      <w:sz w:val="27"/>
      <w:szCs w:val="27"/>
    </w:rPr>
  </w:style>
  <w:style w:type="paragraph" w:customStyle="1" w:styleId="style627">
    <w:name w:val="style627"/>
    <w:basedOn w:val="a0"/>
    <w:rsid w:val="00E35A9E"/>
    <w:pPr>
      <w:spacing w:before="100" w:beforeAutospacing="1" w:after="100" w:afterAutospacing="1" w:line="240" w:lineRule="auto"/>
    </w:pPr>
    <w:rPr>
      <w:rFonts w:ascii="Tahoma" w:eastAsia="Times New Roman" w:hAnsi="Tahoma" w:cs="Tahoma"/>
      <w:color w:val="0000FF"/>
      <w:sz w:val="24"/>
      <w:szCs w:val="24"/>
    </w:rPr>
  </w:style>
  <w:style w:type="numbering" w:customStyle="1" w:styleId="NoList11">
    <w:name w:val="No List11"/>
    <w:next w:val="a3"/>
    <w:semiHidden/>
    <w:rsid w:val="00E35A9E"/>
  </w:style>
  <w:style w:type="paragraph" w:styleId="aff">
    <w:name w:val="annotation subject"/>
    <w:basedOn w:val="af9"/>
    <w:next w:val="af9"/>
    <w:link w:val="aff0"/>
    <w:semiHidden/>
    <w:rsid w:val="00E35A9E"/>
    <w:rPr>
      <w:b/>
      <w:bCs/>
      <w:szCs w:val="23"/>
    </w:rPr>
  </w:style>
  <w:style w:type="character" w:customStyle="1" w:styleId="aff0">
    <w:name w:val="ชื่อเรื่องของข้อคิดเห็น อักขระ"/>
    <w:basedOn w:val="afa"/>
    <w:link w:val="aff"/>
    <w:semiHidden/>
    <w:rsid w:val="00E35A9E"/>
    <w:rPr>
      <w:rFonts w:ascii="Times New Roman" w:eastAsia="Times New Roman" w:hAnsi="Times New Roman" w:cs="Angsana New"/>
      <w:b/>
      <w:bCs/>
      <w:sz w:val="20"/>
      <w:szCs w:val="23"/>
    </w:rPr>
  </w:style>
  <w:style w:type="paragraph" w:customStyle="1" w:styleId="CharChar1CharCharCharCharCharCharCharCharCharCharCharCharCharCharChar2CharCharCharCharCharCharCharCharCharCharCharCharCharCharCharCharCharCharCharCharCharCharCharCharChar">
    <w:name w:val="Char Char1 อักขระ Char Char Char Char Char Char Char Char Char Char Char Char Char Char Char2 Char Char Char Char Char Char Char Char Char Char Char Char Char Char Char Char Char Char Char Char Char Char Char Char Char"/>
    <w:basedOn w:val="a0"/>
    <w:rsid w:val="00E35A9E"/>
    <w:pPr>
      <w:spacing w:after="160" w:line="240" w:lineRule="exact"/>
    </w:pPr>
    <w:rPr>
      <w:rFonts w:ascii="Verdana" w:eastAsia="Batang" w:hAnsi="Verdana" w:cs="Times New Roman"/>
      <w:sz w:val="20"/>
      <w:szCs w:val="20"/>
      <w:lang w:bidi="ar-SA"/>
    </w:rPr>
  </w:style>
  <w:style w:type="numbering" w:customStyle="1" w:styleId="NoList2">
    <w:name w:val="No List2"/>
    <w:next w:val="a3"/>
    <w:semiHidden/>
    <w:rsid w:val="00E35A9E"/>
  </w:style>
  <w:style w:type="character" w:styleId="aff1">
    <w:name w:val="Strong"/>
    <w:qFormat/>
    <w:rsid w:val="00E35A9E"/>
    <w:rPr>
      <w:b/>
      <w:bCs/>
    </w:rPr>
  </w:style>
  <w:style w:type="paragraph" w:styleId="aff2">
    <w:name w:val="Revision"/>
    <w:hidden/>
    <w:uiPriority w:val="99"/>
    <w:semiHidden/>
    <w:rsid w:val="00E35A9E"/>
    <w:pPr>
      <w:spacing w:after="0" w:line="240" w:lineRule="auto"/>
    </w:pPr>
    <w:rPr>
      <w:rFonts w:ascii="Times New Roman" w:eastAsia="Times New Roman" w:hAnsi="Times New Roman" w:cs="Angsana New"/>
      <w:sz w:val="24"/>
    </w:rPr>
  </w:style>
  <w:style w:type="paragraph" w:styleId="aff3">
    <w:name w:val="List Bullet"/>
    <w:basedOn w:val="a0"/>
    <w:autoRedefine/>
    <w:rsid w:val="00E35A9E"/>
    <w:pPr>
      <w:spacing w:after="0" w:line="360" w:lineRule="auto"/>
      <w:jc w:val="thaiDistribute"/>
    </w:pPr>
    <w:rPr>
      <w:rFonts w:ascii="Cordia New" w:eastAsia="Cordia New" w:hAnsi="Cordia New" w:cs="Angsana New"/>
      <w:sz w:val="28"/>
    </w:rPr>
  </w:style>
  <w:style w:type="table" w:customStyle="1" w:styleId="TableGrid1">
    <w:name w:val="Table Grid1"/>
    <w:basedOn w:val="a2"/>
    <w:next w:val="a9"/>
    <w:rsid w:val="00E35A9E"/>
    <w:pPr>
      <w:spacing w:after="0" w:line="240" w:lineRule="auto"/>
    </w:pPr>
    <w:rPr>
      <w:rFonts w:ascii="Cordia New" w:eastAsia="Cordia New" w:hAnsi="Cordia New" w:cs="Angsana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0"/>
    <w:next w:val="a0"/>
    <w:autoRedefine/>
    <w:uiPriority w:val="39"/>
    <w:qFormat/>
    <w:rsid w:val="00E35A9E"/>
    <w:pPr>
      <w:tabs>
        <w:tab w:val="right" w:leader="dot" w:pos="8886"/>
      </w:tabs>
      <w:spacing w:before="120" w:after="120"/>
    </w:pPr>
    <w:rPr>
      <w:rFonts w:ascii="TH SarabunPSK" w:eastAsia="Times New Roman" w:hAnsi="TH SarabunPSK" w:cs="TH SarabunPSK"/>
      <w:caps/>
      <w:noProof/>
      <w:sz w:val="32"/>
      <w:szCs w:val="32"/>
    </w:rPr>
  </w:style>
  <w:style w:type="paragraph" w:styleId="37">
    <w:name w:val="toc 3"/>
    <w:basedOn w:val="a0"/>
    <w:next w:val="a0"/>
    <w:autoRedefine/>
    <w:uiPriority w:val="39"/>
    <w:unhideWhenUsed/>
    <w:rsid w:val="00E35A9E"/>
    <w:pPr>
      <w:tabs>
        <w:tab w:val="left" w:pos="0"/>
        <w:tab w:val="right" w:leader="dot" w:pos="8886"/>
      </w:tabs>
      <w:spacing w:after="120" w:line="240" w:lineRule="auto"/>
      <w:ind w:firstLine="34"/>
    </w:pPr>
    <w:rPr>
      <w:rFonts w:ascii="Tahoma" w:eastAsia="Times New Roman" w:hAnsi="Tahoma" w:cs="Tahoma"/>
      <w:noProof/>
      <w:szCs w:val="22"/>
    </w:rPr>
  </w:style>
  <w:style w:type="paragraph" w:styleId="aff4">
    <w:name w:val="No Spacing"/>
    <w:link w:val="aff5"/>
    <w:uiPriority w:val="1"/>
    <w:qFormat/>
    <w:rsid w:val="00E35A9E"/>
    <w:pPr>
      <w:spacing w:after="0" w:line="240" w:lineRule="auto"/>
    </w:pPr>
    <w:rPr>
      <w:rFonts w:ascii="Calibri" w:eastAsia="Times New Roman" w:hAnsi="Calibri" w:cs="Cordia New"/>
      <w:szCs w:val="22"/>
      <w:lang w:bidi="ar-SA"/>
    </w:rPr>
  </w:style>
  <w:style w:type="character" w:customStyle="1" w:styleId="aff5">
    <w:name w:val="ไม่มีการเว้นระยะห่าง อักขระ"/>
    <w:link w:val="aff4"/>
    <w:uiPriority w:val="1"/>
    <w:rsid w:val="00E35A9E"/>
    <w:rPr>
      <w:rFonts w:ascii="Calibri" w:eastAsia="Times New Roman" w:hAnsi="Calibri" w:cs="Cordia New"/>
      <w:szCs w:val="22"/>
      <w:lang w:bidi="ar-SA"/>
    </w:rPr>
  </w:style>
  <w:style w:type="character" w:styleId="aff6">
    <w:name w:val="footnote reference"/>
    <w:rsid w:val="00E35A9E"/>
    <w:rPr>
      <w:vertAlign w:val="superscript"/>
    </w:rPr>
  </w:style>
  <w:style w:type="character" w:styleId="aff7">
    <w:name w:val="Emphasis"/>
    <w:uiPriority w:val="20"/>
    <w:qFormat/>
    <w:rsid w:val="00E35A9E"/>
    <w:rPr>
      <w:i/>
      <w:iCs/>
    </w:rPr>
  </w:style>
  <w:style w:type="paragraph" w:styleId="aff8">
    <w:name w:val="endnote text"/>
    <w:basedOn w:val="a0"/>
    <w:link w:val="aff9"/>
    <w:rsid w:val="00E35A9E"/>
    <w:pPr>
      <w:spacing w:after="0" w:line="240" w:lineRule="auto"/>
    </w:pPr>
    <w:rPr>
      <w:rFonts w:ascii="Times New Roman" w:eastAsia="Times New Roman" w:hAnsi="Times New Roman" w:cs="Angsana New"/>
      <w:sz w:val="20"/>
      <w:szCs w:val="25"/>
    </w:rPr>
  </w:style>
  <w:style w:type="character" w:customStyle="1" w:styleId="aff9">
    <w:name w:val="ข้อความอ้างอิงท้ายเรื่อง อักขระ"/>
    <w:basedOn w:val="a1"/>
    <w:link w:val="aff8"/>
    <w:rsid w:val="00E35A9E"/>
    <w:rPr>
      <w:rFonts w:ascii="Times New Roman" w:eastAsia="Times New Roman" w:hAnsi="Times New Roman" w:cs="Angsana New"/>
      <w:sz w:val="20"/>
      <w:szCs w:val="25"/>
    </w:rPr>
  </w:style>
  <w:style w:type="character" w:styleId="affa">
    <w:name w:val="endnote reference"/>
    <w:rsid w:val="00E35A9E"/>
    <w:rPr>
      <w:sz w:val="32"/>
      <w:szCs w:val="32"/>
      <w:vertAlign w:val="superscript"/>
    </w:rPr>
  </w:style>
  <w:style w:type="table" w:styleId="-4">
    <w:name w:val="Light Shading Accent 4"/>
    <w:basedOn w:val="a2"/>
    <w:uiPriority w:val="60"/>
    <w:rsid w:val="00E35A9E"/>
    <w:pPr>
      <w:spacing w:after="0" w:line="240" w:lineRule="auto"/>
    </w:pPr>
    <w:rPr>
      <w:rFonts w:ascii="Calibri" w:eastAsia="Calibri" w:hAnsi="Calibri" w:cs="Cordia New"/>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ListParagraph1">
    <w:name w:val="List Paragraph1"/>
    <w:basedOn w:val="a0"/>
    <w:qFormat/>
    <w:rsid w:val="00E35A9E"/>
    <w:pPr>
      <w:ind w:left="720"/>
      <w:contextualSpacing/>
    </w:pPr>
    <w:rPr>
      <w:rFonts w:ascii="Calibri" w:eastAsia="Calibri" w:hAnsi="Calibri" w:cs="Angsana New"/>
    </w:rPr>
  </w:style>
  <w:style w:type="paragraph" w:customStyle="1" w:styleId="TOCHeading1">
    <w:name w:val="TOC Heading1"/>
    <w:basedOn w:val="1"/>
    <w:next w:val="a0"/>
    <w:uiPriority w:val="39"/>
    <w:qFormat/>
    <w:rsid w:val="00E35A9E"/>
    <w:pPr>
      <w:keepLines/>
      <w:spacing w:before="480" w:line="276" w:lineRule="auto"/>
      <w:outlineLvl w:val="9"/>
    </w:pPr>
    <w:rPr>
      <w:rFonts w:ascii="Cambria" w:eastAsia="Times New Roman" w:hAnsi="Cambria" w:cs="Angsana New"/>
      <w:b/>
      <w:bCs/>
      <w:color w:val="365F91"/>
      <w:sz w:val="28"/>
      <w:szCs w:val="28"/>
      <w:u w:val="none"/>
      <w:lang w:bidi="ar-SA"/>
    </w:rPr>
  </w:style>
  <w:style w:type="paragraph" w:styleId="27">
    <w:name w:val="toc 2"/>
    <w:basedOn w:val="a0"/>
    <w:next w:val="a0"/>
    <w:autoRedefine/>
    <w:uiPriority w:val="39"/>
    <w:unhideWhenUsed/>
    <w:rsid w:val="00E35A9E"/>
    <w:pPr>
      <w:spacing w:after="0" w:line="240" w:lineRule="auto"/>
      <w:ind w:left="240"/>
    </w:pPr>
    <w:rPr>
      <w:rFonts w:ascii="Calibri" w:eastAsia="Times New Roman" w:hAnsi="Calibri" w:cs="Angsana New"/>
      <w:smallCaps/>
      <w:sz w:val="20"/>
      <w:szCs w:val="23"/>
    </w:rPr>
  </w:style>
  <w:style w:type="paragraph" w:styleId="43">
    <w:name w:val="toc 4"/>
    <w:basedOn w:val="a0"/>
    <w:next w:val="a0"/>
    <w:autoRedefine/>
    <w:uiPriority w:val="39"/>
    <w:unhideWhenUsed/>
    <w:rsid w:val="00E35A9E"/>
    <w:pPr>
      <w:spacing w:after="0" w:line="240" w:lineRule="auto"/>
      <w:ind w:left="720"/>
    </w:pPr>
    <w:rPr>
      <w:rFonts w:ascii="Calibri" w:eastAsia="Times New Roman" w:hAnsi="Calibri" w:cs="Angsana New"/>
      <w:sz w:val="18"/>
      <w:szCs w:val="21"/>
    </w:rPr>
  </w:style>
  <w:style w:type="paragraph" w:styleId="53">
    <w:name w:val="toc 5"/>
    <w:basedOn w:val="a0"/>
    <w:next w:val="a0"/>
    <w:autoRedefine/>
    <w:uiPriority w:val="39"/>
    <w:unhideWhenUsed/>
    <w:rsid w:val="00E35A9E"/>
    <w:pPr>
      <w:spacing w:after="0" w:line="240" w:lineRule="auto"/>
      <w:ind w:left="960"/>
    </w:pPr>
    <w:rPr>
      <w:rFonts w:ascii="Calibri" w:eastAsia="Times New Roman" w:hAnsi="Calibri" w:cs="Angsana New"/>
      <w:sz w:val="18"/>
      <w:szCs w:val="21"/>
    </w:rPr>
  </w:style>
  <w:style w:type="paragraph" w:styleId="61">
    <w:name w:val="toc 6"/>
    <w:basedOn w:val="a0"/>
    <w:next w:val="a0"/>
    <w:autoRedefine/>
    <w:uiPriority w:val="39"/>
    <w:unhideWhenUsed/>
    <w:rsid w:val="00E35A9E"/>
    <w:pPr>
      <w:spacing w:after="0" w:line="240" w:lineRule="auto"/>
      <w:ind w:left="1200"/>
    </w:pPr>
    <w:rPr>
      <w:rFonts w:ascii="Calibri" w:eastAsia="Times New Roman" w:hAnsi="Calibri" w:cs="Angsana New"/>
      <w:sz w:val="18"/>
      <w:szCs w:val="21"/>
    </w:rPr>
  </w:style>
  <w:style w:type="paragraph" w:styleId="71">
    <w:name w:val="toc 7"/>
    <w:basedOn w:val="a0"/>
    <w:next w:val="a0"/>
    <w:autoRedefine/>
    <w:uiPriority w:val="39"/>
    <w:unhideWhenUsed/>
    <w:rsid w:val="00E35A9E"/>
    <w:pPr>
      <w:spacing w:after="0" w:line="240" w:lineRule="auto"/>
      <w:ind w:left="1440"/>
    </w:pPr>
    <w:rPr>
      <w:rFonts w:ascii="Calibri" w:eastAsia="Times New Roman" w:hAnsi="Calibri" w:cs="Angsana New"/>
      <w:sz w:val="18"/>
      <w:szCs w:val="21"/>
    </w:rPr>
  </w:style>
  <w:style w:type="paragraph" w:styleId="81">
    <w:name w:val="toc 8"/>
    <w:basedOn w:val="a0"/>
    <w:next w:val="a0"/>
    <w:autoRedefine/>
    <w:uiPriority w:val="39"/>
    <w:unhideWhenUsed/>
    <w:rsid w:val="00E35A9E"/>
    <w:pPr>
      <w:spacing w:after="0" w:line="240" w:lineRule="auto"/>
      <w:ind w:left="1680"/>
    </w:pPr>
    <w:rPr>
      <w:rFonts w:ascii="Calibri" w:eastAsia="Times New Roman" w:hAnsi="Calibri" w:cs="Angsana New"/>
      <w:sz w:val="18"/>
      <w:szCs w:val="21"/>
    </w:rPr>
  </w:style>
  <w:style w:type="paragraph" w:styleId="91">
    <w:name w:val="toc 9"/>
    <w:basedOn w:val="a0"/>
    <w:next w:val="a0"/>
    <w:autoRedefine/>
    <w:uiPriority w:val="39"/>
    <w:unhideWhenUsed/>
    <w:rsid w:val="00E35A9E"/>
    <w:pPr>
      <w:spacing w:after="0" w:line="240" w:lineRule="auto"/>
      <w:ind w:left="1920"/>
    </w:pPr>
    <w:rPr>
      <w:rFonts w:ascii="Calibri" w:eastAsia="Times New Roman" w:hAnsi="Calibri" w:cs="Angsana New"/>
      <w:sz w:val="18"/>
      <w:szCs w:val="21"/>
    </w:rPr>
  </w:style>
  <w:style w:type="paragraph" w:styleId="affb">
    <w:name w:val="table of figures"/>
    <w:basedOn w:val="a0"/>
    <w:next w:val="a0"/>
    <w:uiPriority w:val="99"/>
    <w:rsid w:val="00E35A9E"/>
    <w:pPr>
      <w:spacing w:after="0" w:line="240" w:lineRule="auto"/>
    </w:pPr>
    <w:rPr>
      <w:rFonts w:ascii="Tahoma" w:eastAsia="Times New Roman" w:hAnsi="Tahoma" w:cs="Angsana New"/>
    </w:rPr>
  </w:style>
  <w:style w:type="paragraph" w:styleId="affc">
    <w:name w:val="Title"/>
    <w:basedOn w:val="a0"/>
    <w:link w:val="affd"/>
    <w:qFormat/>
    <w:rsid w:val="00E35A9E"/>
    <w:pPr>
      <w:spacing w:after="0" w:line="240" w:lineRule="auto"/>
      <w:jc w:val="center"/>
    </w:pPr>
    <w:rPr>
      <w:rFonts w:ascii="EucrosiaUPC" w:eastAsia="Cordia New" w:hAnsi="EucrosiaUPC" w:cs="Angsana New"/>
      <w:b/>
      <w:bCs/>
      <w:sz w:val="32"/>
      <w:szCs w:val="32"/>
      <w:u w:val="single"/>
      <w:lang w:eastAsia="ko-KR"/>
    </w:rPr>
  </w:style>
  <w:style w:type="character" w:customStyle="1" w:styleId="affd">
    <w:name w:val="ชื่อเรื่อง อักขระ"/>
    <w:basedOn w:val="a1"/>
    <w:link w:val="affc"/>
    <w:rsid w:val="00E35A9E"/>
    <w:rPr>
      <w:rFonts w:ascii="EucrosiaUPC" w:eastAsia="Cordia New" w:hAnsi="EucrosiaUPC" w:cs="Angsana New"/>
      <w:b/>
      <w:bCs/>
      <w:sz w:val="32"/>
      <w:szCs w:val="32"/>
      <w:u w:val="single"/>
      <w:lang w:eastAsia="ko-KR"/>
    </w:rPr>
  </w:style>
  <w:style w:type="character" w:styleId="affe">
    <w:name w:val="line number"/>
    <w:basedOn w:val="a1"/>
    <w:rsid w:val="00E35A9E"/>
  </w:style>
  <w:style w:type="paragraph" w:styleId="HTML">
    <w:name w:val="HTML Preformatted"/>
    <w:basedOn w:val="a0"/>
    <w:link w:val="HTML0"/>
    <w:rsid w:val="00E35A9E"/>
    <w:pPr>
      <w:spacing w:after="0" w:line="240" w:lineRule="auto"/>
    </w:pPr>
    <w:rPr>
      <w:rFonts w:ascii="Consolas" w:eastAsia="Times New Roman" w:hAnsi="Consolas" w:cs="Angsana New"/>
      <w:sz w:val="20"/>
      <w:szCs w:val="25"/>
    </w:rPr>
  </w:style>
  <w:style w:type="character" w:customStyle="1" w:styleId="HTML0">
    <w:name w:val="HTML ที่ได้รับการจัดรูปแบบแล้ว อักขระ"/>
    <w:basedOn w:val="a1"/>
    <w:link w:val="HTML"/>
    <w:rsid w:val="00E35A9E"/>
    <w:rPr>
      <w:rFonts w:ascii="Consolas" w:eastAsia="Times New Roman" w:hAnsi="Consolas" w:cs="Angsana New"/>
      <w:sz w:val="20"/>
      <w:szCs w:val="25"/>
    </w:rPr>
  </w:style>
  <w:style w:type="paragraph" w:styleId="afff">
    <w:name w:val="Body Text First Indent"/>
    <w:basedOn w:val="afd"/>
    <w:link w:val="afff0"/>
    <w:rsid w:val="00E35A9E"/>
    <w:pPr>
      <w:ind w:firstLine="360"/>
      <w:jc w:val="left"/>
    </w:pPr>
    <w:rPr>
      <w:rFonts w:ascii="Times New Roman" w:eastAsia="Times New Roman" w:hAnsi="Times New Roman"/>
      <w:b w:val="0"/>
      <w:bCs w:val="0"/>
      <w:sz w:val="24"/>
      <w:szCs w:val="28"/>
    </w:rPr>
  </w:style>
  <w:style w:type="character" w:customStyle="1" w:styleId="afff0">
    <w:name w:val="เยื้องย่อหน้าแรกของเนื้อความ อักขระ"/>
    <w:basedOn w:val="afe"/>
    <w:link w:val="afff"/>
    <w:rsid w:val="00E35A9E"/>
    <w:rPr>
      <w:rFonts w:ascii="Times New Roman" w:eastAsia="Times New Roman" w:hAnsi="Times New Roman" w:cs="Angsana New"/>
      <w:b w:val="0"/>
      <w:bCs w:val="0"/>
      <w:sz w:val="24"/>
      <w:szCs w:val="36"/>
    </w:rPr>
  </w:style>
  <w:style w:type="paragraph" w:styleId="28">
    <w:name w:val="Body Text First Indent 2"/>
    <w:basedOn w:val="af"/>
    <w:link w:val="29"/>
    <w:rsid w:val="00E35A9E"/>
    <w:pPr>
      <w:spacing w:after="0"/>
      <w:ind w:left="360" w:firstLine="360"/>
    </w:pPr>
    <w:rPr>
      <w:rFonts w:eastAsia="Times New Roman"/>
      <w:lang w:eastAsia="en-US"/>
    </w:rPr>
  </w:style>
  <w:style w:type="character" w:customStyle="1" w:styleId="29">
    <w:name w:val="เยื้องย่อหน้าแรกของเนื้อความ 2 อักขระ"/>
    <w:basedOn w:val="af0"/>
    <w:link w:val="28"/>
    <w:rsid w:val="00E35A9E"/>
    <w:rPr>
      <w:rFonts w:ascii="Times New Roman" w:eastAsia="Times New Roman" w:hAnsi="Times New Roman" w:cs="Angsana New"/>
      <w:sz w:val="24"/>
      <w:lang w:eastAsia="ja-JP"/>
    </w:rPr>
  </w:style>
  <w:style w:type="paragraph" w:styleId="afff1">
    <w:name w:val="Normal Indent"/>
    <w:basedOn w:val="a0"/>
    <w:rsid w:val="00E35A9E"/>
    <w:pPr>
      <w:spacing w:after="0" w:line="240" w:lineRule="auto"/>
      <w:ind w:left="720"/>
    </w:pPr>
    <w:rPr>
      <w:rFonts w:ascii="Times New Roman" w:eastAsia="Times New Roman" w:hAnsi="Times New Roman" w:cs="Angsana New"/>
      <w:sz w:val="24"/>
    </w:rPr>
  </w:style>
  <w:style w:type="paragraph" w:customStyle="1" w:styleId="BlockText1">
    <w:name w:val="Block Text1"/>
    <w:basedOn w:val="a0"/>
    <w:next w:val="afff2"/>
    <w:rsid w:val="00E35A9E"/>
    <w:pPr>
      <w:pBdr>
        <w:top w:val="single" w:sz="2" w:space="10" w:color="4A66AC" w:shadow="1" w:frame="1"/>
        <w:left w:val="single" w:sz="2" w:space="10" w:color="4A66AC" w:shadow="1" w:frame="1"/>
        <w:bottom w:val="single" w:sz="2" w:space="10" w:color="4A66AC" w:shadow="1" w:frame="1"/>
        <w:right w:val="single" w:sz="2" w:space="10" w:color="4A66AC" w:shadow="1" w:frame="1"/>
      </w:pBdr>
      <w:spacing w:after="0" w:line="240" w:lineRule="auto"/>
      <w:ind w:left="1152" w:right="1152"/>
    </w:pPr>
    <w:rPr>
      <w:rFonts w:eastAsia="Times New Roman"/>
      <w:i/>
      <w:iCs/>
      <w:color w:val="4A66AC"/>
      <w:sz w:val="24"/>
    </w:rPr>
  </w:style>
  <w:style w:type="paragraph" w:styleId="afff3">
    <w:name w:val="macro"/>
    <w:link w:val="afff4"/>
    <w:rsid w:val="00E35A9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Angsana New"/>
      <w:sz w:val="20"/>
      <w:szCs w:val="25"/>
    </w:rPr>
  </w:style>
  <w:style w:type="character" w:customStyle="1" w:styleId="afff4">
    <w:name w:val="ข้อความแมโคร อักขระ"/>
    <w:basedOn w:val="a1"/>
    <w:link w:val="afff3"/>
    <w:rsid w:val="00E35A9E"/>
    <w:rPr>
      <w:rFonts w:ascii="Consolas" w:eastAsia="Times New Roman" w:hAnsi="Consolas" w:cs="Angsana New"/>
      <w:sz w:val="20"/>
      <w:szCs w:val="25"/>
    </w:rPr>
  </w:style>
  <w:style w:type="paragraph" w:styleId="afff5">
    <w:name w:val="Salutation"/>
    <w:basedOn w:val="a0"/>
    <w:next w:val="a0"/>
    <w:link w:val="afff6"/>
    <w:rsid w:val="00E35A9E"/>
    <w:pPr>
      <w:spacing w:after="0" w:line="240" w:lineRule="auto"/>
    </w:pPr>
    <w:rPr>
      <w:rFonts w:ascii="Times New Roman" w:eastAsia="Times New Roman" w:hAnsi="Times New Roman" w:cs="Angsana New"/>
      <w:sz w:val="24"/>
    </w:rPr>
  </w:style>
  <w:style w:type="character" w:customStyle="1" w:styleId="afff6">
    <w:name w:val="คำขึ้นต้นจดหมาย อักขระ"/>
    <w:basedOn w:val="a1"/>
    <w:link w:val="afff5"/>
    <w:rsid w:val="00E35A9E"/>
    <w:rPr>
      <w:rFonts w:ascii="Times New Roman" w:eastAsia="Times New Roman" w:hAnsi="Times New Roman" w:cs="Angsana New"/>
      <w:sz w:val="24"/>
    </w:rPr>
  </w:style>
  <w:style w:type="paragraph" w:styleId="afff7">
    <w:name w:val="Closing"/>
    <w:basedOn w:val="a0"/>
    <w:link w:val="afff8"/>
    <w:rsid w:val="00E35A9E"/>
    <w:pPr>
      <w:spacing w:after="0" w:line="240" w:lineRule="auto"/>
      <w:ind w:left="4320"/>
    </w:pPr>
    <w:rPr>
      <w:rFonts w:ascii="Times New Roman" w:eastAsia="Times New Roman" w:hAnsi="Times New Roman" w:cs="Angsana New"/>
      <w:sz w:val="24"/>
    </w:rPr>
  </w:style>
  <w:style w:type="character" w:customStyle="1" w:styleId="afff8">
    <w:name w:val="คำลงท้าย อักขระ"/>
    <w:basedOn w:val="a1"/>
    <w:link w:val="afff7"/>
    <w:rsid w:val="00E35A9E"/>
    <w:rPr>
      <w:rFonts w:ascii="Times New Roman" w:eastAsia="Times New Roman" w:hAnsi="Times New Roman" w:cs="Angsana New"/>
      <w:sz w:val="24"/>
    </w:rPr>
  </w:style>
  <w:style w:type="paragraph" w:customStyle="1" w:styleId="Quote1">
    <w:name w:val="Quote1"/>
    <w:basedOn w:val="a0"/>
    <w:next w:val="a0"/>
    <w:uiPriority w:val="29"/>
    <w:qFormat/>
    <w:rsid w:val="00E35A9E"/>
    <w:pPr>
      <w:spacing w:after="0" w:line="240" w:lineRule="auto"/>
    </w:pPr>
    <w:rPr>
      <w:rFonts w:ascii="Times New Roman" w:eastAsia="Times New Roman" w:hAnsi="Times New Roman" w:cs="Angsana New"/>
      <w:i/>
      <w:iCs/>
      <w:color w:val="000000"/>
      <w:sz w:val="24"/>
    </w:rPr>
  </w:style>
  <w:style w:type="character" w:customStyle="1" w:styleId="afff9">
    <w:name w:val="คำอ้างอิง อักขระ"/>
    <w:basedOn w:val="a1"/>
    <w:link w:val="afffa"/>
    <w:uiPriority w:val="29"/>
    <w:rsid w:val="00E35A9E"/>
    <w:rPr>
      <w:rFonts w:ascii="Times New Roman" w:eastAsia="Times New Roman" w:hAnsi="Times New Roman" w:cs="Angsana New"/>
      <w:i/>
      <w:iCs/>
      <w:color w:val="000000"/>
      <w:sz w:val="24"/>
    </w:rPr>
  </w:style>
  <w:style w:type="paragraph" w:customStyle="1" w:styleId="EnvelopeReturn1">
    <w:name w:val="Envelope Return1"/>
    <w:basedOn w:val="a0"/>
    <w:next w:val="afffb"/>
    <w:rsid w:val="00E35A9E"/>
    <w:pPr>
      <w:spacing w:after="0" w:line="240" w:lineRule="auto"/>
    </w:pPr>
    <w:rPr>
      <w:rFonts w:ascii="Cambria" w:eastAsia="Times New Roman" w:hAnsi="Cambria" w:cs="Angsana New"/>
      <w:sz w:val="20"/>
      <w:szCs w:val="25"/>
    </w:rPr>
  </w:style>
  <w:style w:type="paragraph" w:customStyle="1" w:styleId="Subtitle1">
    <w:name w:val="Subtitle1"/>
    <w:basedOn w:val="a0"/>
    <w:next w:val="a0"/>
    <w:qFormat/>
    <w:rsid w:val="00E35A9E"/>
    <w:pPr>
      <w:numPr>
        <w:ilvl w:val="1"/>
      </w:numPr>
      <w:spacing w:after="0" w:line="240" w:lineRule="auto"/>
    </w:pPr>
    <w:rPr>
      <w:rFonts w:ascii="Cambria" w:eastAsia="Times New Roman" w:hAnsi="Cambria" w:cs="Angsana New"/>
      <w:i/>
      <w:iCs/>
      <w:color w:val="4A66AC"/>
      <w:spacing w:val="15"/>
      <w:sz w:val="24"/>
      <w:szCs w:val="30"/>
    </w:rPr>
  </w:style>
  <w:style w:type="character" w:customStyle="1" w:styleId="afffc">
    <w:name w:val="ชื่อเรื่องรอง อักขระ"/>
    <w:basedOn w:val="a1"/>
    <w:link w:val="afffd"/>
    <w:rsid w:val="00E35A9E"/>
    <w:rPr>
      <w:rFonts w:ascii="Cambria" w:eastAsia="Times New Roman" w:hAnsi="Cambria" w:cs="Angsana New"/>
      <w:i/>
      <w:iCs/>
      <w:color w:val="4A66AC"/>
      <w:spacing w:val="15"/>
      <w:sz w:val="24"/>
      <w:szCs w:val="30"/>
    </w:rPr>
  </w:style>
  <w:style w:type="paragraph" w:styleId="12">
    <w:name w:val="index 1"/>
    <w:basedOn w:val="a0"/>
    <w:next w:val="a0"/>
    <w:autoRedefine/>
    <w:rsid w:val="00E35A9E"/>
    <w:pPr>
      <w:spacing w:after="0" w:line="240" w:lineRule="auto"/>
      <w:ind w:left="240" w:hanging="240"/>
    </w:pPr>
    <w:rPr>
      <w:rFonts w:ascii="Times New Roman" w:eastAsia="Times New Roman" w:hAnsi="Times New Roman" w:cs="Angsana New"/>
      <w:sz w:val="24"/>
    </w:rPr>
  </w:style>
  <w:style w:type="paragraph" w:styleId="2a">
    <w:name w:val="index 2"/>
    <w:basedOn w:val="a0"/>
    <w:next w:val="a0"/>
    <w:autoRedefine/>
    <w:rsid w:val="00E35A9E"/>
    <w:pPr>
      <w:spacing w:after="0" w:line="240" w:lineRule="auto"/>
      <w:ind w:left="480" w:hanging="240"/>
    </w:pPr>
    <w:rPr>
      <w:rFonts w:ascii="Times New Roman" w:eastAsia="Times New Roman" w:hAnsi="Times New Roman" w:cs="Angsana New"/>
      <w:sz w:val="24"/>
    </w:rPr>
  </w:style>
  <w:style w:type="paragraph" w:styleId="38">
    <w:name w:val="index 3"/>
    <w:basedOn w:val="a0"/>
    <w:next w:val="a0"/>
    <w:autoRedefine/>
    <w:rsid w:val="00E35A9E"/>
    <w:pPr>
      <w:spacing w:after="0" w:line="240" w:lineRule="auto"/>
      <w:ind w:left="720" w:hanging="240"/>
    </w:pPr>
    <w:rPr>
      <w:rFonts w:ascii="Times New Roman" w:eastAsia="Times New Roman" w:hAnsi="Times New Roman" w:cs="Angsana New"/>
      <w:sz w:val="24"/>
    </w:rPr>
  </w:style>
  <w:style w:type="paragraph" w:styleId="44">
    <w:name w:val="index 4"/>
    <w:basedOn w:val="a0"/>
    <w:next w:val="a0"/>
    <w:autoRedefine/>
    <w:rsid w:val="00E35A9E"/>
    <w:pPr>
      <w:spacing w:after="0" w:line="240" w:lineRule="auto"/>
      <w:ind w:left="960" w:hanging="240"/>
    </w:pPr>
    <w:rPr>
      <w:rFonts w:ascii="Times New Roman" w:eastAsia="Times New Roman" w:hAnsi="Times New Roman" w:cs="Angsana New"/>
      <w:sz w:val="24"/>
    </w:rPr>
  </w:style>
  <w:style w:type="paragraph" w:styleId="54">
    <w:name w:val="index 5"/>
    <w:basedOn w:val="a0"/>
    <w:next w:val="a0"/>
    <w:autoRedefine/>
    <w:rsid w:val="00E35A9E"/>
    <w:pPr>
      <w:spacing w:after="0" w:line="240" w:lineRule="auto"/>
      <w:ind w:left="1200" w:hanging="240"/>
    </w:pPr>
    <w:rPr>
      <w:rFonts w:ascii="Times New Roman" w:eastAsia="Times New Roman" w:hAnsi="Times New Roman" w:cs="Angsana New"/>
      <w:sz w:val="24"/>
    </w:rPr>
  </w:style>
  <w:style w:type="paragraph" w:styleId="62">
    <w:name w:val="index 6"/>
    <w:basedOn w:val="a0"/>
    <w:next w:val="a0"/>
    <w:autoRedefine/>
    <w:rsid w:val="00E35A9E"/>
    <w:pPr>
      <w:spacing w:after="0" w:line="240" w:lineRule="auto"/>
      <w:ind w:left="1440" w:hanging="240"/>
    </w:pPr>
    <w:rPr>
      <w:rFonts w:ascii="Times New Roman" w:eastAsia="Times New Roman" w:hAnsi="Times New Roman" w:cs="Angsana New"/>
      <w:sz w:val="24"/>
    </w:rPr>
  </w:style>
  <w:style w:type="paragraph" w:styleId="72">
    <w:name w:val="index 7"/>
    <w:basedOn w:val="a0"/>
    <w:next w:val="a0"/>
    <w:autoRedefine/>
    <w:rsid w:val="00E35A9E"/>
    <w:pPr>
      <w:spacing w:after="0" w:line="240" w:lineRule="auto"/>
      <w:ind w:left="1680" w:hanging="240"/>
    </w:pPr>
    <w:rPr>
      <w:rFonts w:ascii="Times New Roman" w:eastAsia="Times New Roman" w:hAnsi="Times New Roman" w:cs="Angsana New"/>
      <w:sz w:val="24"/>
    </w:rPr>
  </w:style>
  <w:style w:type="paragraph" w:styleId="82">
    <w:name w:val="index 8"/>
    <w:basedOn w:val="a0"/>
    <w:next w:val="a0"/>
    <w:autoRedefine/>
    <w:rsid w:val="00E35A9E"/>
    <w:pPr>
      <w:spacing w:after="0" w:line="240" w:lineRule="auto"/>
      <w:ind w:left="1920" w:hanging="240"/>
    </w:pPr>
    <w:rPr>
      <w:rFonts w:ascii="Times New Roman" w:eastAsia="Times New Roman" w:hAnsi="Times New Roman" w:cs="Angsana New"/>
      <w:sz w:val="24"/>
    </w:rPr>
  </w:style>
  <w:style w:type="paragraph" w:styleId="92">
    <w:name w:val="index 9"/>
    <w:basedOn w:val="a0"/>
    <w:next w:val="a0"/>
    <w:autoRedefine/>
    <w:rsid w:val="00E35A9E"/>
    <w:pPr>
      <w:spacing w:after="0" w:line="240" w:lineRule="auto"/>
      <w:ind w:left="2160" w:hanging="240"/>
    </w:pPr>
    <w:rPr>
      <w:rFonts w:ascii="Times New Roman" w:eastAsia="Times New Roman" w:hAnsi="Times New Roman" w:cs="Angsana New"/>
      <w:sz w:val="24"/>
    </w:rPr>
  </w:style>
  <w:style w:type="paragraph" w:customStyle="1" w:styleId="IntenseQuote1">
    <w:name w:val="Intense Quote1"/>
    <w:basedOn w:val="a0"/>
    <w:next w:val="a0"/>
    <w:uiPriority w:val="30"/>
    <w:qFormat/>
    <w:rsid w:val="00E35A9E"/>
    <w:pPr>
      <w:pBdr>
        <w:bottom w:val="single" w:sz="4" w:space="4" w:color="4A66AC"/>
      </w:pBdr>
      <w:spacing w:before="200" w:after="280" w:line="240" w:lineRule="auto"/>
      <w:ind w:left="936" w:right="936"/>
    </w:pPr>
    <w:rPr>
      <w:rFonts w:ascii="Times New Roman" w:eastAsia="Times New Roman" w:hAnsi="Times New Roman" w:cs="Angsana New"/>
      <w:b/>
      <w:bCs/>
      <w:i/>
      <w:iCs/>
      <w:color w:val="4A66AC"/>
      <w:sz w:val="24"/>
    </w:rPr>
  </w:style>
  <w:style w:type="character" w:customStyle="1" w:styleId="afffe">
    <w:name w:val="ทำให้คำอ้างอิงเป็นสีเข้มขึ้น อักขระ"/>
    <w:basedOn w:val="a1"/>
    <w:link w:val="affff"/>
    <w:uiPriority w:val="30"/>
    <w:rsid w:val="00E35A9E"/>
    <w:rPr>
      <w:rFonts w:ascii="Times New Roman" w:eastAsia="Times New Roman" w:hAnsi="Times New Roman" w:cs="Angsana New"/>
      <w:b/>
      <w:bCs/>
      <w:i/>
      <w:iCs/>
      <w:color w:val="4A66AC"/>
      <w:sz w:val="24"/>
    </w:rPr>
  </w:style>
  <w:style w:type="paragraph" w:styleId="HTML1">
    <w:name w:val="HTML Address"/>
    <w:basedOn w:val="a0"/>
    <w:link w:val="HTML2"/>
    <w:rsid w:val="00E35A9E"/>
    <w:pPr>
      <w:spacing w:after="0" w:line="240" w:lineRule="auto"/>
    </w:pPr>
    <w:rPr>
      <w:rFonts w:ascii="Times New Roman" w:eastAsia="Times New Roman" w:hAnsi="Times New Roman" w:cs="Angsana New"/>
      <w:i/>
      <w:iCs/>
      <w:sz w:val="24"/>
    </w:rPr>
  </w:style>
  <w:style w:type="character" w:customStyle="1" w:styleId="HTML2">
    <w:name w:val="ที่อยู่ HTML อักขระ"/>
    <w:basedOn w:val="a1"/>
    <w:link w:val="HTML1"/>
    <w:rsid w:val="00E35A9E"/>
    <w:rPr>
      <w:rFonts w:ascii="Times New Roman" w:eastAsia="Times New Roman" w:hAnsi="Times New Roman" w:cs="Angsana New"/>
      <w:i/>
      <w:iCs/>
      <w:sz w:val="24"/>
    </w:rPr>
  </w:style>
  <w:style w:type="paragraph" w:customStyle="1" w:styleId="EnvelopeAddress1">
    <w:name w:val="Envelope Address1"/>
    <w:basedOn w:val="a0"/>
    <w:next w:val="affff0"/>
    <w:rsid w:val="00E35A9E"/>
    <w:pPr>
      <w:framePr w:w="7920" w:h="1980" w:hRule="exact" w:hSpace="180" w:wrap="auto" w:hAnchor="page" w:xAlign="center" w:yAlign="bottom"/>
      <w:spacing w:after="0" w:line="240" w:lineRule="auto"/>
      <w:ind w:left="2880"/>
    </w:pPr>
    <w:rPr>
      <w:rFonts w:ascii="Cambria" w:eastAsia="Times New Roman" w:hAnsi="Cambria" w:cs="Angsana New"/>
      <w:sz w:val="24"/>
      <w:szCs w:val="30"/>
    </w:rPr>
  </w:style>
  <w:style w:type="paragraph" w:styleId="affff1">
    <w:name w:val="Bibliography"/>
    <w:basedOn w:val="a0"/>
    <w:next w:val="a0"/>
    <w:uiPriority w:val="37"/>
    <w:semiHidden/>
    <w:unhideWhenUsed/>
    <w:rsid w:val="00E35A9E"/>
    <w:pPr>
      <w:spacing w:after="0" w:line="240" w:lineRule="auto"/>
    </w:pPr>
    <w:rPr>
      <w:rFonts w:ascii="Times New Roman" w:eastAsia="Times New Roman" w:hAnsi="Times New Roman" w:cs="Angsana New"/>
      <w:sz w:val="24"/>
    </w:rPr>
  </w:style>
  <w:style w:type="paragraph" w:styleId="affff2">
    <w:name w:val="List"/>
    <w:basedOn w:val="a0"/>
    <w:rsid w:val="00E35A9E"/>
    <w:pPr>
      <w:spacing w:after="0" w:line="240" w:lineRule="auto"/>
      <w:ind w:left="360" w:hanging="360"/>
      <w:contextualSpacing/>
    </w:pPr>
    <w:rPr>
      <w:rFonts w:ascii="Times New Roman" w:eastAsia="Times New Roman" w:hAnsi="Times New Roman" w:cs="Angsana New"/>
      <w:sz w:val="24"/>
    </w:rPr>
  </w:style>
  <w:style w:type="paragraph" w:styleId="2b">
    <w:name w:val="List 2"/>
    <w:basedOn w:val="a0"/>
    <w:rsid w:val="00E35A9E"/>
    <w:pPr>
      <w:spacing w:after="0" w:line="240" w:lineRule="auto"/>
      <w:ind w:left="720" w:hanging="360"/>
      <w:contextualSpacing/>
    </w:pPr>
    <w:rPr>
      <w:rFonts w:ascii="Times New Roman" w:eastAsia="Times New Roman" w:hAnsi="Times New Roman" w:cs="Angsana New"/>
      <w:sz w:val="24"/>
    </w:rPr>
  </w:style>
  <w:style w:type="paragraph" w:styleId="39">
    <w:name w:val="List 3"/>
    <w:basedOn w:val="a0"/>
    <w:rsid w:val="00E35A9E"/>
    <w:pPr>
      <w:spacing w:after="0" w:line="240" w:lineRule="auto"/>
      <w:ind w:left="1080" w:hanging="360"/>
      <w:contextualSpacing/>
    </w:pPr>
    <w:rPr>
      <w:rFonts w:ascii="Times New Roman" w:eastAsia="Times New Roman" w:hAnsi="Times New Roman" w:cs="Angsana New"/>
      <w:sz w:val="24"/>
    </w:rPr>
  </w:style>
  <w:style w:type="paragraph" w:styleId="45">
    <w:name w:val="List 4"/>
    <w:basedOn w:val="a0"/>
    <w:rsid w:val="00E35A9E"/>
    <w:pPr>
      <w:spacing w:after="0" w:line="240" w:lineRule="auto"/>
      <w:ind w:left="1440" w:hanging="360"/>
      <w:contextualSpacing/>
    </w:pPr>
    <w:rPr>
      <w:rFonts w:ascii="Times New Roman" w:eastAsia="Times New Roman" w:hAnsi="Times New Roman" w:cs="Angsana New"/>
      <w:sz w:val="24"/>
    </w:rPr>
  </w:style>
  <w:style w:type="paragraph" w:styleId="55">
    <w:name w:val="List 5"/>
    <w:basedOn w:val="a0"/>
    <w:rsid w:val="00E35A9E"/>
    <w:pPr>
      <w:spacing w:after="0" w:line="240" w:lineRule="auto"/>
      <w:ind w:left="1800" w:hanging="360"/>
      <w:contextualSpacing/>
    </w:pPr>
    <w:rPr>
      <w:rFonts w:ascii="Times New Roman" w:eastAsia="Times New Roman" w:hAnsi="Times New Roman" w:cs="Angsana New"/>
      <w:sz w:val="24"/>
    </w:rPr>
  </w:style>
  <w:style w:type="paragraph" w:styleId="affff3">
    <w:name w:val="List Continue"/>
    <w:basedOn w:val="a0"/>
    <w:rsid w:val="00E35A9E"/>
    <w:pPr>
      <w:spacing w:after="120" w:line="240" w:lineRule="auto"/>
      <w:ind w:left="360"/>
      <w:contextualSpacing/>
    </w:pPr>
    <w:rPr>
      <w:rFonts w:ascii="Times New Roman" w:eastAsia="Times New Roman" w:hAnsi="Times New Roman" w:cs="Angsana New"/>
      <w:sz w:val="24"/>
    </w:rPr>
  </w:style>
  <w:style w:type="paragraph" w:styleId="2c">
    <w:name w:val="List Continue 2"/>
    <w:basedOn w:val="a0"/>
    <w:rsid w:val="00E35A9E"/>
    <w:pPr>
      <w:spacing w:after="120" w:line="240" w:lineRule="auto"/>
      <w:ind w:left="720"/>
      <w:contextualSpacing/>
    </w:pPr>
    <w:rPr>
      <w:rFonts w:ascii="Times New Roman" w:eastAsia="Times New Roman" w:hAnsi="Times New Roman" w:cs="Angsana New"/>
      <w:sz w:val="24"/>
    </w:rPr>
  </w:style>
  <w:style w:type="paragraph" w:styleId="3a">
    <w:name w:val="List Continue 3"/>
    <w:basedOn w:val="a0"/>
    <w:rsid w:val="00E35A9E"/>
    <w:pPr>
      <w:spacing w:after="120" w:line="240" w:lineRule="auto"/>
      <w:ind w:left="1080"/>
      <w:contextualSpacing/>
    </w:pPr>
    <w:rPr>
      <w:rFonts w:ascii="Times New Roman" w:eastAsia="Times New Roman" w:hAnsi="Times New Roman" w:cs="Angsana New"/>
      <w:sz w:val="24"/>
    </w:rPr>
  </w:style>
  <w:style w:type="paragraph" w:styleId="46">
    <w:name w:val="List Continue 4"/>
    <w:basedOn w:val="a0"/>
    <w:rsid w:val="00E35A9E"/>
    <w:pPr>
      <w:spacing w:after="120" w:line="240" w:lineRule="auto"/>
      <w:ind w:left="1440"/>
      <w:contextualSpacing/>
    </w:pPr>
    <w:rPr>
      <w:rFonts w:ascii="Times New Roman" w:eastAsia="Times New Roman" w:hAnsi="Times New Roman" w:cs="Angsana New"/>
      <w:sz w:val="24"/>
    </w:rPr>
  </w:style>
  <w:style w:type="paragraph" w:styleId="56">
    <w:name w:val="List Continue 5"/>
    <w:basedOn w:val="a0"/>
    <w:rsid w:val="00E35A9E"/>
    <w:pPr>
      <w:spacing w:after="120" w:line="240" w:lineRule="auto"/>
      <w:ind w:left="1800"/>
      <w:contextualSpacing/>
    </w:pPr>
    <w:rPr>
      <w:rFonts w:ascii="Times New Roman" w:eastAsia="Times New Roman" w:hAnsi="Times New Roman" w:cs="Angsana New"/>
      <w:sz w:val="24"/>
    </w:rPr>
  </w:style>
  <w:style w:type="paragraph" w:styleId="affff4">
    <w:name w:val="Signature"/>
    <w:basedOn w:val="a0"/>
    <w:link w:val="affff5"/>
    <w:rsid w:val="00E35A9E"/>
    <w:pPr>
      <w:spacing w:after="0" w:line="240" w:lineRule="auto"/>
      <w:ind w:left="4320"/>
    </w:pPr>
    <w:rPr>
      <w:rFonts w:ascii="Times New Roman" w:eastAsia="Times New Roman" w:hAnsi="Times New Roman" w:cs="Angsana New"/>
      <w:sz w:val="24"/>
    </w:rPr>
  </w:style>
  <w:style w:type="character" w:customStyle="1" w:styleId="affff5">
    <w:name w:val="ลายเซ็น อักขระ"/>
    <w:basedOn w:val="a1"/>
    <w:link w:val="affff4"/>
    <w:rsid w:val="00E35A9E"/>
    <w:rPr>
      <w:rFonts w:ascii="Times New Roman" w:eastAsia="Times New Roman" w:hAnsi="Times New Roman" w:cs="Angsana New"/>
      <w:sz w:val="24"/>
    </w:rPr>
  </w:style>
  <w:style w:type="paragraph" w:styleId="affff6">
    <w:name w:val="E-mail Signature"/>
    <w:basedOn w:val="a0"/>
    <w:link w:val="affff7"/>
    <w:rsid w:val="00E35A9E"/>
    <w:pPr>
      <w:spacing w:after="0" w:line="240" w:lineRule="auto"/>
    </w:pPr>
    <w:rPr>
      <w:rFonts w:ascii="Times New Roman" w:eastAsia="Times New Roman" w:hAnsi="Times New Roman" w:cs="Angsana New"/>
      <w:sz w:val="24"/>
    </w:rPr>
  </w:style>
  <w:style w:type="character" w:customStyle="1" w:styleId="affff7">
    <w:name w:val="ลายเซ็นอีเมล อักขระ"/>
    <w:basedOn w:val="a1"/>
    <w:link w:val="affff6"/>
    <w:rsid w:val="00E35A9E"/>
    <w:rPr>
      <w:rFonts w:ascii="Times New Roman" w:eastAsia="Times New Roman" w:hAnsi="Times New Roman" w:cs="Angsana New"/>
      <w:sz w:val="24"/>
    </w:rPr>
  </w:style>
  <w:style w:type="paragraph" w:styleId="a">
    <w:name w:val="List Number"/>
    <w:basedOn w:val="a0"/>
    <w:rsid w:val="00E35A9E"/>
    <w:pPr>
      <w:numPr>
        <w:numId w:val="3"/>
      </w:numPr>
      <w:spacing w:after="0" w:line="240" w:lineRule="auto"/>
      <w:contextualSpacing/>
    </w:pPr>
    <w:rPr>
      <w:rFonts w:ascii="Times New Roman" w:eastAsia="Times New Roman" w:hAnsi="Times New Roman" w:cs="Angsana New"/>
      <w:sz w:val="24"/>
    </w:rPr>
  </w:style>
  <w:style w:type="paragraph" w:styleId="2">
    <w:name w:val="List Number 2"/>
    <w:basedOn w:val="a0"/>
    <w:rsid w:val="00E35A9E"/>
    <w:pPr>
      <w:numPr>
        <w:numId w:val="4"/>
      </w:numPr>
      <w:spacing w:after="0" w:line="240" w:lineRule="auto"/>
      <w:contextualSpacing/>
    </w:pPr>
    <w:rPr>
      <w:rFonts w:ascii="Times New Roman" w:eastAsia="Times New Roman" w:hAnsi="Times New Roman" w:cs="Angsana New"/>
      <w:sz w:val="24"/>
    </w:rPr>
  </w:style>
  <w:style w:type="paragraph" w:styleId="3">
    <w:name w:val="List Number 3"/>
    <w:basedOn w:val="a0"/>
    <w:rsid w:val="00E35A9E"/>
    <w:pPr>
      <w:numPr>
        <w:numId w:val="5"/>
      </w:numPr>
      <w:spacing w:after="0" w:line="240" w:lineRule="auto"/>
      <w:contextualSpacing/>
    </w:pPr>
    <w:rPr>
      <w:rFonts w:ascii="Times New Roman" w:eastAsia="Times New Roman" w:hAnsi="Times New Roman" w:cs="Angsana New"/>
      <w:sz w:val="24"/>
    </w:rPr>
  </w:style>
  <w:style w:type="paragraph" w:styleId="4">
    <w:name w:val="List Number 4"/>
    <w:basedOn w:val="a0"/>
    <w:rsid w:val="00E35A9E"/>
    <w:pPr>
      <w:numPr>
        <w:numId w:val="6"/>
      </w:numPr>
      <w:spacing w:after="0" w:line="240" w:lineRule="auto"/>
      <w:contextualSpacing/>
    </w:pPr>
    <w:rPr>
      <w:rFonts w:ascii="Times New Roman" w:eastAsia="Times New Roman" w:hAnsi="Times New Roman" w:cs="Angsana New"/>
      <w:sz w:val="24"/>
    </w:rPr>
  </w:style>
  <w:style w:type="paragraph" w:styleId="5">
    <w:name w:val="List Number 5"/>
    <w:basedOn w:val="a0"/>
    <w:rsid w:val="00E35A9E"/>
    <w:pPr>
      <w:numPr>
        <w:numId w:val="7"/>
      </w:numPr>
      <w:spacing w:after="0" w:line="240" w:lineRule="auto"/>
      <w:contextualSpacing/>
    </w:pPr>
    <w:rPr>
      <w:rFonts w:ascii="Times New Roman" w:eastAsia="Times New Roman" w:hAnsi="Times New Roman" w:cs="Angsana New"/>
      <w:sz w:val="24"/>
    </w:rPr>
  </w:style>
  <w:style w:type="paragraph" w:styleId="affff8">
    <w:name w:val="Date"/>
    <w:basedOn w:val="a0"/>
    <w:next w:val="a0"/>
    <w:link w:val="affff9"/>
    <w:rsid w:val="00E35A9E"/>
    <w:pPr>
      <w:spacing w:after="0" w:line="240" w:lineRule="auto"/>
    </w:pPr>
    <w:rPr>
      <w:rFonts w:ascii="Times New Roman" w:eastAsia="Times New Roman" w:hAnsi="Times New Roman" w:cs="Angsana New"/>
      <w:sz w:val="24"/>
    </w:rPr>
  </w:style>
  <w:style w:type="character" w:customStyle="1" w:styleId="affff9">
    <w:name w:val="วันที่ อักขระ"/>
    <w:basedOn w:val="a1"/>
    <w:link w:val="affff8"/>
    <w:rsid w:val="00E35A9E"/>
    <w:rPr>
      <w:rFonts w:ascii="Times New Roman" w:eastAsia="Times New Roman" w:hAnsi="Times New Roman" w:cs="Angsana New"/>
      <w:sz w:val="24"/>
    </w:rPr>
  </w:style>
  <w:style w:type="paragraph" w:customStyle="1" w:styleId="MessageHeader1">
    <w:name w:val="Message Header1"/>
    <w:basedOn w:val="a0"/>
    <w:next w:val="affffa"/>
    <w:link w:val="MessageHeaderChar"/>
    <w:rsid w:val="00E35A9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Cambria" w:eastAsia="Times New Roman" w:hAnsi="Cambria" w:cs="Angsana New"/>
      <w:sz w:val="24"/>
      <w:szCs w:val="30"/>
    </w:rPr>
  </w:style>
  <w:style w:type="character" w:customStyle="1" w:styleId="MessageHeaderChar">
    <w:name w:val="Message Header Char"/>
    <w:basedOn w:val="a1"/>
    <w:link w:val="MessageHeader1"/>
    <w:rsid w:val="00E35A9E"/>
    <w:rPr>
      <w:rFonts w:ascii="Cambria" w:eastAsia="Times New Roman" w:hAnsi="Cambria" w:cs="Angsana New"/>
      <w:sz w:val="24"/>
      <w:szCs w:val="30"/>
      <w:shd w:val="pct20" w:color="auto" w:fill="auto"/>
    </w:rPr>
  </w:style>
  <w:style w:type="paragraph" w:styleId="affffb">
    <w:name w:val="Note Heading"/>
    <w:basedOn w:val="a0"/>
    <w:next w:val="a0"/>
    <w:link w:val="affffc"/>
    <w:rsid w:val="00E35A9E"/>
    <w:pPr>
      <w:spacing w:after="0" w:line="240" w:lineRule="auto"/>
    </w:pPr>
    <w:rPr>
      <w:rFonts w:ascii="Times New Roman" w:eastAsia="Times New Roman" w:hAnsi="Times New Roman" w:cs="Angsana New"/>
      <w:sz w:val="24"/>
    </w:rPr>
  </w:style>
  <w:style w:type="character" w:customStyle="1" w:styleId="affffc">
    <w:name w:val="ส่วนหัวของบันทึกย่อ อักขระ"/>
    <w:basedOn w:val="a1"/>
    <w:link w:val="affffb"/>
    <w:rsid w:val="00E35A9E"/>
    <w:rPr>
      <w:rFonts w:ascii="Times New Roman" w:eastAsia="Times New Roman" w:hAnsi="Times New Roman" w:cs="Angsana New"/>
      <w:sz w:val="24"/>
    </w:rPr>
  </w:style>
  <w:style w:type="paragraph" w:styleId="20">
    <w:name w:val="List Bullet 2"/>
    <w:basedOn w:val="a0"/>
    <w:rsid w:val="00E35A9E"/>
    <w:pPr>
      <w:numPr>
        <w:numId w:val="8"/>
      </w:numPr>
      <w:spacing w:after="0" w:line="240" w:lineRule="auto"/>
      <w:contextualSpacing/>
    </w:pPr>
    <w:rPr>
      <w:rFonts w:ascii="Times New Roman" w:eastAsia="Times New Roman" w:hAnsi="Times New Roman" w:cs="Angsana New"/>
      <w:sz w:val="24"/>
    </w:rPr>
  </w:style>
  <w:style w:type="paragraph" w:styleId="30">
    <w:name w:val="List Bullet 3"/>
    <w:basedOn w:val="a0"/>
    <w:rsid w:val="00E35A9E"/>
    <w:pPr>
      <w:numPr>
        <w:numId w:val="9"/>
      </w:numPr>
      <w:spacing w:after="0" w:line="240" w:lineRule="auto"/>
      <w:contextualSpacing/>
    </w:pPr>
    <w:rPr>
      <w:rFonts w:ascii="Times New Roman" w:eastAsia="Times New Roman" w:hAnsi="Times New Roman" w:cs="Angsana New"/>
      <w:sz w:val="24"/>
    </w:rPr>
  </w:style>
  <w:style w:type="paragraph" w:styleId="40">
    <w:name w:val="List Bullet 4"/>
    <w:basedOn w:val="a0"/>
    <w:rsid w:val="00E35A9E"/>
    <w:pPr>
      <w:numPr>
        <w:numId w:val="10"/>
      </w:numPr>
      <w:spacing w:after="0" w:line="240" w:lineRule="auto"/>
      <w:contextualSpacing/>
    </w:pPr>
    <w:rPr>
      <w:rFonts w:ascii="Times New Roman" w:eastAsia="Times New Roman" w:hAnsi="Times New Roman" w:cs="Angsana New"/>
      <w:sz w:val="24"/>
    </w:rPr>
  </w:style>
  <w:style w:type="paragraph" w:styleId="50">
    <w:name w:val="List Bullet 5"/>
    <w:basedOn w:val="a0"/>
    <w:rsid w:val="00E35A9E"/>
    <w:pPr>
      <w:numPr>
        <w:numId w:val="11"/>
      </w:numPr>
      <w:spacing w:after="0" w:line="240" w:lineRule="auto"/>
      <w:contextualSpacing/>
    </w:pPr>
    <w:rPr>
      <w:rFonts w:ascii="Times New Roman" w:eastAsia="Times New Roman" w:hAnsi="Times New Roman" w:cs="Angsana New"/>
      <w:sz w:val="24"/>
    </w:rPr>
  </w:style>
  <w:style w:type="paragraph" w:styleId="affffd">
    <w:name w:val="table of authorities"/>
    <w:basedOn w:val="a0"/>
    <w:next w:val="a0"/>
    <w:rsid w:val="00E35A9E"/>
    <w:pPr>
      <w:spacing w:after="0" w:line="240" w:lineRule="auto"/>
      <w:ind w:left="240" w:hanging="240"/>
    </w:pPr>
    <w:rPr>
      <w:rFonts w:ascii="Times New Roman" w:eastAsia="Times New Roman" w:hAnsi="Times New Roman" w:cs="Angsana New"/>
      <w:sz w:val="24"/>
    </w:rPr>
  </w:style>
  <w:style w:type="paragraph" w:customStyle="1" w:styleId="IndexHeading1">
    <w:name w:val="Index Heading1"/>
    <w:basedOn w:val="a0"/>
    <w:next w:val="12"/>
    <w:rsid w:val="00E35A9E"/>
    <w:pPr>
      <w:spacing w:after="0" w:line="240" w:lineRule="auto"/>
    </w:pPr>
    <w:rPr>
      <w:rFonts w:ascii="Cambria" w:eastAsia="Times New Roman" w:hAnsi="Cambria" w:cs="Angsana New"/>
      <w:b/>
      <w:bCs/>
      <w:sz w:val="24"/>
    </w:rPr>
  </w:style>
  <w:style w:type="paragraph" w:customStyle="1" w:styleId="TOCHeading2">
    <w:name w:val="TOC Heading2"/>
    <w:basedOn w:val="1"/>
    <w:next w:val="a0"/>
    <w:uiPriority w:val="39"/>
    <w:semiHidden/>
    <w:unhideWhenUsed/>
    <w:qFormat/>
    <w:rsid w:val="00E35A9E"/>
    <w:pPr>
      <w:keepLines/>
      <w:spacing w:before="480"/>
      <w:outlineLvl w:val="9"/>
    </w:pPr>
    <w:rPr>
      <w:rFonts w:ascii="Cambria" w:eastAsia="Times New Roman" w:hAnsi="Cambria" w:cs="Angsana New"/>
      <w:b/>
      <w:bCs/>
      <w:color w:val="374C80"/>
      <w:sz w:val="28"/>
      <w:szCs w:val="35"/>
      <w:u w:val="none"/>
    </w:rPr>
  </w:style>
  <w:style w:type="paragraph" w:customStyle="1" w:styleId="TOAHeading1">
    <w:name w:val="TOA Heading1"/>
    <w:basedOn w:val="a0"/>
    <w:next w:val="a0"/>
    <w:rsid w:val="00E35A9E"/>
    <w:pPr>
      <w:spacing w:before="120" w:after="0" w:line="240" w:lineRule="auto"/>
    </w:pPr>
    <w:rPr>
      <w:rFonts w:ascii="Cambria" w:eastAsia="Times New Roman" w:hAnsi="Cambria" w:cs="Angsana New"/>
      <w:b/>
      <w:bCs/>
      <w:sz w:val="24"/>
      <w:szCs w:val="30"/>
    </w:rPr>
  </w:style>
  <w:style w:type="table" w:customStyle="1" w:styleId="LightList-Accent11">
    <w:name w:val="Light List - Accent 11"/>
    <w:basedOn w:val="a2"/>
    <w:uiPriority w:val="61"/>
    <w:rsid w:val="00E35A9E"/>
    <w:pPr>
      <w:spacing w:after="0" w:line="240" w:lineRule="auto"/>
    </w:pPr>
    <w:rPr>
      <w:rFonts w:eastAsia="Times New Roman"/>
    </w:rPr>
    <w:tblPr>
      <w:tblStyleRowBandSize w:val="1"/>
      <w:tblStyleColBandSize w:val="1"/>
      <w:tblInd w:w="0" w:type="dxa"/>
      <w:tblBorders>
        <w:top w:val="single" w:sz="8" w:space="0" w:color="4A66AC"/>
        <w:left w:val="single" w:sz="8" w:space="0" w:color="4A66AC"/>
        <w:bottom w:val="single" w:sz="8" w:space="0" w:color="4A66AC"/>
        <w:right w:val="single" w:sz="8" w:space="0" w:color="4A66AC"/>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A66AC"/>
      </w:tcPr>
    </w:tblStylePr>
    <w:tblStylePr w:type="lastRow">
      <w:pPr>
        <w:spacing w:before="0" w:after="0" w:line="240" w:lineRule="auto"/>
      </w:pPr>
      <w:rPr>
        <w:b/>
        <w:bCs/>
      </w:rPr>
      <w:tblPr/>
      <w:tcPr>
        <w:tcBorders>
          <w:top w:val="double" w:sz="6" w:space="0" w:color="4A66AC"/>
          <w:left w:val="single" w:sz="8" w:space="0" w:color="4A66AC"/>
          <w:bottom w:val="single" w:sz="8" w:space="0" w:color="4A66AC"/>
          <w:right w:val="single" w:sz="8" w:space="0" w:color="4A66AC"/>
        </w:tcBorders>
      </w:tcPr>
    </w:tblStylePr>
    <w:tblStylePr w:type="firstCol">
      <w:rPr>
        <w:b/>
        <w:bCs/>
      </w:rPr>
    </w:tblStylePr>
    <w:tblStylePr w:type="lastCol">
      <w:rPr>
        <w:b/>
        <w:bCs/>
      </w:rPr>
    </w:tblStylePr>
    <w:tblStylePr w:type="band1Vert">
      <w:tblPr/>
      <w:tcPr>
        <w:tcBorders>
          <w:top w:val="single" w:sz="8" w:space="0" w:color="4A66AC"/>
          <w:left w:val="single" w:sz="8" w:space="0" w:color="4A66AC"/>
          <w:bottom w:val="single" w:sz="8" w:space="0" w:color="4A66AC"/>
          <w:right w:val="single" w:sz="8" w:space="0" w:color="4A66AC"/>
        </w:tcBorders>
      </w:tcPr>
    </w:tblStylePr>
    <w:tblStylePr w:type="band1Horz">
      <w:tblPr/>
      <w:tcPr>
        <w:tcBorders>
          <w:top w:val="single" w:sz="8" w:space="0" w:color="4A66AC"/>
          <w:left w:val="single" w:sz="8" w:space="0" w:color="4A66AC"/>
          <w:bottom w:val="single" w:sz="8" w:space="0" w:color="4A66AC"/>
          <w:right w:val="single" w:sz="8" w:space="0" w:color="4A66AC"/>
        </w:tcBorders>
      </w:tcPr>
    </w:tblStylePr>
  </w:style>
  <w:style w:type="table" w:customStyle="1" w:styleId="MediumGrid3-Accent61">
    <w:name w:val="Medium Grid 3 - Accent 61"/>
    <w:basedOn w:val="a2"/>
    <w:next w:val="3-6"/>
    <w:uiPriority w:val="69"/>
    <w:rsid w:val="00E35A9E"/>
    <w:pPr>
      <w:spacing w:after="0" w:line="240" w:lineRule="auto"/>
    </w:pPr>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3E7"/>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D90A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D90A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D90A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D90A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EC7C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EC7CF"/>
      </w:tcPr>
    </w:tblStylePr>
  </w:style>
  <w:style w:type="table" w:customStyle="1" w:styleId="ColorfulList-Accent21">
    <w:name w:val="Colorful List - Accent 21"/>
    <w:basedOn w:val="a2"/>
    <w:next w:val="-2"/>
    <w:uiPriority w:val="72"/>
    <w:rsid w:val="00E35A9E"/>
    <w:pPr>
      <w:spacing w:after="0" w:line="240" w:lineRule="auto"/>
    </w:pPr>
    <w:rPr>
      <w:rFonts w:eastAsia="Times New Roman"/>
      <w:color w:val="000000"/>
    </w:rPr>
    <w:tblPr>
      <w:tblStyleRowBandSize w:val="1"/>
      <w:tblStyleColBandSize w:val="1"/>
      <w:tblInd w:w="0" w:type="dxa"/>
      <w:tblCellMar>
        <w:top w:w="0" w:type="dxa"/>
        <w:left w:w="108" w:type="dxa"/>
        <w:bottom w:w="0" w:type="dxa"/>
        <w:right w:w="108" w:type="dxa"/>
      </w:tblCellMar>
    </w:tblPr>
    <w:tcPr>
      <w:shd w:val="clear" w:color="auto" w:fill="EFF5FA"/>
    </w:tcPr>
    <w:tblStylePr w:type="firstRow">
      <w:rPr>
        <w:b/>
        <w:bCs/>
        <w:color w:val="FFFFFF"/>
      </w:rPr>
      <w:tblPr/>
      <w:tcPr>
        <w:tcBorders>
          <w:bottom w:val="single" w:sz="12" w:space="0" w:color="FFFFFF"/>
        </w:tcBorders>
        <w:shd w:val="clear" w:color="auto" w:fill="377EBD"/>
      </w:tcPr>
    </w:tblStylePr>
    <w:tblStylePr w:type="lastRow">
      <w:rPr>
        <w:b/>
        <w:bCs/>
        <w:color w:val="377EBD"/>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6F3"/>
      </w:tcPr>
    </w:tblStylePr>
    <w:tblStylePr w:type="band1Horz">
      <w:tblPr/>
      <w:tcPr>
        <w:shd w:val="clear" w:color="auto" w:fill="DFEBF5"/>
      </w:tcPr>
    </w:tblStylePr>
  </w:style>
  <w:style w:type="table" w:customStyle="1" w:styleId="MediumGrid3-Accent21">
    <w:name w:val="Medium Grid 3 - Accent 21"/>
    <w:basedOn w:val="a2"/>
    <w:next w:val="3-2"/>
    <w:uiPriority w:val="69"/>
    <w:rsid w:val="00E35A9E"/>
    <w:pPr>
      <w:spacing w:after="0" w:line="240" w:lineRule="auto"/>
    </w:pPr>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8E6F3"/>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629DD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629DD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629DD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629DD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0CDE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0CDE8"/>
      </w:tcPr>
    </w:tblStylePr>
  </w:style>
  <w:style w:type="table" w:customStyle="1" w:styleId="GridTable2-Accent51">
    <w:name w:val="Grid Table 2 - Accent 51"/>
    <w:basedOn w:val="a2"/>
    <w:uiPriority w:val="47"/>
    <w:rsid w:val="00E35A9E"/>
    <w:pPr>
      <w:spacing w:after="0" w:line="240" w:lineRule="auto"/>
    </w:pPr>
    <w:rPr>
      <w:rFonts w:eastAsia="Times New Roman"/>
    </w:rPr>
    <w:tblPr>
      <w:tblStyleRowBandSize w:val="1"/>
      <w:tblStyleColBandSize w:val="1"/>
      <w:tblInd w:w="0" w:type="dxa"/>
      <w:tblBorders>
        <w:top w:val="single" w:sz="2" w:space="0" w:color="9BC7CE"/>
        <w:bottom w:val="single" w:sz="2" w:space="0" w:color="9BC7CE"/>
        <w:insideH w:val="single" w:sz="2" w:space="0" w:color="9BC7CE"/>
        <w:insideV w:val="single" w:sz="2" w:space="0" w:color="9BC7CE"/>
      </w:tblBorders>
      <w:tblCellMar>
        <w:top w:w="0" w:type="dxa"/>
        <w:left w:w="108" w:type="dxa"/>
        <w:bottom w:w="0" w:type="dxa"/>
        <w:right w:w="108" w:type="dxa"/>
      </w:tblCellMar>
    </w:tblPr>
    <w:tblStylePr w:type="firstRow">
      <w:rPr>
        <w:b/>
        <w:bCs/>
      </w:rPr>
      <w:tblPr/>
      <w:tcPr>
        <w:tcBorders>
          <w:top w:val="nil"/>
          <w:bottom w:val="single" w:sz="12" w:space="0" w:color="9BC7CE"/>
          <w:insideH w:val="nil"/>
          <w:insideV w:val="nil"/>
        </w:tcBorders>
        <w:shd w:val="clear" w:color="auto" w:fill="FFFFFF"/>
      </w:tcPr>
    </w:tblStylePr>
    <w:tblStylePr w:type="lastRow">
      <w:rPr>
        <w:b/>
        <w:bCs/>
      </w:rPr>
      <w:tblPr/>
      <w:tcPr>
        <w:tcBorders>
          <w:top w:val="double" w:sz="2" w:space="0" w:color="9BC7C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DECEE"/>
      </w:tcPr>
    </w:tblStylePr>
    <w:tblStylePr w:type="band1Horz">
      <w:tblPr/>
      <w:tcPr>
        <w:shd w:val="clear" w:color="auto" w:fill="DDECEE"/>
      </w:tcPr>
    </w:tblStylePr>
  </w:style>
  <w:style w:type="table" w:customStyle="1" w:styleId="GridTable4-Accent51">
    <w:name w:val="Grid Table 4 - Accent 51"/>
    <w:basedOn w:val="a2"/>
    <w:uiPriority w:val="49"/>
    <w:rsid w:val="00E35A9E"/>
    <w:pPr>
      <w:spacing w:after="0" w:line="240" w:lineRule="auto"/>
    </w:pPr>
    <w:rPr>
      <w:rFonts w:eastAsia="Times New Roman"/>
    </w:rPr>
    <w:tblPr>
      <w:tblStyleRowBandSize w:val="1"/>
      <w:tblStyleColBandSize w:val="1"/>
      <w:tblInd w:w="0" w:type="dxa"/>
      <w:tblBorders>
        <w:top w:val="single" w:sz="4" w:space="0" w:color="9BC7CE"/>
        <w:left w:val="single" w:sz="4" w:space="0" w:color="9BC7CE"/>
        <w:bottom w:val="single" w:sz="4" w:space="0" w:color="9BC7CE"/>
        <w:right w:val="single" w:sz="4" w:space="0" w:color="9BC7CE"/>
        <w:insideH w:val="single" w:sz="4" w:space="0" w:color="9BC7CE"/>
        <w:insideV w:val="single" w:sz="4" w:space="0" w:color="9BC7CE"/>
      </w:tblBorders>
      <w:tblCellMar>
        <w:top w:w="0" w:type="dxa"/>
        <w:left w:w="108" w:type="dxa"/>
        <w:bottom w:w="0" w:type="dxa"/>
        <w:right w:w="108" w:type="dxa"/>
      </w:tblCellMar>
    </w:tblPr>
    <w:tblStylePr w:type="firstRow">
      <w:rPr>
        <w:b/>
        <w:bCs/>
        <w:color w:val="FFFFFF"/>
      </w:rPr>
      <w:tblPr/>
      <w:tcPr>
        <w:tcBorders>
          <w:top w:val="single" w:sz="4" w:space="0" w:color="5AA2AE"/>
          <w:left w:val="single" w:sz="4" w:space="0" w:color="5AA2AE"/>
          <w:bottom w:val="single" w:sz="4" w:space="0" w:color="5AA2AE"/>
          <w:right w:val="single" w:sz="4" w:space="0" w:color="5AA2AE"/>
          <w:insideH w:val="nil"/>
          <w:insideV w:val="nil"/>
        </w:tcBorders>
        <w:shd w:val="clear" w:color="auto" w:fill="5AA2AE"/>
      </w:tcPr>
    </w:tblStylePr>
    <w:tblStylePr w:type="lastRow">
      <w:rPr>
        <w:b/>
        <w:bCs/>
      </w:rPr>
      <w:tblPr/>
      <w:tcPr>
        <w:tcBorders>
          <w:top w:val="double" w:sz="4" w:space="0" w:color="5AA2AE"/>
        </w:tcBorders>
      </w:tcPr>
    </w:tblStylePr>
    <w:tblStylePr w:type="firstCol">
      <w:rPr>
        <w:b/>
        <w:bCs/>
      </w:rPr>
    </w:tblStylePr>
    <w:tblStylePr w:type="lastCol">
      <w:rPr>
        <w:b/>
        <w:bCs/>
      </w:rPr>
    </w:tblStylePr>
    <w:tblStylePr w:type="band1Vert">
      <w:tblPr/>
      <w:tcPr>
        <w:shd w:val="clear" w:color="auto" w:fill="DDECEE"/>
      </w:tcPr>
    </w:tblStylePr>
    <w:tblStylePr w:type="band1Horz">
      <w:tblPr/>
      <w:tcPr>
        <w:shd w:val="clear" w:color="auto" w:fill="DDECEE"/>
      </w:tcPr>
    </w:tblStylePr>
  </w:style>
  <w:style w:type="character" w:customStyle="1" w:styleId="A20">
    <w:name w:val="A2"/>
    <w:uiPriority w:val="99"/>
    <w:rsid w:val="00E35A9E"/>
    <w:rPr>
      <w:color w:val="000000"/>
    </w:rPr>
  </w:style>
  <w:style w:type="paragraph" w:customStyle="1" w:styleId="Pa2">
    <w:name w:val="Pa2"/>
    <w:basedOn w:val="a0"/>
    <w:next w:val="a0"/>
    <w:uiPriority w:val="99"/>
    <w:rsid w:val="00E35A9E"/>
    <w:pPr>
      <w:autoSpaceDE w:val="0"/>
      <w:autoSpaceDN w:val="0"/>
      <w:adjustRightInd w:val="0"/>
      <w:spacing w:after="0" w:line="241" w:lineRule="atLeast"/>
    </w:pPr>
    <w:rPr>
      <w:rFonts w:ascii="TH SarabunPSK" w:eastAsia="Times New Roman" w:hAnsi="TH SarabunPSK" w:cs="TH SarabunPSK"/>
      <w:sz w:val="24"/>
      <w:szCs w:val="24"/>
    </w:rPr>
  </w:style>
  <w:style w:type="character" w:customStyle="1" w:styleId="a8">
    <w:name w:val="รายการย่อหน้า อักขระ"/>
    <w:aliases w:val="Table Heading อักขระ"/>
    <w:link w:val="a7"/>
    <w:uiPriority w:val="34"/>
    <w:locked/>
    <w:rsid w:val="00E35A9E"/>
    <w:rPr>
      <w:rFonts w:ascii="Times New Roman" w:eastAsia="Times New Roman" w:hAnsi="Times New Roman" w:cs="Angsana New"/>
      <w:sz w:val="24"/>
      <w:szCs w:val="30"/>
    </w:rPr>
  </w:style>
  <w:style w:type="table" w:customStyle="1" w:styleId="GridTable1Light-Accent11">
    <w:name w:val="Grid Table 1 Light - Accent 11"/>
    <w:basedOn w:val="a2"/>
    <w:uiPriority w:val="46"/>
    <w:rsid w:val="00E35A9E"/>
    <w:pPr>
      <w:spacing w:after="0" w:line="240" w:lineRule="auto"/>
    </w:pPr>
    <w:tblPr>
      <w:tblStyleRowBandSize w:val="1"/>
      <w:tblStyleColBandSize w:val="1"/>
      <w:tblInd w:w="0" w:type="dxa"/>
      <w:tblBorders>
        <w:top w:val="single" w:sz="4" w:space="0" w:color="B5C0DF"/>
        <w:left w:val="single" w:sz="4" w:space="0" w:color="B5C0DF"/>
        <w:bottom w:val="single" w:sz="4" w:space="0" w:color="B5C0DF"/>
        <w:right w:val="single" w:sz="4" w:space="0" w:color="B5C0DF"/>
        <w:insideH w:val="single" w:sz="4" w:space="0" w:color="B5C0DF"/>
        <w:insideV w:val="single" w:sz="4" w:space="0" w:color="B5C0DF"/>
      </w:tblBorders>
      <w:tblCellMar>
        <w:top w:w="0" w:type="dxa"/>
        <w:left w:w="108" w:type="dxa"/>
        <w:bottom w:w="0" w:type="dxa"/>
        <w:right w:w="108" w:type="dxa"/>
      </w:tblCellMar>
    </w:tblPr>
    <w:tblStylePr w:type="firstRow">
      <w:rPr>
        <w:b/>
        <w:bCs/>
      </w:rPr>
      <w:tblPr/>
      <w:tcPr>
        <w:tcBorders>
          <w:bottom w:val="single" w:sz="12" w:space="0" w:color="90A1CF"/>
        </w:tcBorders>
      </w:tcPr>
    </w:tblStylePr>
    <w:tblStylePr w:type="lastRow">
      <w:rPr>
        <w:b/>
        <w:bCs/>
      </w:rPr>
      <w:tblPr/>
      <w:tcPr>
        <w:tcBorders>
          <w:top w:val="double" w:sz="2" w:space="0" w:color="90A1CF"/>
        </w:tcBorders>
      </w:tcPr>
    </w:tblStylePr>
    <w:tblStylePr w:type="firstCol">
      <w:rPr>
        <w:b/>
        <w:bCs/>
      </w:rPr>
    </w:tblStylePr>
    <w:tblStylePr w:type="lastCol">
      <w:rPr>
        <w:b/>
        <w:bCs/>
      </w:rPr>
    </w:tblStylePr>
  </w:style>
  <w:style w:type="paragraph" w:customStyle="1" w:styleId="D801C6740D3442D0974ED4C393ECA78C">
    <w:name w:val="D801C6740D3442D0974ED4C393ECA78C"/>
    <w:rsid w:val="00E35A9E"/>
    <w:rPr>
      <w:rFonts w:eastAsia="Times New Roman"/>
      <w:szCs w:val="22"/>
      <w:lang w:eastAsia="ja-JP" w:bidi="ar-SA"/>
    </w:rPr>
  </w:style>
  <w:style w:type="table" w:customStyle="1" w:styleId="MediumShading1-Accent31">
    <w:name w:val="Medium Shading 1 - Accent 31"/>
    <w:basedOn w:val="a2"/>
    <w:next w:val="1-3"/>
    <w:uiPriority w:val="63"/>
    <w:rsid w:val="00E35A9E"/>
    <w:pPr>
      <w:spacing w:after="0" w:line="240" w:lineRule="auto"/>
    </w:pPr>
    <w:rPr>
      <w:rFonts w:eastAsia="Times New Roman"/>
    </w:rPr>
    <w:tblPr>
      <w:tblStyleRowBandSize w:val="1"/>
      <w:tblStyleColBandSize w:val="1"/>
      <w:tblInd w:w="0" w:type="dxa"/>
      <w:tblBorders>
        <w:top w:val="single" w:sz="8" w:space="0" w:color="5D9EE0"/>
        <w:left w:val="single" w:sz="8" w:space="0" w:color="5D9EE0"/>
        <w:bottom w:val="single" w:sz="8" w:space="0" w:color="5D9EE0"/>
        <w:right w:val="single" w:sz="8" w:space="0" w:color="5D9EE0"/>
        <w:insideH w:val="single" w:sz="8" w:space="0" w:color="5D9E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5D9EE0"/>
          <w:left w:val="single" w:sz="8" w:space="0" w:color="5D9EE0"/>
          <w:bottom w:val="single" w:sz="8" w:space="0" w:color="5D9EE0"/>
          <w:right w:val="single" w:sz="8" w:space="0" w:color="5D9EE0"/>
          <w:insideH w:val="nil"/>
          <w:insideV w:val="nil"/>
        </w:tcBorders>
        <w:shd w:val="clear" w:color="auto" w:fill="297FD5"/>
      </w:tcPr>
    </w:tblStylePr>
    <w:tblStylePr w:type="lastRow">
      <w:pPr>
        <w:spacing w:before="0" w:after="0" w:line="240" w:lineRule="auto"/>
      </w:pPr>
      <w:rPr>
        <w:b/>
        <w:bCs/>
      </w:rPr>
      <w:tblPr/>
      <w:tcPr>
        <w:tcBorders>
          <w:top w:val="double" w:sz="6" w:space="0" w:color="5D9EE0"/>
          <w:left w:val="single" w:sz="8" w:space="0" w:color="5D9EE0"/>
          <w:bottom w:val="single" w:sz="8" w:space="0" w:color="5D9EE0"/>
          <w:right w:val="single" w:sz="8" w:space="0" w:color="5D9EE0"/>
          <w:insideH w:val="nil"/>
          <w:insideV w:val="nil"/>
        </w:tcBorders>
      </w:tcPr>
    </w:tblStylePr>
    <w:tblStylePr w:type="firstCol">
      <w:rPr>
        <w:b/>
        <w:bCs/>
      </w:rPr>
    </w:tblStylePr>
    <w:tblStylePr w:type="lastCol">
      <w:rPr>
        <w:b/>
        <w:bCs/>
      </w:rPr>
    </w:tblStylePr>
    <w:tblStylePr w:type="band1Vert">
      <w:tblPr/>
      <w:tcPr>
        <w:shd w:val="clear" w:color="auto" w:fill="C9DFF4"/>
      </w:tcPr>
    </w:tblStylePr>
    <w:tblStylePr w:type="band1Horz">
      <w:tblPr/>
      <w:tcPr>
        <w:tcBorders>
          <w:insideH w:val="nil"/>
          <w:insideV w:val="nil"/>
        </w:tcBorders>
        <w:shd w:val="clear" w:color="auto" w:fill="C9DFF4"/>
      </w:tcPr>
    </w:tblStylePr>
    <w:tblStylePr w:type="band2Horz">
      <w:tblPr/>
      <w:tcPr>
        <w:tcBorders>
          <w:insideH w:val="nil"/>
          <w:insideV w:val="nil"/>
        </w:tcBorders>
      </w:tcPr>
    </w:tblStylePr>
  </w:style>
  <w:style w:type="numbering" w:customStyle="1" w:styleId="NoList3">
    <w:name w:val="No List3"/>
    <w:next w:val="a3"/>
    <w:uiPriority w:val="99"/>
    <w:semiHidden/>
    <w:unhideWhenUsed/>
    <w:rsid w:val="00E35A9E"/>
  </w:style>
  <w:style w:type="table" w:customStyle="1" w:styleId="TableGrid2">
    <w:name w:val="Table Grid2"/>
    <w:basedOn w:val="a2"/>
    <w:next w:val="a9"/>
    <w:uiPriority w:val="59"/>
    <w:rsid w:val="00E35A9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e">
    <w:name w:val="Placeholder Text"/>
    <w:basedOn w:val="a1"/>
    <w:uiPriority w:val="99"/>
    <w:semiHidden/>
    <w:rsid w:val="00E35A9E"/>
    <w:rPr>
      <w:color w:val="808080"/>
    </w:rPr>
  </w:style>
  <w:style w:type="table" w:customStyle="1" w:styleId="GridTable4-Accent21">
    <w:name w:val="Grid Table 4 - Accent 21"/>
    <w:basedOn w:val="a2"/>
    <w:uiPriority w:val="49"/>
    <w:rsid w:val="00E35A9E"/>
    <w:pPr>
      <w:spacing w:after="0" w:line="240" w:lineRule="auto"/>
    </w:pPr>
    <w:rPr>
      <w:rFonts w:eastAsia="Times New Roman"/>
    </w:rPr>
    <w:tblPr>
      <w:tblStyleRowBandSize w:val="1"/>
      <w:tblStyleColBandSize w:val="1"/>
      <w:tblInd w:w="0" w:type="dxa"/>
      <w:tblBorders>
        <w:top w:val="single" w:sz="4" w:space="0" w:color="A0C3E3"/>
        <w:left w:val="single" w:sz="4" w:space="0" w:color="A0C3E3"/>
        <w:bottom w:val="single" w:sz="4" w:space="0" w:color="A0C3E3"/>
        <w:right w:val="single" w:sz="4" w:space="0" w:color="A0C3E3"/>
        <w:insideH w:val="single" w:sz="4" w:space="0" w:color="A0C3E3"/>
        <w:insideV w:val="single" w:sz="4" w:space="0" w:color="A0C3E3"/>
      </w:tblBorders>
      <w:tblCellMar>
        <w:top w:w="0" w:type="dxa"/>
        <w:left w:w="108" w:type="dxa"/>
        <w:bottom w:w="0" w:type="dxa"/>
        <w:right w:w="108" w:type="dxa"/>
      </w:tblCellMar>
    </w:tblPr>
    <w:tblStylePr w:type="firstRow">
      <w:rPr>
        <w:b/>
        <w:bCs/>
        <w:color w:val="FFFFFF"/>
      </w:rPr>
      <w:tblPr/>
      <w:tcPr>
        <w:tcBorders>
          <w:top w:val="single" w:sz="4" w:space="0" w:color="629DD1"/>
          <w:left w:val="single" w:sz="4" w:space="0" w:color="629DD1"/>
          <w:bottom w:val="single" w:sz="4" w:space="0" w:color="629DD1"/>
          <w:right w:val="single" w:sz="4" w:space="0" w:color="629DD1"/>
          <w:insideH w:val="nil"/>
          <w:insideV w:val="nil"/>
        </w:tcBorders>
        <w:shd w:val="clear" w:color="auto" w:fill="629DD1"/>
      </w:tcPr>
    </w:tblStylePr>
    <w:tblStylePr w:type="lastRow">
      <w:rPr>
        <w:b/>
        <w:bCs/>
      </w:rPr>
      <w:tblPr/>
      <w:tcPr>
        <w:tcBorders>
          <w:top w:val="double" w:sz="4" w:space="0" w:color="629DD1"/>
        </w:tcBorders>
      </w:tcPr>
    </w:tblStylePr>
    <w:tblStylePr w:type="firstCol">
      <w:rPr>
        <w:b/>
        <w:bCs/>
      </w:rPr>
    </w:tblStylePr>
    <w:tblStylePr w:type="lastCol">
      <w:rPr>
        <w:b/>
        <w:bCs/>
      </w:rPr>
    </w:tblStylePr>
    <w:tblStylePr w:type="band1Vert">
      <w:tblPr/>
      <w:tcPr>
        <w:shd w:val="clear" w:color="auto" w:fill="DFEBF5"/>
      </w:tcPr>
    </w:tblStylePr>
    <w:tblStylePr w:type="band1Horz">
      <w:tblPr/>
      <w:tcPr>
        <w:shd w:val="clear" w:color="auto" w:fill="DFEBF5"/>
      </w:tcPr>
    </w:tblStylePr>
  </w:style>
  <w:style w:type="table" w:customStyle="1" w:styleId="GridTable5Dark-Accent21">
    <w:name w:val="Grid Table 5 Dark - Accent 21"/>
    <w:basedOn w:val="a2"/>
    <w:uiPriority w:val="50"/>
    <w:rsid w:val="00E35A9E"/>
    <w:pPr>
      <w:spacing w:after="0" w:line="240" w:lineRule="auto"/>
    </w:pPr>
    <w:rPr>
      <w:rFonts w:eastAsia="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FEB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629DD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629DD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629DD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629DD1"/>
      </w:tcPr>
    </w:tblStylePr>
    <w:tblStylePr w:type="band1Vert">
      <w:tblPr/>
      <w:tcPr>
        <w:shd w:val="clear" w:color="auto" w:fill="C0D7EC"/>
      </w:tcPr>
    </w:tblStylePr>
    <w:tblStylePr w:type="band1Horz">
      <w:tblPr/>
      <w:tcPr>
        <w:shd w:val="clear" w:color="auto" w:fill="C0D7EC"/>
      </w:tcPr>
    </w:tblStylePr>
  </w:style>
  <w:style w:type="table" w:customStyle="1" w:styleId="GridTable5Dark-Accent31">
    <w:name w:val="Grid Table 5 Dark - Accent 31"/>
    <w:basedOn w:val="a2"/>
    <w:uiPriority w:val="50"/>
    <w:rsid w:val="00E35A9E"/>
    <w:pPr>
      <w:spacing w:after="0" w:line="240" w:lineRule="auto"/>
    </w:pPr>
    <w:rPr>
      <w:rFonts w:eastAsia="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3E5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97F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97F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97F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97FD5"/>
      </w:tcPr>
    </w:tblStylePr>
    <w:tblStylePr w:type="band1Vert">
      <w:tblPr/>
      <w:tcPr>
        <w:shd w:val="clear" w:color="auto" w:fill="A8CBEE"/>
      </w:tcPr>
    </w:tblStylePr>
    <w:tblStylePr w:type="band1Horz">
      <w:tblPr/>
      <w:tcPr>
        <w:shd w:val="clear" w:color="auto" w:fill="A8CBEE"/>
      </w:tcPr>
    </w:tblStylePr>
  </w:style>
  <w:style w:type="numbering" w:customStyle="1" w:styleId="NoList4">
    <w:name w:val="No List4"/>
    <w:next w:val="a3"/>
    <w:uiPriority w:val="99"/>
    <w:semiHidden/>
    <w:unhideWhenUsed/>
    <w:rsid w:val="00E35A9E"/>
  </w:style>
  <w:style w:type="table" w:customStyle="1" w:styleId="TableGrid3">
    <w:name w:val="Table Grid3"/>
    <w:basedOn w:val="a2"/>
    <w:next w:val="a9"/>
    <w:uiPriority w:val="59"/>
    <w:rsid w:val="00E35A9E"/>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a3"/>
    <w:uiPriority w:val="99"/>
    <w:semiHidden/>
    <w:unhideWhenUsed/>
    <w:rsid w:val="00E35A9E"/>
  </w:style>
  <w:style w:type="table" w:customStyle="1" w:styleId="TableGrid4">
    <w:name w:val="Table Grid4"/>
    <w:basedOn w:val="a2"/>
    <w:next w:val="a9"/>
    <w:uiPriority w:val="59"/>
    <w:rsid w:val="00E35A9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1">
    <w:name w:val="Heading 2 Char1"/>
    <w:basedOn w:val="a1"/>
    <w:uiPriority w:val="9"/>
    <w:semiHidden/>
    <w:rsid w:val="00E35A9E"/>
    <w:rPr>
      <w:rFonts w:asciiTheme="majorHAnsi" w:eastAsiaTheme="majorEastAsia" w:hAnsiTheme="majorHAnsi" w:cstheme="majorBidi"/>
      <w:b/>
      <w:bCs/>
      <w:color w:val="4F81BD" w:themeColor="accent1"/>
      <w:sz w:val="26"/>
      <w:szCs w:val="33"/>
    </w:rPr>
  </w:style>
  <w:style w:type="character" w:customStyle="1" w:styleId="Heading3Char1">
    <w:name w:val="Heading 3 Char1"/>
    <w:basedOn w:val="a1"/>
    <w:uiPriority w:val="9"/>
    <w:semiHidden/>
    <w:rsid w:val="00E35A9E"/>
    <w:rPr>
      <w:rFonts w:asciiTheme="majorHAnsi" w:eastAsiaTheme="majorEastAsia" w:hAnsiTheme="majorHAnsi" w:cstheme="majorBidi"/>
      <w:b/>
      <w:bCs/>
      <w:color w:val="4F81BD" w:themeColor="accent1"/>
    </w:rPr>
  </w:style>
  <w:style w:type="character" w:customStyle="1" w:styleId="Heading4Char1">
    <w:name w:val="Heading 4 Char1"/>
    <w:basedOn w:val="a1"/>
    <w:uiPriority w:val="9"/>
    <w:semiHidden/>
    <w:rsid w:val="00E35A9E"/>
    <w:rPr>
      <w:rFonts w:asciiTheme="majorHAnsi" w:eastAsiaTheme="majorEastAsia" w:hAnsiTheme="majorHAnsi" w:cstheme="majorBidi"/>
      <w:b/>
      <w:bCs/>
      <w:i/>
      <w:iCs/>
      <w:color w:val="4F81BD" w:themeColor="accent1"/>
    </w:rPr>
  </w:style>
  <w:style w:type="paragraph" w:styleId="afff2">
    <w:name w:val="Block Text"/>
    <w:basedOn w:val="a0"/>
    <w:uiPriority w:val="99"/>
    <w:semiHidden/>
    <w:unhideWhenUsed/>
    <w:rsid w:val="00E35A9E"/>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afffa">
    <w:name w:val="Quote"/>
    <w:basedOn w:val="a0"/>
    <w:next w:val="a0"/>
    <w:link w:val="afff9"/>
    <w:uiPriority w:val="29"/>
    <w:qFormat/>
    <w:rsid w:val="00E35A9E"/>
    <w:rPr>
      <w:rFonts w:ascii="Times New Roman" w:eastAsia="Times New Roman" w:hAnsi="Times New Roman" w:cs="Angsana New"/>
      <w:i/>
      <w:iCs/>
      <w:color w:val="000000"/>
      <w:sz w:val="24"/>
    </w:rPr>
  </w:style>
  <w:style w:type="character" w:customStyle="1" w:styleId="QuoteChar1">
    <w:name w:val="Quote Char1"/>
    <w:basedOn w:val="a1"/>
    <w:uiPriority w:val="29"/>
    <w:rsid w:val="00E35A9E"/>
    <w:rPr>
      <w:i/>
      <w:iCs/>
      <w:color w:val="000000" w:themeColor="text1"/>
    </w:rPr>
  </w:style>
  <w:style w:type="paragraph" w:styleId="afffb">
    <w:name w:val="envelope return"/>
    <w:basedOn w:val="a0"/>
    <w:uiPriority w:val="99"/>
    <w:semiHidden/>
    <w:unhideWhenUsed/>
    <w:rsid w:val="00E35A9E"/>
    <w:pPr>
      <w:spacing w:after="0" w:line="240" w:lineRule="auto"/>
    </w:pPr>
    <w:rPr>
      <w:rFonts w:asciiTheme="majorHAnsi" w:eastAsiaTheme="majorEastAsia" w:hAnsiTheme="majorHAnsi" w:cstheme="majorBidi"/>
      <w:sz w:val="20"/>
      <w:szCs w:val="25"/>
    </w:rPr>
  </w:style>
  <w:style w:type="paragraph" w:styleId="afffd">
    <w:name w:val="Subtitle"/>
    <w:basedOn w:val="a0"/>
    <w:next w:val="a0"/>
    <w:link w:val="afffc"/>
    <w:qFormat/>
    <w:rsid w:val="00E35A9E"/>
    <w:pPr>
      <w:numPr>
        <w:ilvl w:val="1"/>
      </w:numPr>
    </w:pPr>
    <w:rPr>
      <w:rFonts w:ascii="Cambria" w:eastAsia="Times New Roman" w:hAnsi="Cambria" w:cs="Angsana New"/>
      <w:i/>
      <w:iCs/>
      <w:color w:val="4A66AC"/>
      <w:spacing w:val="15"/>
      <w:sz w:val="24"/>
      <w:szCs w:val="30"/>
    </w:rPr>
  </w:style>
  <w:style w:type="character" w:customStyle="1" w:styleId="SubtitleChar1">
    <w:name w:val="Subtitle Char1"/>
    <w:basedOn w:val="a1"/>
    <w:uiPriority w:val="11"/>
    <w:rsid w:val="00E35A9E"/>
    <w:rPr>
      <w:rFonts w:asciiTheme="majorHAnsi" w:eastAsiaTheme="majorEastAsia" w:hAnsiTheme="majorHAnsi" w:cstheme="majorBidi"/>
      <w:i/>
      <w:iCs/>
      <w:color w:val="4F81BD" w:themeColor="accent1"/>
      <w:spacing w:val="15"/>
      <w:sz w:val="24"/>
      <w:szCs w:val="30"/>
    </w:rPr>
  </w:style>
  <w:style w:type="paragraph" w:styleId="affff">
    <w:name w:val="Intense Quote"/>
    <w:basedOn w:val="a0"/>
    <w:next w:val="a0"/>
    <w:link w:val="afffe"/>
    <w:uiPriority w:val="30"/>
    <w:qFormat/>
    <w:rsid w:val="00E35A9E"/>
    <w:pPr>
      <w:pBdr>
        <w:bottom w:val="single" w:sz="4" w:space="4" w:color="4F81BD" w:themeColor="accent1"/>
      </w:pBdr>
      <w:spacing w:before="200" w:after="280"/>
      <w:ind w:left="936" w:right="936"/>
    </w:pPr>
    <w:rPr>
      <w:rFonts w:ascii="Times New Roman" w:eastAsia="Times New Roman" w:hAnsi="Times New Roman" w:cs="Angsana New"/>
      <w:b/>
      <w:bCs/>
      <w:i/>
      <w:iCs/>
      <w:color w:val="4A66AC"/>
      <w:sz w:val="24"/>
    </w:rPr>
  </w:style>
  <w:style w:type="character" w:customStyle="1" w:styleId="IntenseQuoteChar1">
    <w:name w:val="Intense Quote Char1"/>
    <w:basedOn w:val="a1"/>
    <w:uiPriority w:val="30"/>
    <w:rsid w:val="00E35A9E"/>
    <w:rPr>
      <w:b/>
      <w:bCs/>
      <w:i/>
      <w:iCs/>
      <w:color w:val="4F81BD" w:themeColor="accent1"/>
    </w:rPr>
  </w:style>
  <w:style w:type="paragraph" w:styleId="affff0">
    <w:name w:val="envelope address"/>
    <w:basedOn w:val="a0"/>
    <w:uiPriority w:val="99"/>
    <w:semiHidden/>
    <w:unhideWhenUsed/>
    <w:rsid w:val="00E35A9E"/>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30"/>
    </w:rPr>
  </w:style>
  <w:style w:type="paragraph" w:styleId="affffa">
    <w:name w:val="Message Header"/>
    <w:basedOn w:val="a0"/>
    <w:link w:val="afffff"/>
    <w:uiPriority w:val="99"/>
    <w:semiHidden/>
    <w:unhideWhenUsed/>
    <w:rsid w:val="00E35A9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30"/>
    </w:rPr>
  </w:style>
  <w:style w:type="character" w:customStyle="1" w:styleId="afffff">
    <w:name w:val="ส่วนหัวข้อความ อักขระ"/>
    <w:basedOn w:val="a1"/>
    <w:link w:val="affffa"/>
    <w:uiPriority w:val="99"/>
    <w:semiHidden/>
    <w:rsid w:val="00E35A9E"/>
    <w:rPr>
      <w:rFonts w:asciiTheme="majorHAnsi" w:eastAsiaTheme="majorEastAsia" w:hAnsiTheme="majorHAnsi" w:cstheme="majorBidi"/>
      <w:sz w:val="24"/>
      <w:szCs w:val="30"/>
      <w:shd w:val="pct20" w:color="auto" w:fill="auto"/>
    </w:rPr>
  </w:style>
  <w:style w:type="table" w:styleId="3-6">
    <w:name w:val="Medium Grid 3 Accent 6"/>
    <w:basedOn w:val="a2"/>
    <w:uiPriority w:val="69"/>
    <w:rsid w:val="00E35A9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2">
    <w:name w:val="Colorful List Accent 2"/>
    <w:basedOn w:val="a2"/>
    <w:uiPriority w:val="72"/>
    <w:rsid w:val="00E35A9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2">
    <w:name w:val="Medium Grid 3 Accent 2"/>
    <w:basedOn w:val="a2"/>
    <w:uiPriority w:val="69"/>
    <w:rsid w:val="00E35A9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3">
    <w:name w:val="Medium Shading 1 Accent 3"/>
    <w:basedOn w:val="a2"/>
    <w:uiPriority w:val="63"/>
    <w:rsid w:val="00E35A9E"/>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29</Pages>
  <Words>7281</Words>
  <Characters>41505</Characters>
  <Application>Microsoft Office Word</Application>
  <DocSecurity>0</DocSecurity>
  <Lines>345</Lines>
  <Paragraphs>97</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48689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2</cp:revision>
  <cp:lastPrinted>2021-01-18T04:20:00Z</cp:lastPrinted>
  <dcterms:created xsi:type="dcterms:W3CDTF">2021-01-21T03:09:00Z</dcterms:created>
  <dcterms:modified xsi:type="dcterms:W3CDTF">2021-01-21T03:09:00Z</dcterms:modified>
</cp:coreProperties>
</file>